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16BE5B" w14:textId="77777777" w:rsidR="00C87885" w:rsidRDefault="00745C51" w:rsidP="00745C51">
      <w:pPr>
        <w:jc w:val="center"/>
        <w:rPr>
          <w:b/>
          <w:u w:val="single"/>
        </w:rPr>
      </w:pPr>
      <w:r>
        <w:rPr>
          <w:b/>
          <w:u w:val="single"/>
        </w:rPr>
        <w:t>ST MARY’S AND ST JOSEPH’S RC FEDERATION</w:t>
      </w:r>
    </w:p>
    <w:p w14:paraId="57918CC9" w14:textId="77777777" w:rsidR="00745C51" w:rsidRDefault="00745C51" w:rsidP="00745C51">
      <w:pPr>
        <w:jc w:val="center"/>
        <w:rPr>
          <w:b/>
          <w:u w:val="single"/>
        </w:rPr>
      </w:pPr>
    </w:p>
    <w:p w14:paraId="05D2F229" w14:textId="0C012871" w:rsidR="0071655F" w:rsidRDefault="00745C51" w:rsidP="00745C51">
      <w:pPr>
        <w:jc w:val="center"/>
        <w:rPr>
          <w:b/>
          <w:u w:val="single"/>
        </w:rPr>
      </w:pPr>
      <w:r>
        <w:rPr>
          <w:b/>
          <w:u w:val="single"/>
        </w:rPr>
        <w:t>MINUTES OF THE MEETING OF THE RESOURCES COMMITTEE HELD AT</w:t>
      </w:r>
      <w:r w:rsidR="0071655F">
        <w:rPr>
          <w:b/>
          <w:u w:val="single"/>
        </w:rPr>
        <w:t xml:space="preserve"> </w:t>
      </w:r>
    </w:p>
    <w:p w14:paraId="08A0BB08" w14:textId="6E8CA180" w:rsidR="00745C51" w:rsidRDefault="0071655F" w:rsidP="00745C51">
      <w:pPr>
        <w:jc w:val="center"/>
      </w:pPr>
      <w:r>
        <w:rPr>
          <w:b/>
          <w:u w:val="single"/>
        </w:rPr>
        <w:t>6</w:t>
      </w:r>
      <w:r w:rsidR="00C971FB">
        <w:rPr>
          <w:b/>
          <w:u w:val="single"/>
        </w:rPr>
        <w:t xml:space="preserve">PM ON </w:t>
      </w:r>
      <w:r w:rsidR="00FA446B">
        <w:rPr>
          <w:b/>
          <w:u w:val="single"/>
        </w:rPr>
        <w:t>THURS</w:t>
      </w:r>
      <w:r w:rsidR="00745C51">
        <w:rPr>
          <w:b/>
          <w:u w:val="single"/>
        </w:rPr>
        <w:t xml:space="preserve">DAY </w:t>
      </w:r>
      <w:r w:rsidR="001647A4">
        <w:rPr>
          <w:b/>
          <w:u w:val="single"/>
        </w:rPr>
        <w:t>13</w:t>
      </w:r>
      <w:r w:rsidR="00653E01">
        <w:rPr>
          <w:b/>
          <w:u w:val="single"/>
        </w:rPr>
        <w:t xml:space="preserve"> </w:t>
      </w:r>
      <w:r w:rsidR="001647A4">
        <w:rPr>
          <w:b/>
          <w:u w:val="single"/>
        </w:rPr>
        <w:t>MAY</w:t>
      </w:r>
      <w:r w:rsidR="00E52832">
        <w:rPr>
          <w:b/>
          <w:u w:val="single"/>
        </w:rPr>
        <w:t xml:space="preserve"> 202</w:t>
      </w:r>
      <w:r w:rsidR="00653E01">
        <w:rPr>
          <w:b/>
          <w:u w:val="single"/>
        </w:rPr>
        <w:t>1</w:t>
      </w:r>
    </w:p>
    <w:p w14:paraId="1933D4DC" w14:textId="77777777" w:rsidR="00745C51" w:rsidRDefault="00745C51" w:rsidP="00745C51"/>
    <w:p w14:paraId="7479C32D" w14:textId="2279C6FD" w:rsidR="00745C51" w:rsidRDefault="00745C51" w:rsidP="00745C51">
      <w:r>
        <w:t xml:space="preserve">Present: </w:t>
      </w:r>
      <w:r w:rsidR="008819C3">
        <w:t>Brenda Poynton</w:t>
      </w:r>
      <w:r w:rsidR="00E52832">
        <w:t>, chair</w:t>
      </w:r>
      <w:r w:rsidR="00991022">
        <w:t>,</w:t>
      </w:r>
      <w:r w:rsidR="00E00EFE">
        <w:t xml:space="preserve"> Pete Fawcett</w:t>
      </w:r>
      <w:r w:rsidR="00991022">
        <w:t>,</w:t>
      </w:r>
      <w:r w:rsidR="002C7D7C">
        <w:t xml:space="preserve"> Lynn Johnson,</w:t>
      </w:r>
      <w:r w:rsidR="00E00EFE">
        <w:t xml:space="preserve"> </w:t>
      </w:r>
      <w:r w:rsidR="009F05F5">
        <w:t xml:space="preserve">Lindsay Wise, </w:t>
      </w:r>
      <w:r>
        <w:t>Brendan Finlow (Clerk)</w:t>
      </w:r>
    </w:p>
    <w:p w14:paraId="7E418B95" w14:textId="1A2C3817" w:rsidR="00745C51" w:rsidRDefault="00745C51" w:rsidP="00745C51"/>
    <w:p w14:paraId="0F6C580B" w14:textId="51AB052D" w:rsidR="00745C51" w:rsidRDefault="00745C51" w:rsidP="00745C51">
      <w:r>
        <w:t xml:space="preserve">Apologies: </w:t>
      </w:r>
      <w:r w:rsidR="00346F69">
        <w:t>Pat Burbidge</w:t>
      </w:r>
    </w:p>
    <w:p w14:paraId="4A7A482E" w14:textId="77777777" w:rsidR="00745C51" w:rsidRDefault="00745C51" w:rsidP="00745C51"/>
    <w:p w14:paraId="502FF0AA" w14:textId="77777777" w:rsidR="00745C51" w:rsidRDefault="00745C51" w:rsidP="00745C51">
      <w:r>
        <w:rPr>
          <w:b/>
          <w:u w:val="single"/>
        </w:rPr>
        <w:t>ITEM 1 – OPENING PRAYER</w:t>
      </w:r>
    </w:p>
    <w:p w14:paraId="5A308F6F" w14:textId="77777777" w:rsidR="00745C51" w:rsidRDefault="00745C51" w:rsidP="00745C51"/>
    <w:p w14:paraId="13FB81D3" w14:textId="3F900DA5" w:rsidR="00745C51" w:rsidRDefault="00745C51" w:rsidP="00745C51">
      <w:r>
        <w:t>1.</w:t>
      </w:r>
      <w:r>
        <w:tab/>
      </w:r>
      <w:r w:rsidR="00CC2736">
        <w:t>A governor</w:t>
      </w:r>
      <w:r>
        <w:t xml:space="preserve"> opened the meeting with a prayer.</w:t>
      </w:r>
    </w:p>
    <w:p w14:paraId="32B02FBB" w14:textId="77777777" w:rsidR="00745C51" w:rsidRDefault="00745C51" w:rsidP="00745C51"/>
    <w:p w14:paraId="2C23D5A1" w14:textId="77777777" w:rsidR="00745C51" w:rsidRDefault="00745C51" w:rsidP="00745C51">
      <w:r>
        <w:rPr>
          <w:b/>
          <w:u w:val="single"/>
        </w:rPr>
        <w:t>ITEM 2 – APOLOGIES FOR ABSENCE</w:t>
      </w:r>
    </w:p>
    <w:p w14:paraId="75C739E8" w14:textId="77777777" w:rsidR="00745C51" w:rsidRDefault="00745C51" w:rsidP="00745C51"/>
    <w:p w14:paraId="770570DD" w14:textId="303CE7C2" w:rsidR="00745C51" w:rsidRDefault="00745C51" w:rsidP="00745C51">
      <w:r>
        <w:t>2.</w:t>
      </w:r>
      <w:r>
        <w:tab/>
      </w:r>
      <w:r w:rsidR="00346F69">
        <w:t xml:space="preserve">Pat Burbidge </w:t>
      </w:r>
      <w:r w:rsidR="00280BF8">
        <w:t>had sent his apologies for not being able to attend</w:t>
      </w:r>
      <w:r w:rsidR="00346F69">
        <w:t xml:space="preserve"> the meeting.</w:t>
      </w:r>
    </w:p>
    <w:p w14:paraId="21253200" w14:textId="0C768C75" w:rsidR="00346F69" w:rsidRDefault="00346F69" w:rsidP="00745C51"/>
    <w:p w14:paraId="59B3E9E1" w14:textId="77777777" w:rsidR="00745C51" w:rsidRDefault="00745C51" w:rsidP="00745C51">
      <w:r>
        <w:rPr>
          <w:b/>
          <w:u w:val="single"/>
        </w:rPr>
        <w:t>ITEM 3 – DECLARATION OF INTERESTS</w:t>
      </w:r>
    </w:p>
    <w:p w14:paraId="66205393" w14:textId="77777777" w:rsidR="00745C51" w:rsidRDefault="00745C51" w:rsidP="00745C51"/>
    <w:p w14:paraId="01330B64" w14:textId="1669865B" w:rsidR="00330F0B" w:rsidRDefault="00280BF8" w:rsidP="00745C51">
      <w:r>
        <w:t>3</w:t>
      </w:r>
      <w:r w:rsidR="00745C51">
        <w:t>.</w:t>
      </w:r>
      <w:r w:rsidR="00745C51">
        <w:tab/>
      </w:r>
      <w:r w:rsidR="00E04BA4">
        <w:t>There were no declarations of interest</w:t>
      </w:r>
      <w:r w:rsidR="00330F0B">
        <w:t>.</w:t>
      </w:r>
    </w:p>
    <w:p w14:paraId="1E48BEC4" w14:textId="77777777" w:rsidR="00330F0B" w:rsidRDefault="00330F0B" w:rsidP="00745C51"/>
    <w:p w14:paraId="67CB2AF6" w14:textId="7671375F" w:rsidR="00745C51" w:rsidRDefault="00745C51" w:rsidP="00745C51">
      <w:pPr>
        <w:rPr>
          <w:b/>
          <w:u w:val="single"/>
        </w:rPr>
      </w:pPr>
      <w:r>
        <w:rPr>
          <w:b/>
          <w:u w:val="single"/>
        </w:rPr>
        <w:t xml:space="preserve">ITEM 4 – APPROVAL OF THE MINUTES OF THE MEETING HELD ON </w:t>
      </w:r>
      <w:r w:rsidR="008819C3">
        <w:rPr>
          <w:b/>
          <w:u w:val="single"/>
        </w:rPr>
        <w:t>1</w:t>
      </w:r>
      <w:r w:rsidR="00280BF8">
        <w:rPr>
          <w:b/>
          <w:u w:val="single"/>
        </w:rPr>
        <w:t>1 FEBRUARY 2021</w:t>
      </w:r>
    </w:p>
    <w:p w14:paraId="783C08D3" w14:textId="77777777" w:rsidR="00745C51" w:rsidRDefault="00745C51" w:rsidP="00745C51"/>
    <w:p w14:paraId="322B8CED" w14:textId="5F4118CE" w:rsidR="00745C51" w:rsidRDefault="00911D6B" w:rsidP="00745C51">
      <w:r>
        <w:t>4.</w:t>
      </w:r>
      <w:r>
        <w:tab/>
      </w:r>
      <w:r w:rsidR="00280BF8">
        <w:t>The minutes of the meeting held on 11 February 2021</w:t>
      </w:r>
      <w:r w:rsidR="00E80AF4">
        <w:t xml:space="preserve"> were read and agreed.</w:t>
      </w:r>
      <w:r w:rsidR="002A1E01">
        <w:t xml:space="preserve">  They were signed off by Brenda Poynton.</w:t>
      </w:r>
    </w:p>
    <w:p w14:paraId="4BCA26C1" w14:textId="77777777" w:rsidR="00745C51" w:rsidRDefault="00745C51" w:rsidP="00745C51"/>
    <w:p w14:paraId="253D9EF8" w14:textId="5C2EA134" w:rsidR="00745C51" w:rsidRDefault="00745C51" w:rsidP="00745C51">
      <w:r>
        <w:rPr>
          <w:b/>
          <w:u w:val="single"/>
        </w:rPr>
        <w:t xml:space="preserve">ITEM 5 </w:t>
      </w:r>
      <w:r w:rsidR="00A175E6">
        <w:rPr>
          <w:b/>
          <w:u w:val="single"/>
        </w:rPr>
        <w:t>–</w:t>
      </w:r>
      <w:r>
        <w:rPr>
          <w:b/>
          <w:u w:val="single"/>
        </w:rPr>
        <w:t xml:space="preserve"> </w:t>
      </w:r>
      <w:r w:rsidR="00A175E6">
        <w:rPr>
          <w:b/>
          <w:u w:val="single"/>
        </w:rPr>
        <w:t xml:space="preserve">MATTERS ARISING FROM THE MINUTES OF THE MEETING HELD ON </w:t>
      </w:r>
      <w:r w:rsidR="008819C3">
        <w:rPr>
          <w:b/>
          <w:u w:val="single"/>
        </w:rPr>
        <w:t>1</w:t>
      </w:r>
      <w:r w:rsidR="00280BF8">
        <w:rPr>
          <w:b/>
          <w:u w:val="single"/>
        </w:rPr>
        <w:t>1 FEBRUARY 2021</w:t>
      </w:r>
    </w:p>
    <w:p w14:paraId="4808564D" w14:textId="77777777" w:rsidR="00A175E6" w:rsidRDefault="00A175E6" w:rsidP="00745C51"/>
    <w:p w14:paraId="4FC28A7A" w14:textId="4186A3FD" w:rsidR="00EC79EF" w:rsidRDefault="00CD32E8" w:rsidP="009B1B4B">
      <w:r>
        <w:t>5.</w:t>
      </w:r>
      <w:r>
        <w:tab/>
      </w:r>
      <w:r>
        <w:rPr>
          <w:u w:val="single"/>
        </w:rPr>
        <w:t>Admissions</w:t>
      </w:r>
      <w:r>
        <w:t xml:space="preserve">.  </w:t>
      </w:r>
      <w:r w:rsidR="004C4078">
        <w:t xml:space="preserve">Brendan Finlow had ascertained that the archdiocese offered a free, aside from incidental expenses, admissions appeal service.  </w:t>
      </w:r>
      <w:r w:rsidR="00CC2736">
        <w:t>A governor</w:t>
      </w:r>
      <w:r w:rsidR="004C4078">
        <w:t xml:space="preserve"> enquired if they, being in Wales, understood the English </w:t>
      </w:r>
      <w:proofErr w:type="gramStart"/>
      <w:r w:rsidR="004C4078">
        <w:t>system?</w:t>
      </w:r>
      <w:proofErr w:type="gramEnd"/>
      <w:r w:rsidR="004C4078">
        <w:t xml:space="preserve">  If not, they could possibly be trained to do so.  </w:t>
      </w:r>
      <w:r w:rsidR="004C4078">
        <w:rPr>
          <w:b/>
        </w:rPr>
        <w:t>Action: Brendan Finlow was to ask Anne Robertson if the archdiocesan admissions appeals staff understood the English appeals system.</w:t>
      </w:r>
    </w:p>
    <w:p w14:paraId="7E14EB6E" w14:textId="0BB29302" w:rsidR="004C4078" w:rsidRDefault="004C4078" w:rsidP="009B1B4B"/>
    <w:p w14:paraId="5CBE77A8" w14:textId="26EBC0C0" w:rsidR="004C4078" w:rsidRDefault="004C4078" w:rsidP="009B1B4B">
      <w:r>
        <w:t>6.</w:t>
      </w:r>
      <w:r>
        <w:tab/>
      </w:r>
      <w:r>
        <w:rPr>
          <w:u w:val="single"/>
        </w:rPr>
        <w:t>Concussion Policy</w:t>
      </w:r>
      <w:r>
        <w:t>.  Brendan Finlow advised governors that St Mary’s did not have a concussion policy – one was not man</w:t>
      </w:r>
      <w:r w:rsidR="00E11135">
        <w:t xml:space="preserve">datory.  All first aid staff </w:t>
      </w:r>
      <w:proofErr w:type="gramStart"/>
      <w:r w:rsidR="00E11135">
        <w:t>were</w:t>
      </w:r>
      <w:r>
        <w:t xml:space="preserve"> trained</w:t>
      </w:r>
      <w:proofErr w:type="gramEnd"/>
      <w:r>
        <w:t xml:space="preserve"> in the treatment of concussion and a leaflet was displayed in the medical room.</w:t>
      </w:r>
    </w:p>
    <w:p w14:paraId="2FB669A5" w14:textId="2E529E03" w:rsidR="004C4078" w:rsidRDefault="004C4078" w:rsidP="009B1B4B"/>
    <w:p w14:paraId="32849C74" w14:textId="7E10A1ED" w:rsidR="004C4078" w:rsidRDefault="004C4078" w:rsidP="009B1B4B">
      <w:r>
        <w:t>7.</w:t>
      </w:r>
      <w:r>
        <w:tab/>
      </w:r>
      <w:r>
        <w:rPr>
          <w:u w:val="single"/>
        </w:rPr>
        <w:t>Governors’ handbook</w:t>
      </w:r>
      <w:r>
        <w:t xml:space="preserve">.  This was ongoing.  </w:t>
      </w:r>
      <w:r w:rsidR="00CC2736">
        <w:t>A governor</w:t>
      </w:r>
      <w:r>
        <w:t xml:space="preserve"> </w:t>
      </w:r>
      <w:proofErr w:type="gramStart"/>
      <w:r>
        <w:t>was asked</w:t>
      </w:r>
      <w:proofErr w:type="gramEnd"/>
      <w:r>
        <w:t xml:space="preserve"> to circulate a copy of her draft to all governors ahead of the meeting of the full governing body to be held on 9 July 2021.  </w:t>
      </w:r>
      <w:r w:rsidR="00733941">
        <w:t>A governor</w:t>
      </w:r>
      <w:r>
        <w:t xml:space="preserve"> observed that </w:t>
      </w:r>
      <w:proofErr w:type="gramStart"/>
      <w:r>
        <w:t>the code of conduct should be signed annually by all governors</w:t>
      </w:r>
      <w:proofErr w:type="gramEnd"/>
      <w:r>
        <w:t xml:space="preserve">.  </w:t>
      </w:r>
      <w:r>
        <w:rPr>
          <w:b/>
        </w:rPr>
        <w:t>Action: Brenda Poynton.</w:t>
      </w:r>
    </w:p>
    <w:p w14:paraId="62A9EB73" w14:textId="6EF05898" w:rsidR="004C4078" w:rsidRDefault="004C4078" w:rsidP="009B1B4B"/>
    <w:p w14:paraId="1583B6E2" w14:textId="7F2A43C5" w:rsidR="004C4078" w:rsidRPr="00F65490" w:rsidRDefault="004C4078" w:rsidP="009B1B4B">
      <w:r>
        <w:t>8.</w:t>
      </w:r>
      <w:r>
        <w:tab/>
      </w:r>
      <w:r w:rsidR="00F65490">
        <w:rPr>
          <w:u w:val="single"/>
        </w:rPr>
        <w:t>Steering group</w:t>
      </w:r>
      <w:r w:rsidR="00F65490">
        <w:t xml:space="preserve">.  </w:t>
      </w:r>
      <w:r w:rsidR="00733941">
        <w:t>A governor</w:t>
      </w:r>
      <w:r w:rsidR="00F65490">
        <w:t xml:space="preserve"> had provided several comments on the matter of the steering </w:t>
      </w:r>
      <w:r w:rsidR="00BE4445">
        <w:t>group that</w:t>
      </w:r>
      <w:r w:rsidR="00F65490">
        <w:t xml:space="preserve"> </w:t>
      </w:r>
      <w:proofErr w:type="gramStart"/>
      <w:r w:rsidR="00F65490">
        <w:t>were discussed</w:t>
      </w:r>
      <w:proofErr w:type="gramEnd"/>
      <w:r w:rsidR="00F65490">
        <w:t xml:space="preserve"> by the committee.  It was </w:t>
      </w:r>
      <w:r w:rsidR="000A6146">
        <w:t>agreed that wording such as ‘The headteacher can call upon individual governor’s specialist knowledge when required.  It was not a formal part of the decision-making process and the full governing body would be advised in due course’ would be suitable for inclusion in the governors’ handbook.</w:t>
      </w:r>
    </w:p>
    <w:p w14:paraId="456DE5D9" w14:textId="5364F65E" w:rsidR="00280BF8" w:rsidRDefault="00280BF8" w:rsidP="009B1B4B"/>
    <w:p w14:paraId="634C4538" w14:textId="30AA05BD" w:rsidR="000A6146" w:rsidRDefault="000A6146" w:rsidP="009B1B4B">
      <w:r>
        <w:lastRenderedPageBreak/>
        <w:t>9.</w:t>
      </w:r>
      <w:r>
        <w:tab/>
      </w:r>
      <w:r w:rsidRPr="000A6146">
        <w:rPr>
          <w:u w:val="single"/>
        </w:rPr>
        <w:t>Governors’ Induction Policy</w:t>
      </w:r>
      <w:r>
        <w:t xml:space="preserve">.  </w:t>
      </w:r>
      <w:r w:rsidR="00733941">
        <w:t>A governor</w:t>
      </w:r>
      <w:r>
        <w:t xml:space="preserve"> had sent amendments to </w:t>
      </w:r>
      <w:r w:rsidR="00733941">
        <w:t>a fellow governor</w:t>
      </w:r>
      <w:r>
        <w:t xml:space="preserve"> for his comments.</w:t>
      </w:r>
    </w:p>
    <w:p w14:paraId="15F0068F" w14:textId="77777777" w:rsidR="000A6146" w:rsidRDefault="000A6146" w:rsidP="009B1B4B"/>
    <w:p w14:paraId="7EAEBFE7" w14:textId="03F39A3E" w:rsidR="00346F69" w:rsidRDefault="00A175E6" w:rsidP="00745C51">
      <w:pPr>
        <w:rPr>
          <w:b/>
          <w:u w:val="single"/>
        </w:rPr>
      </w:pPr>
      <w:r>
        <w:rPr>
          <w:b/>
          <w:u w:val="single"/>
        </w:rPr>
        <w:t xml:space="preserve">ITEM 6 – </w:t>
      </w:r>
      <w:r w:rsidR="00346F69">
        <w:rPr>
          <w:b/>
          <w:u w:val="single"/>
        </w:rPr>
        <w:t>ADMISSIONS</w:t>
      </w:r>
    </w:p>
    <w:p w14:paraId="4452148D" w14:textId="77777777" w:rsidR="00346F69" w:rsidRPr="00346F69" w:rsidRDefault="00346F69" w:rsidP="00745C51">
      <w:pPr>
        <w:rPr>
          <w:u w:val="single"/>
        </w:rPr>
      </w:pPr>
    </w:p>
    <w:p w14:paraId="71628D9D" w14:textId="61A76645" w:rsidR="00346F69" w:rsidRPr="000A6146" w:rsidRDefault="000A6146" w:rsidP="00745C51">
      <w:r>
        <w:t>10.</w:t>
      </w:r>
      <w:r>
        <w:tab/>
      </w:r>
      <w:r w:rsidR="00733941">
        <w:t>A governor</w:t>
      </w:r>
      <w:r>
        <w:t xml:space="preserve"> advised governors that school was oversubscribed for September 2021 admissions by around 20 applicants.  There had only been 4 appeals – the fewest appeals she had encountered.  She was concerned that recent publicity might have affected applications adversely.  T</w:t>
      </w:r>
      <w:r w:rsidR="00E11135">
        <w:t>here had been a number of in-</w:t>
      </w:r>
      <w:r>
        <w:t xml:space="preserve">year transfer requests to </w:t>
      </w:r>
      <w:proofErr w:type="gramStart"/>
      <w:r>
        <w:t>St Mary’s</w:t>
      </w:r>
      <w:proofErr w:type="gramEnd"/>
      <w:r>
        <w:t>.  They were often disappointed as they were frequently turned down.</w:t>
      </w:r>
    </w:p>
    <w:p w14:paraId="7C716946" w14:textId="77777777" w:rsidR="00280BF8" w:rsidRPr="00346F69" w:rsidRDefault="00280BF8" w:rsidP="00745C51">
      <w:pPr>
        <w:rPr>
          <w:u w:val="single"/>
        </w:rPr>
      </w:pPr>
    </w:p>
    <w:p w14:paraId="499A7C0A" w14:textId="23CDBB35" w:rsidR="00A175E6" w:rsidRDefault="00346F69" w:rsidP="00745C51">
      <w:r>
        <w:rPr>
          <w:b/>
          <w:u w:val="single"/>
        </w:rPr>
        <w:t xml:space="preserve">ITEM 7 - </w:t>
      </w:r>
      <w:r w:rsidR="00A175E6">
        <w:rPr>
          <w:b/>
          <w:u w:val="single"/>
        </w:rPr>
        <w:t>HEALTH AND SAFETY REPORT</w:t>
      </w:r>
    </w:p>
    <w:p w14:paraId="46956CBD" w14:textId="77777777" w:rsidR="00A175E6" w:rsidRDefault="00A175E6" w:rsidP="00745C51"/>
    <w:p w14:paraId="1CFCFF3B" w14:textId="7FA6BABE" w:rsidR="00892483" w:rsidRPr="0006795A" w:rsidRDefault="00AA79BE" w:rsidP="00745C51">
      <w:pPr>
        <w:rPr>
          <w:b/>
        </w:rPr>
      </w:pPr>
      <w:r>
        <w:t>11.</w:t>
      </w:r>
      <w:r>
        <w:tab/>
        <w:t xml:space="preserve">Brendan Finlow introduced the health and safety portion of his report.  See </w:t>
      </w:r>
      <w:r w:rsidR="00E51103">
        <w:t xml:space="preserve">paragraph 1 of </w:t>
      </w:r>
      <w:r>
        <w:t xml:space="preserve">enclosure 1.  He was asked what proportion of students were reporting the </w:t>
      </w:r>
      <w:r w:rsidR="00BE4445">
        <w:t>twice-weekly</w:t>
      </w:r>
      <w:r>
        <w:t xml:space="preserve"> Lateral Flow Test results to the school.  Brendan Finlow was to ask Debbie </w:t>
      </w:r>
      <w:r w:rsidR="00BE4445">
        <w:t>Studerus</w:t>
      </w:r>
      <w:r>
        <w:t xml:space="preserve"> for that information.  The school was asked to encourage regular testing and reporting.  </w:t>
      </w:r>
      <w:r w:rsidR="0006795A">
        <w:rPr>
          <w:b/>
        </w:rPr>
        <w:t>Action: Brendan Finlow.</w:t>
      </w:r>
    </w:p>
    <w:p w14:paraId="6F9FA741" w14:textId="77777777" w:rsidR="008819C3" w:rsidRPr="008819C3" w:rsidRDefault="008819C3" w:rsidP="00745C51"/>
    <w:p w14:paraId="7D0422C7" w14:textId="0CE5FF31" w:rsidR="00A175E6" w:rsidRDefault="00A175E6" w:rsidP="00745C51">
      <w:r>
        <w:rPr>
          <w:b/>
          <w:u w:val="single"/>
        </w:rPr>
        <w:t xml:space="preserve">ITEM </w:t>
      </w:r>
      <w:r w:rsidR="00346F69">
        <w:rPr>
          <w:b/>
          <w:u w:val="single"/>
        </w:rPr>
        <w:t>8</w:t>
      </w:r>
      <w:r>
        <w:rPr>
          <w:b/>
          <w:u w:val="single"/>
        </w:rPr>
        <w:t xml:space="preserve"> – </w:t>
      </w:r>
      <w:r w:rsidR="006B548F">
        <w:rPr>
          <w:b/>
          <w:u w:val="single"/>
        </w:rPr>
        <w:t xml:space="preserve">PERIOD </w:t>
      </w:r>
      <w:r w:rsidR="00346F69">
        <w:rPr>
          <w:b/>
          <w:u w:val="single"/>
        </w:rPr>
        <w:t>1</w:t>
      </w:r>
      <w:r w:rsidR="00280BF8">
        <w:rPr>
          <w:b/>
          <w:u w:val="single"/>
        </w:rPr>
        <w:t>2</w:t>
      </w:r>
      <w:r w:rsidR="006B548F">
        <w:rPr>
          <w:b/>
          <w:u w:val="single"/>
        </w:rPr>
        <w:t xml:space="preserve"> BUDGET REPORT</w:t>
      </w:r>
    </w:p>
    <w:p w14:paraId="22B73005" w14:textId="77777777" w:rsidR="00A175E6" w:rsidRDefault="00A175E6" w:rsidP="00745C51"/>
    <w:p w14:paraId="6CCCA0E6" w14:textId="64014C20" w:rsidR="008D3EEE" w:rsidRDefault="00AA79BE" w:rsidP="00991022">
      <w:r>
        <w:t>12.</w:t>
      </w:r>
      <w:r>
        <w:tab/>
        <w:t>Brendan Finlow produced the period 12, end of financial year</w:t>
      </w:r>
      <w:r w:rsidR="00E11135">
        <w:t xml:space="preserve"> 2020/21,</w:t>
      </w:r>
      <w:r>
        <w:t xml:space="preserve"> report</w:t>
      </w:r>
      <w:r w:rsidR="00F65490">
        <w:t>.</w:t>
      </w:r>
      <w:r>
        <w:t xml:space="preserve">  See enclosure 2.</w:t>
      </w:r>
      <w:r w:rsidR="00E51103">
        <w:t xml:space="preserve">  He explained that, over the year, expenditure had been below and income above expectation, and that as a result the school had finished the year with a substantially larger surplus than was budgeted for.  This put the school in a better </w:t>
      </w:r>
      <w:r w:rsidR="00BE4445">
        <w:t>position</w:t>
      </w:r>
      <w:r w:rsidR="00E51103">
        <w:t xml:space="preserve"> to start financial year 2021/22.  He highlighted several areas of particular note – see paragraph 2a of enclosure 1.</w:t>
      </w:r>
    </w:p>
    <w:p w14:paraId="5B9A9E4F" w14:textId="66D29F34" w:rsidR="000B71F3" w:rsidRDefault="000B71F3" w:rsidP="00991022"/>
    <w:p w14:paraId="2046E622" w14:textId="7A7412FE" w:rsidR="00654667" w:rsidRDefault="00654667" w:rsidP="00991022">
      <w:pPr>
        <w:rPr>
          <w:b/>
          <w:u w:val="single"/>
        </w:rPr>
      </w:pPr>
      <w:r>
        <w:rPr>
          <w:b/>
          <w:u w:val="single"/>
        </w:rPr>
        <w:t xml:space="preserve">ITEM </w:t>
      </w:r>
      <w:r w:rsidR="00346F69">
        <w:rPr>
          <w:b/>
          <w:u w:val="single"/>
        </w:rPr>
        <w:t>9</w:t>
      </w:r>
      <w:r>
        <w:rPr>
          <w:b/>
          <w:u w:val="single"/>
        </w:rPr>
        <w:t xml:space="preserve"> – </w:t>
      </w:r>
      <w:r w:rsidR="006B548F">
        <w:rPr>
          <w:b/>
          <w:u w:val="single"/>
        </w:rPr>
        <w:t>PERSONNEL REPORT</w:t>
      </w:r>
    </w:p>
    <w:p w14:paraId="603CB5D6" w14:textId="48568BCC" w:rsidR="008819C3" w:rsidRDefault="008819C3" w:rsidP="00991022"/>
    <w:p w14:paraId="796E3CD1" w14:textId="5C3E8BFF" w:rsidR="0059399F" w:rsidRPr="0006795A" w:rsidRDefault="00E51103" w:rsidP="00991022">
      <w:pPr>
        <w:rPr>
          <w:b/>
        </w:rPr>
      </w:pPr>
      <w:r>
        <w:t>13.</w:t>
      </w:r>
      <w:r>
        <w:tab/>
        <w:t xml:space="preserve">There was little to report with regards to school personnel.  See para 3 of enclosure 1.  The main issue was the difficulty recruiting RE teachers.  </w:t>
      </w:r>
      <w:r w:rsidR="00733941">
        <w:t>A governor</w:t>
      </w:r>
      <w:r>
        <w:t xml:space="preserve"> suggested that the school</w:t>
      </w:r>
      <w:r w:rsidR="0006795A">
        <w:t xml:space="preserve"> write to Catholic teacher colleges to seek applicants.  She would discuss this with Stuart Wetson.  </w:t>
      </w:r>
      <w:r w:rsidR="0006795A">
        <w:rPr>
          <w:b/>
        </w:rPr>
        <w:t>Action: Brenda Poynton.</w:t>
      </w:r>
    </w:p>
    <w:p w14:paraId="7CDBD902" w14:textId="77777777" w:rsidR="00346F69" w:rsidRDefault="00346F69" w:rsidP="00991022"/>
    <w:p w14:paraId="59054147" w14:textId="1690818D" w:rsidR="008819C3" w:rsidRPr="008819C3" w:rsidRDefault="008819C3" w:rsidP="00991022">
      <w:pPr>
        <w:rPr>
          <w:b/>
          <w:u w:val="single"/>
        </w:rPr>
      </w:pPr>
      <w:r>
        <w:rPr>
          <w:b/>
          <w:u w:val="single"/>
        </w:rPr>
        <w:t xml:space="preserve">ITEM </w:t>
      </w:r>
      <w:r w:rsidR="00346F69">
        <w:rPr>
          <w:b/>
          <w:u w:val="single"/>
        </w:rPr>
        <w:t>10</w:t>
      </w:r>
      <w:r>
        <w:rPr>
          <w:b/>
          <w:u w:val="single"/>
        </w:rPr>
        <w:t xml:space="preserve"> – </w:t>
      </w:r>
      <w:r w:rsidR="006B548F">
        <w:rPr>
          <w:b/>
          <w:u w:val="single"/>
        </w:rPr>
        <w:t xml:space="preserve">PREMISES </w:t>
      </w:r>
      <w:r>
        <w:rPr>
          <w:b/>
          <w:u w:val="single"/>
        </w:rPr>
        <w:t>REPORT</w:t>
      </w:r>
    </w:p>
    <w:p w14:paraId="75D7BD99" w14:textId="423E5B74" w:rsidR="008819C3" w:rsidRDefault="008819C3" w:rsidP="00991022"/>
    <w:p w14:paraId="6A4B3BC0" w14:textId="3F164996" w:rsidR="000C5DE6" w:rsidRDefault="0006795A" w:rsidP="00991022">
      <w:r>
        <w:t>14.</w:t>
      </w:r>
      <w:r>
        <w:tab/>
        <w:t>Brendan Finlow introduced his premises report at paragraph 4</w:t>
      </w:r>
      <w:r w:rsidR="00BD66C2">
        <w:t xml:space="preserve"> enclosure1.</w:t>
      </w:r>
    </w:p>
    <w:p w14:paraId="5C82B18C" w14:textId="77777777" w:rsidR="00346F69" w:rsidRDefault="00346F69" w:rsidP="00991022"/>
    <w:p w14:paraId="4B1725D7" w14:textId="7D5659FE" w:rsidR="00A175E6" w:rsidRDefault="00A175E6" w:rsidP="00745C51">
      <w:r>
        <w:rPr>
          <w:b/>
          <w:u w:val="single"/>
        </w:rPr>
        <w:t xml:space="preserve">ITEM </w:t>
      </w:r>
      <w:r w:rsidR="008819C3">
        <w:rPr>
          <w:b/>
          <w:u w:val="single"/>
        </w:rPr>
        <w:t>1</w:t>
      </w:r>
      <w:r w:rsidR="00346F69">
        <w:rPr>
          <w:b/>
          <w:u w:val="single"/>
        </w:rPr>
        <w:t>1</w:t>
      </w:r>
      <w:r>
        <w:rPr>
          <w:b/>
          <w:u w:val="single"/>
        </w:rPr>
        <w:t xml:space="preserve"> – </w:t>
      </w:r>
      <w:r w:rsidR="00280BF8">
        <w:rPr>
          <w:b/>
          <w:u w:val="single"/>
        </w:rPr>
        <w:t>APPROVAL OF 2021/22 BUDGET PLAN</w:t>
      </w:r>
    </w:p>
    <w:p w14:paraId="52137921" w14:textId="1854F42A" w:rsidR="00A175E6" w:rsidRDefault="00A175E6" w:rsidP="00745C51"/>
    <w:p w14:paraId="43FEE684" w14:textId="6D345503" w:rsidR="00346F69" w:rsidRDefault="0006795A" w:rsidP="00745C51">
      <w:r>
        <w:t>15.</w:t>
      </w:r>
      <w:r>
        <w:tab/>
        <w:t xml:space="preserve">Brendan Finlow produced his proposed 5-year budget plan for approval.  See enclosure 3.  The plan for 2021/22 envisaged a surplus of nearly £80,000 for the year, which, when added to the surplus of £159,000 brought forward from 2020/21 could result in a balance of </w:t>
      </w:r>
      <w:r w:rsidR="00762B02">
        <w:t xml:space="preserve">almost </w:t>
      </w:r>
      <w:r>
        <w:t>£240,000 being carried forward to 2022/23.</w:t>
      </w:r>
      <w:r w:rsidR="00762B02">
        <w:t xml:space="preserve">  </w:t>
      </w:r>
      <w:r>
        <w:t>Whilst not especially affluent, the school was in a reasonable financial state</w:t>
      </w:r>
      <w:r w:rsidR="00E11135">
        <w:t xml:space="preserve"> and the </w:t>
      </w:r>
      <w:proofErr w:type="gramStart"/>
      <w:r w:rsidR="00E11135">
        <w:t>5-year plan was approved by the committee</w:t>
      </w:r>
      <w:proofErr w:type="gramEnd"/>
      <w:r w:rsidR="00E11135">
        <w:t xml:space="preserve">.  Since the </w:t>
      </w:r>
      <w:proofErr w:type="gramStart"/>
      <w:r w:rsidR="00E11135">
        <w:t>meeting</w:t>
      </w:r>
      <w:proofErr w:type="gramEnd"/>
      <w:r w:rsidR="00E11135">
        <w:t xml:space="preserve"> it has been sent to the LA for their information.</w:t>
      </w:r>
    </w:p>
    <w:p w14:paraId="49511E68" w14:textId="77777777" w:rsidR="00280BF8" w:rsidRDefault="00280BF8" w:rsidP="00745C51"/>
    <w:p w14:paraId="45DB9B99" w14:textId="66BA36D2" w:rsidR="006B548F" w:rsidRDefault="009F05F5" w:rsidP="00745C51">
      <w:pPr>
        <w:rPr>
          <w:b/>
          <w:u w:val="single"/>
        </w:rPr>
      </w:pPr>
      <w:r>
        <w:rPr>
          <w:b/>
          <w:u w:val="single"/>
        </w:rPr>
        <w:t>ITEM 1</w:t>
      </w:r>
      <w:r w:rsidR="00BB635F">
        <w:rPr>
          <w:b/>
          <w:u w:val="single"/>
        </w:rPr>
        <w:t>2</w:t>
      </w:r>
      <w:r>
        <w:rPr>
          <w:b/>
          <w:u w:val="single"/>
        </w:rPr>
        <w:t xml:space="preserve"> – </w:t>
      </w:r>
      <w:r w:rsidR="00280BF8">
        <w:rPr>
          <w:b/>
          <w:u w:val="single"/>
        </w:rPr>
        <w:t>REVIEW OF ADMISSIONS POLICY – SEPTEMBER 2022 ADMISSIONS</w:t>
      </w:r>
    </w:p>
    <w:p w14:paraId="29121E02" w14:textId="0B983413" w:rsidR="006B548F" w:rsidRPr="00E57687" w:rsidRDefault="006B548F" w:rsidP="00745C51"/>
    <w:p w14:paraId="7ACF9E8A" w14:textId="5AEF967F" w:rsidR="00B01065" w:rsidRPr="00B05D72" w:rsidRDefault="0006795A" w:rsidP="00745C51">
      <w:pPr>
        <w:rPr>
          <w:b/>
        </w:rPr>
      </w:pPr>
      <w:r>
        <w:t>16.</w:t>
      </w:r>
      <w:r>
        <w:tab/>
      </w:r>
      <w:r w:rsidR="00733941">
        <w:t>A governor</w:t>
      </w:r>
      <w:r w:rsidR="00762B02">
        <w:t xml:space="preserve"> advised governors that the policy being reviewed should have been that for September 2023 admissions not that for 2022 admissions.  </w:t>
      </w:r>
      <w:r w:rsidR="00B05D72">
        <w:t xml:space="preserve">There was no need for </w:t>
      </w:r>
      <w:r w:rsidR="00B05D72">
        <w:lastRenderedPageBreak/>
        <w:t xml:space="preserve">any amendments other than dates.  The corrected policy was to be presented for approval at the meeting of the full governing body to be held on 8 July 2021.  </w:t>
      </w:r>
      <w:r w:rsidR="00B05D72">
        <w:rPr>
          <w:b/>
        </w:rPr>
        <w:t>Action: Brendan Finlow.</w:t>
      </w:r>
    </w:p>
    <w:p w14:paraId="6C03E028" w14:textId="7589B56D" w:rsidR="00BB635F" w:rsidRDefault="00BB635F" w:rsidP="00745C51">
      <w:pPr>
        <w:rPr>
          <w:u w:val="single"/>
        </w:rPr>
      </w:pPr>
    </w:p>
    <w:p w14:paraId="544837AB" w14:textId="77777777" w:rsidR="00280BF8" w:rsidRDefault="00BB635F" w:rsidP="00745C51">
      <w:pPr>
        <w:rPr>
          <w:b/>
          <w:u w:val="single"/>
        </w:rPr>
      </w:pPr>
      <w:r>
        <w:rPr>
          <w:b/>
          <w:u w:val="single"/>
        </w:rPr>
        <w:t xml:space="preserve">ITEM 13 – </w:t>
      </w:r>
      <w:r w:rsidR="00280BF8">
        <w:rPr>
          <w:b/>
          <w:u w:val="single"/>
        </w:rPr>
        <w:t>SCHOOLS FINANCIAL VALUE STANDARD 2020/21</w:t>
      </w:r>
    </w:p>
    <w:p w14:paraId="55915F9D" w14:textId="77777777" w:rsidR="00280BF8" w:rsidRPr="00B05D72" w:rsidRDefault="00280BF8" w:rsidP="00745C51">
      <w:pPr>
        <w:rPr>
          <w:u w:val="single"/>
        </w:rPr>
      </w:pPr>
    </w:p>
    <w:p w14:paraId="0CA5C96A" w14:textId="38707432" w:rsidR="00BB635F" w:rsidRDefault="00B05D72" w:rsidP="00745C51">
      <w:r>
        <w:t>17.</w:t>
      </w:r>
      <w:r>
        <w:tab/>
      </w:r>
      <w:r w:rsidR="00990703">
        <w:t>Brendan Finlow went through the annual schools financial value standard submission with governors.  It was approved for submission to the LA and was signed off by Brenda Poynton.  A copy is at enclosure 4.</w:t>
      </w:r>
    </w:p>
    <w:p w14:paraId="5311A14C" w14:textId="05D29E3D" w:rsidR="00BB635F" w:rsidRDefault="00BB635F" w:rsidP="00745C51"/>
    <w:p w14:paraId="13BDAA4E" w14:textId="6D6C7E77" w:rsidR="00A175E6" w:rsidRDefault="006B548F" w:rsidP="00745C51">
      <w:pPr>
        <w:rPr>
          <w:b/>
          <w:u w:val="single"/>
        </w:rPr>
      </w:pPr>
      <w:r>
        <w:rPr>
          <w:b/>
          <w:u w:val="single"/>
        </w:rPr>
        <w:t>ITEM 1</w:t>
      </w:r>
      <w:r w:rsidR="00BB635F">
        <w:rPr>
          <w:b/>
          <w:u w:val="single"/>
        </w:rPr>
        <w:t>4</w:t>
      </w:r>
      <w:r>
        <w:rPr>
          <w:b/>
          <w:u w:val="single"/>
        </w:rPr>
        <w:t xml:space="preserve"> - </w:t>
      </w:r>
      <w:r w:rsidR="009B1B4B">
        <w:rPr>
          <w:b/>
          <w:u w:val="single"/>
        </w:rPr>
        <w:t>ANY OTHER BUSINESS</w:t>
      </w:r>
    </w:p>
    <w:p w14:paraId="6E3B1DA4" w14:textId="77777777" w:rsidR="00A175E6" w:rsidRDefault="00A175E6" w:rsidP="00745C51"/>
    <w:p w14:paraId="6C8DB987" w14:textId="6F31BF45" w:rsidR="00DB1DF6" w:rsidRDefault="008A2FF8" w:rsidP="00745C51">
      <w:r>
        <w:t>18.</w:t>
      </w:r>
      <w:r>
        <w:tab/>
      </w:r>
      <w:r>
        <w:rPr>
          <w:u w:val="single"/>
        </w:rPr>
        <w:t>Governance</w:t>
      </w:r>
      <w:r>
        <w:t xml:space="preserve">.  Governance was to be included as a standing item on meetings of the resources committee.  </w:t>
      </w:r>
      <w:r>
        <w:rPr>
          <w:b/>
        </w:rPr>
        <w:t>Action: Brendan Finlow.</w:t>
      </w:r>
    </w:p>
    <w:p w14:paraId="6283BBFE" w14:textId="1CFBE031" w:rsidR="008A2FF8" w:rsidRDefault="008A2FF8" w:rsidP="00745C51"/>
    <w:p w14:paraId="05D48043" w14:textId="4193C991" w:rsidR="007247A5" w:rsidRPr="007247A5" w:rsidRDefault="007247A5" w:rsidP="00745C51">
      <w:pPr>
        <w:rPr>
          <w:b/>
        </w:rPr>
      </w:pPr>
      <w:r>
        <w:t>19.</w:t>
      </w:r>
      <w:r>
        <w:tab/>
      </w:r>
      <w:r>
        <w:rPr>
          <w:u w:val="single"/>
        </w:rPr>
        <w:t>Governor training</w:t>
      </w:r>
      <w:r>
        <w:t xml:space="preserve">.  It </w:t>
      </w:r>
      <w:proofErr w:type="gramStart"/>
      <w:r>
        <w:t>was agreed</w:t>
      </w:r>
      <w:proofErr w:type="gramEnd"/>
      <w:r>
        <w:t xml:space="preserve"> that a member of the standards and curriculum committee should be nominated to monitor and record governor training.  </w:t>
      </w:r>
      <w:r>
        <w:rPr>
          <w:b/>
        </w:rPr>
        <w:t>Action: Lynn Johnson.</w:t>
      </w:r>
    </w:p>
    <w:p w14:paraId="2281513F" w14:textId="77777777" w:rsidR="007247A5" w:rsidRDefault="007247A5" w:rsidP="00745C51"/>
    <w:p w14:paraId="3298B676" w14:textId="0AE08BFA" w:rsidR="008A2FF8" w:rsidRDefault="007247A5" w:rsidP="00745C51">
      <w:r>
        <w:t>20</w:t>
      </w:r>
      <w:r w:rsidR="008A2FF8">
        <w:t>.</w:t>
      </w:r>
      <w:r w:rsidR="008A2FF8">
        <w:tab/>
      </w:r>
      <w:r w:rsidR="008A2FF8" w:rsidRPr="008A2FF8">
        <w:rPr>
          <w:u w:val="single"/>
        </w:rPr>
        <w:t>Safeguarding Training</w:t>
      </w:r>
      <w:r w:rsidR="008A2FF8">
        <w:t>.  Governors safeguarding training was overdue.  It was proposed to conduct training at the meeting of the full governing body held in September.</w:t>
      </w:r>
    </w:p>
    <w:p w14:paraId="6227137A" w14:textId="2D06C414" w:rsidR="00DA2DC8" w:rsidRDefault="00DA2DC8" w:rsidP="00745C51"/>
    <w:p w14:paraId="779CF81F" w14:textId="65B5DAC5" w:rsidR="00DA2DC8" w:rsidRDefault="007247A5" w:rsidP="00745C51">
      <w:pPr>
        <w:rPr>
          <w:b/>
        </w:rPr>
      </w:pPr>
      <w:r>
        <w:t>21</w:t>
      </w:r>
      <w:r w:rsidR="00DA2DC8">
        <w:t>.</w:t>
      </w:r>
      <w:r w:rsidR="00DA2DC8">
        <w:tab/>
      </w:r>
      <w:r w:rsidR="00DA2DC8" w:rsidRPr="00DA2DC8">
        <w:rPr>
          <w:u w:val="single"/>
        </w:rPr>
        <w:t>Pen picture</w:t>
      </w:r>
      <w:r w:rsidR="00DA2DC8">
        <w:t xml:space="preserve">.  Brendan Finlow was to obtain pen pictures from all governors who had not yet supplied him with one.  All pen pictures were then to </w:t>
      </w:r>
      <w:proofErr w:type="gramStart"/>
      <w:r w:rsidR="00DA2DC8">
        <w:t>be forward</w:t>
      </w:r>
      <w:r w:rsidR="00E11135">
        <w:t>ed</w:t>
      </w:r>
      <w:proofErr w:type="gramEnd"/>
      <w:r w:rsidR="00DA2DC8">
        <w:t xml:space="preserve"> to all governors</w:t>
      </w:r>
      <w:r w:rsidR="00E11135">
        <w:t xml:space="preserve"> for their information</w:t>
      </w:r>
      <w:r w:rsidR="00DA2DC8">
        <w:t xml:space="preserve">.  </w:t>
      </w:r>
      <w:r w:rsidR="00DA2DC8">
        <w:rPr>
          <w:b/>
        </w:rPr>
        <w:t>Action: Brendan Finlow.</w:t>
      </w:r>
    </w:p>
    <w:p w14:paraId="5ED86E99" w14:textId="41681BE3" w:rsidR="00DA2DC8" w:rsidRDefault="00DA2DC8" w:rsidP="00745C51"/>
    <w:p w14:paraId="5202A8BC" w14:textId="534E8B3C" w:rsidR="00DA2DC8" w:rsidRDefault="00DA2DC8" w:rsidP="00745C51">
      <w:r>
        <w:t>2</w:t>
      </w:r>
      <w:r w:rsidR="007247A5">
        <w:t>2</w:t>
      </w:r>
      <w:r>
        <w:t>.</w:t>
      </w:r>
      <w:r>
        <w:tab/>
      </w:r>
      <w:r>
        <w:rPr>
          <w:u w:val="single"/>
        </w:rPr>
        <w:t>Social</w:t>
      </w:r>
      <w:r>
        <w:t xml:space="preserve">.  The next meeting of the full governing body would be held in person as opposed to virtually.  It was proposed to have a brief, 30-minute social gathering before the meeting formally started as a get-to-know-you session.  </w:t>
      </w:r>
      <w:r w:rsidR="00733941">
        <w:t>A governor</w:t>
      </w:r>
      <w:bookmarkStart w:id="0" w:name="_GoBack"/>
      <w:bookmarkEnd w:id="0"/>
      <w:r>
        <w:t xml:space="preserve"> was happy to supply refreshments.</w:t>
      </w:r>
    </w:p>
    <w:p w14:paraId="43D3BDA2" w14:textId="2228947E" w:rsidR="00DA2DC8" w:rsidRDefault="00DA2DC8" w:rsidP="00745C51"/>
    <w:p w14:paraId="238F9995" w14:textId="4E80435E" w:rsidR="00DB1DF6" w:rsidRDefault="007247A5" w:rsidP="00745C51">
      <w:pPr>
        <w:rPr>
          <w:b/>
        </w:rPr>
      </w:pPr>
      <w:r>
        <w:t>23</w:t>
      </w:r>
      <w:r w:rsidR="00DA2DC8">
        <w:t>.</w:t>
      </w:r>
      <w:r w:rsidR="00DA2DC8">
        <w:tab/>
      </w:r>
      <w:r w:rsidR="00DA2DC8">
        <w:rPr>
          <w:u w:val="single"/>
        </w:rPr>
        <w:t>Autoforward emails from school to personal accounts</w:t>
      </w:r>
      <w:r w:rsidR="00DA2DC8">
        <w:t xml:space="preserve">.  Brendan Finlow was asked to ascertain if it was possible to forward correspondence sent to individuals’ school email addresses to their personal email addresses automatically.  This would prevent governors inadvertently missing out on correspondence.  </w:t>
      </w:r>
      <w:r w:rsidR="00DA2DC8">
        <w:rPr>
          <w:b/>
        </w:rPr>
        <w:t xml:space="preserve">Post-meeting note: Brendan Finlow has emailed </w:t>
      </w:r>
      <w:r w:rsidR="00BE4445">
        <w:rPr>
          <w:b/>
        </w:rPr>
        <w:t>IT Support and asked the question.</w:t>
      </w:r>
    </w:p>
    <w:p w14:paraId="059638F0" w14:textId="7D25C7F2" w:rsidR="00BE4445" w:rsidRDefault="00BE4445" w:rsidP="00745C51"/>
    <w:p w14:paraId="2D748108" w14:textId="41C023EE" w:rsidR="00BE4445" w:rsidRPr="00BE4445" w:rsidRDefault="00BE4445" w:rsidP="00745C51">
      <w:r>
        <w:t>2</w:t>
      </w:r>
      <w:r w:rsidR="007247A5">
        <w:t>4</w:t>
      </w:r>
      <w:r>
        <w:t>.</w:t>
      </w:r>
      <w:r>
        <w:tab/>
      </w:r>
      <w:r>
        <w:rPr>
          <w:u w:val="single"/>
        </w:rPr>
        <w:t>Election of chairs/vice chairs</w:t>
      </w:r>
      <w:r>
        <w:t>.  Chairs and vice-chairs (as applicable) would be elected at the meeting of the full governing body that would be programmed to be held in September.</w:t>
      </w:r>
    </w:p>
    <w:p w14:paraId="35458E81" w14:textId="77777777" w:rsidR="00BE4445" w:rsidRDefault="00BE4445" w:rsidP="00745C51"/>
    <w:p w14:paraId="35D43282" w14:textId="10DDE4B0" w:rsidR="00A175E6" w:rsidRDefault="00A175E6" w:rsidP="00745C51">
      <w:r>
        <w:rPr>
          <w:b/>
          <w:u w:val="single"/>
        </w:rPr>
        <w:t>ITEM 1</w:t>
      </w:r>
      <w:r w:rsidR="00BB635F">
        <w:rPr>
          <w:b/>
          <w:u w:val="single"/>
        </w:rPr>
        <w:t>5</w:t>
      </w:r>
      <w:r>
        <w:rPr>
          <w:b/>
          <w:u w:val="single"/>
        </w:rPr>
        <w:t xml:space="preserve"> – </w:t>
      </w:r>
      <w:r w:rsidR="009B1B4B">
        <w:rPr>
          <w:b/>
          <w:u w:val="single"/>
        </w:rPr>
        <w:t>DATE</w:t>
      </w:r>
      <w:r w:rsidR="00280BF8">
        <w:rPr>
          <w:b/>
          <w:u w:val="single"/>
        </w:rPr>
        <w:t xml:space="preserve"> AND VENUE</w:t>
      </w:r>
      <w:r w:rsidR="008819C3">
        <w:rPr>
          <w:b/>
          <w:u w:val="single"/>
        </w:rPr>
        <w:t xml:space="preserve"> OF NEXT MEETING</w:t>
      </w:r>
    </w:p>
    <w:p w14:paraId="28A2740E" w14:textId="77777777" w:rsidR="00A175E6" w:rsidRDefault="00A175E6" w:rsidP="00745C51"/>
    <w:p w14:paraId="14460F57" w14:textId="243CB6AB" w:rsidR="001A1A55" w:rsidRDefault="00BE4445" w:rsidP="00745C51">
      <w:r>
        <w:t>2</w:t>
      </w:r>
      <w:r w:rsidR="007247A5">
        <w:t>5</w:t>
      </w:r>
      <w:r>
        <w:t>.</w:t>
      </w:r>
      <w:r>
        <w:tab/>
      </w:r>
      <w:r w:rsidR="002A1E01">
        <w:t>T</w:t>
      </w:r>
      <w:r w:rsidR="00DB1DF6">
        <w:t xml:space="preserve">he </w:t>
      </w:r>
      <w:r w:rsidR="002A1E01">
        <w:t xml:space="preserve">date and venue of the </w:t>
      </w:r>
      <w:r w:rsidR="00DB1DF6">
        <w:t xml:space="preserve">next meeting </w:t>
      </w:r>
      <w:proofErr w:type="gramStart"/>
      <w:r w:rsidR="00DB1DF6">
        <w:t xml:space="preserve">would </w:t>
      </w:r>
      <w:r w:rsidR="002A1E01">
        <w:t>be agreed</w:t>
      </w:r>
      <w:proofErr w:type="gramEnd"/>
      <w:r w:rsidR="002A1E01">
        <w:t xml:space="preserve"> at the meeting of the full governing body to be held on 8 July 2021.</w:t>
      </w:r>
    </w:p>
    <w:p w14:paraId="3858E8F9" w14:textId="77777777" w:rsidR="002A1E01" w:rsidRDefault="002A1E01" w:rsidP="00745C51"/>
    <w:p w14:paraId="36CFF147" w14:textId="15B25550" w:rsidR="00E04BA4" w:rsidRDefault="00A175E6" w:rsidP="00745C51">
      <w:r>
        <w:rPr>
          <w:b/>
          <w:u w:val="single"/>
        </w:rPr>
        <w:t>ITEM 1</w:t>
      </w:r>
      <w:r w:rsidR="00BB635F">
        <w:rPr>
          <w:b/>
          <w:u w:val="single"/>
        </w:rPr>
        <w:t>6</w:t>
      </w:r>
      <w:r>
        <w:rPr>
          <w:b/>
          <w:u w:val="single"/>
        </w:rPr>
        <w:t xml:space="preserve"> – </w:t>
      </w:r>
      <w:r w:rsidR="00E04BA4">
        <w:rPr>
          <w:b/>
          <w:u w:val="single"/>
        </w:rPr>
        <w:t>CLOSING PRAYER</w:t>
      </w:r>
    </w:p>
    <w:p w14:paraId="6267F713" w14:textId="20B8F035" w:rsidR="00A175E6" w:rsidRDefault="00A175E6" w:rsidP="00745C51"/>
    <w:p w14:paraId="71E3E673" w14:textId="6245F081" w:rsidR="00DB3B56" w:rsidRDefault="00BE4445" w:rsidP="00745C51">
      <w:r>
        <w:t>2</w:t>
      </w:r>
      <w:r w:rsidR="007247A5">
        <w:t>6</w:t>
      </w:r>
      <w:r>
        <w:t>.</w:t>
      </w:r>
      <w:r>
        <w:tab/>
      </w:r>
      <w:r w:rsidR="00280BF8">
        <w:t>Lynn Johnson</w:t>
      </w:r>
      <w:r w:rsidR="00DB3B56">
        <w:t xml:space="preserve"> closed the meeting with a prayer.</w:t>
      </w:r>
    </w:p>
    <w:p w14:paraId="7BED5EA4" w14:textId="77777777" w:rsidR="00DB3B56" w:rsidRDefault="00DB3B56" w:rsidP="00745C51"/>
    <w:p w14:paraId="497E7C47" w14:textId="6102D1CC" w:rsidR="00330F0B" w:rsidRDefault="00280BF8" w:rsidP="00745C51">
      <w:r>
        <w:t>The meeting closed at 8.0</w:t>
      </w:r>
      <w:r w:rsidR="00BB635F">
        <w:t>5</w:t>
      </w:r>
      <w:r w:rsidR="008819C3">
        <w:t>pm.</w:t>
      </w:r>
    </w:p>
    <w:p w14:paraId="14728A9C" w14:textId="77777777" w:rsidR="00330F0B" w:rsidRDefault="00330F0B" w:rsidP="00745C51"/>
    <w:p w14:paraId="66D097A5" w14:textId="77777777" w:rsidR="00A175E6" w:rsidRDefault="00A175E6" w:rsidP="00745C51"/>
    <w:p w14:paraId="43C5BDC4" w14:textId="77777777" w:rsidR="00A175E6" w:rsidRDefault="00A175E6" w:rsidP="00745C51">
      <w:r>
        <w:t>Brendan Finlow</w:t>
      </w:r>
    </w:p>
    <w:p w14:paraId="140DDB27" w14:textId="77777777" w:rsidR="00A175E6" w:rsidRDefault="00A175E6" w:rsidP="00745C51">
      <w:r>
        <w:t>Clerk to the Governing Body</w:t>
      </w:r>
    </w:p>
    <w:p w14:paraId="10841893" w14:textId="46EFCC58" w:rsidR="00336CAB" w:rsidRDefault="00B01065" w:rsidP="00745C51">
      <w:r>
        <w:t>Ma</w:t>
      </w:r>
      <w:r w:rsidR="00280BF8">
        <w:t>y</w:t>
      </w:r>
      <w:r>
        <w:t xml:space="preserve"> 2021</w:t>
      </w:r>
    </w:p>
    <w:p w14:paraId="33B0D89F" w14:textId="43B38EF8" w:rsidR="00B01065" w:rsidRDefault="00B01065" w:rsidP="00745C51"/>
    <w:p w14:paraId="36AF6B3C" w14:textId="77777777" w:rsidR="00A175E6" w:rsidRDefault="00A175E6" w:rsidP="00745C51">
      <w:r>
        <w:t>Certificate:</w:t>
      </w:r>
    </w:p>
    <w:p w14:paraId="02B1C09B" w14:textId="77777777" w:rsidR="00A175E6" w:rsidRDefault="00A175E6" w:rsidP="00745C51"/>
    <w:p w14:paraId="7836ABAF" w14:textId="22F6A80F" w:rsidR="00A175E6" w:rsidRDefault="00A175E6" w:rsidP="00745C51">
      <w:r>
        <w:t>The above minutes are an accurate record of the meeting of t</w:t>
      </w:r>
      <w:r w:rsidR="00330F0B">
        <w:t xml:space="preserve">he Resources Committee held on </w:t>
      </w:r>
      <w:r w:rsidR="00B01065">
        <w:t>1</w:t>
      </w:r>
      <w:r w:rsidR="00280BF8">
        <w:t>3</w:t>
      </w:r>
      <w:r w:rsidR="00B01065">
        <w:t xml:space="preserve"> </w:t>
      </w:r>
      <w:r w:rsidR="00280BF8">
        <w:t>May</w:t>
      </w:r>
      <w:r w:rsidR="00B01065">
        <w:t xml:space="preserve"> 2021</w:t>
      </w:r>
      <w:r>
        <w:t>.</w:t>
      </w:r>
    </w:p>
    <w:p w14:paraId="64654D50" w14:textId="34825B47" w:rsidR="00A175E6" w:rsidRDefault="00A175E6" w:rsidP="00745C51"/>
    <w:p w14:paraId="1D53E6D5" w14:textId="0094F20A" w:rsidR="00A175E6" w:rsidRDefault="008819C3" w:rsidP="00745C51">
      <w:r>
        <w:t>………</w:t>
      </w:r>
      <w:r w:rsidR="00A175E6">
        <w:t>………………</w:t>
      </w:r>
      <w:r>
        <w:t xml:space="preserve"> </w:t>
      </w:r>
      <w:r w:rsidR="006D5FEC">
        <w:t>B</w:t>
      </w:r>
      <w:r w:rsidR="00A175E6">
        <w:t>renda Poynton C</w:t>
      </w:r>
      <w:r w:rsidR="009B1B4B">
        <w:t xml:space="preserve">hair of Resources Committee </w:t>
      </w:r>
      <w:r w:rsidR="006D5FEC">
        <w:t>……</w:t>
      </w:r>
      <w:r>
        <w:t xml:space="preserve"> </w:t>
      </w:r>
      <w:r w:rsidR="00280BF8">
        <w:t>October</w:t>
      </w:r>
      <w:r w:rsidR="006B548F">
        <w:t xml:space="preserve"> 2021</w:t>
      </w:r>
    </w:p>
    <w:p w14:paraId="36CB3B04" w14:textId="77777777" w:rsidR="00A175E6" w:rsidRDefault="00A175E6" w:rsidP="00745C51"/>
    <w:p w14:paraId="2DA3E6CA" w14:textId="0DC4C32D" w:rsidR="00A175E6" w:rsidRDefault="00280BF8" w:rsidP="00745C51">
      <w:r>
        <w:t>Distribution:</w:t>
      </w:r>
    </w:p>
    <w:p w14:paraId="4F086A33" w14:textId="7FABA98A" w:rsidR="00A175E6" w:rsidRDefault="00A175E6" w:rsidP="00745C51"/>
    <w:p w14:paraId="10DF0B3C" w14:textId="0BD34A98" w:rsidR="00A175E6" w:rsidRDefault="00280BF8" w:rsidP="00745C51">
      <w:r>
        <w:t>Pat Burbidge</w:t>
      </w:r>
    </w:p>
    <w:p w14:paraId="57BEB511" w14:textId="495CEEB6" w:rsidR="00A175E6" w:rsidRDefault="00A175E6" w:rsidP="00745C51">
      <w:r>
        <w:t>Pete Fawcett</w:t>
      </w:r>
    </w:p>
    <w:p w14:paraId="4A3536D3" w14:textId="0A9FE8CB" w:rsidR="009B1B4B" w:rsidRDefault="009B1B4B" w:rsidP="00745C51">
      <w:r>
        <w:t>Lynn Johnson</w:t>
      </w:r>
    </w:p>
    <w:p w14:paraId="33B26B1F" w14:textId="068E067C" w:rsidR="00141896" w:rsidRDefault="00141896" w:rsidP="00745C51">
      <w:r>
        <w:t>Brenda Poynton</w:t>
      </w:r>
    </w:p>
    <w:p w14:paraId="6B6369F1" w14:textId="67F6CCEE" w:rsidR="00F171B2" w:rsidRDefault="00A175E6" w:rsidP="00745C51">
      <w:r>
        <w:t>Lindsay Wise</w:t>
      </w:r>
    </w:p>
    <w:p w14:paraId="02C6C550" w14:textId="3DC2B52C" w:rsidR="00280BF8" w:rsidRDefault="00280BF8"/>
    <w:p w14:paraId="71AD33B8" w14:textId="77F7F939" w:rsidR="00CD32E8" w:rsidRDefault="00CD32E8">
      <w:r>
        <w:t>Copy to:</w:t>
      </w:r>
    </w:p>
    <w:p w14:paraId="7F2101DB" w14:textId="4885EEDA" w:rsidR="00CD32E8" w:rsidRDefault="00CD32E8"/>
    <w:p w14:paraId="5528F44A" w14:textId="4D4C9FDD" w:rsidR="00CD32E8" w:rsidRDefault="00CD32E8">
      <w:r>
        <w:t>Fr Andrew Berry</w:t>
      </w:r>
    </w:p>
    <w:p w14:paraId="065901E7" w14:textId="4A8A36E6" w:rsidR="00CD32E8" w:rsidRDefault="00CD32E8">
      <w:r>
        <w:t>Hayley Francis</w:t>
      </w:r>
    </w:p>
    <w:p w14:paraId="3368F2FE" w14:textId="1B680CCC" w:rsidR="00CD32E8" w:rsidRDefault="00CD32E8">
      <w:r>
        <w:t>Rob Hunter</w:t>
      </w:r>
    </w:p>
    <w:p w14:paraId="01BF9C0B" w14:textId="095AFA47" w:rsidR="00CD32E8" w:rsidRDefault="00CD32E8">
      <w:r>
        <w:t>Angela Leslie</w:t>
      </w:r>
    </w:p>
    <w:p w14:paraId="02402C58" w14:textId="39188426" w:rsidR="00CD32E8" w:rsidRDefault="00CD32E8">
      <w:r>
        <w:t>Chris Marston</w:t>
      </w:r>
    </w:p>
    <w:p w14:paraId="7C9279B9" w14:textId="5A480A18" w:rsidR="00CD32E8" w:rsidRDefault="00CD32E8">
      <w:r>
        <w:t>Fr Augustine Primavesi</w:t>
      </w:r>
    </w:p>
    <w:p w14:paraId="18B833A8" w14:textId="25840EFA" w:rsidR="00CD32E8" w:rsidRDefault="00CD32E8">
      <w:r>
        <w:t>Ken Smith</w:t>
      </w:r>
    </w:p>
    <w:p w14:paraId="563F5187" w14:textId="095D87E9" w:rsidR="00CD32E8" w:rsidRDefault="00CD32E8">
      <w:r>
        <w:t>Marian Smith</w:t>
      </w:r>
    </w:p>
    <w:p w14:paraId="6433AA04" w14:textId="2D76F2CE" w:rsidR="00CD32E8" w:rsidRDefault="00CD32E8">
      <w:r>
        <w:t>Angela Spray</w:t>
      </w:r>
    </w:p>
    <w:p w14:paraId="474D9DE1" w14:textId="54B5F090" w:rsidR="00CD32E8" w:rsidRDefault="00CD32E8">
      <w:r>
        <w:t>Peter Wallace</w:t>
      </w:r>
    </w:p>
    <w:p w14:paraId="62DAA066" w14:textId="3E46F762" w:rsidR="00CD32E8" w:rsidRDefault="00CD32E8">
      <w:r>
        <w:t>Stuart Wetson</w:t>
      </w:r>
    </w:p>
    <w:p w14:paraId="438D3801" w14:textId="12ED116B" w:rsidR="00CD32E8" w:rsidRDefault="00CD32E8"/>
    <w:p w14:paraId="2BC1E155" w14:textId="79EE1A75" w:rsidR="00AA79BE" w:rsidRDefault="00AA79BE">
      <w:r>
        <w:t>Enclosures:</w:t>
      </w:r>
    </w:p>
    <w:p w14:paraId="3E79E2E1" w14:textId="44651DAC" w:rsidR="00AA79BE" w:rsidRDefault="00AA79BE"/>
    <w:p w14:paraId="76302A98" w14:textId="29B83AEE" w:rsidR="00AA79BE" w:rsidRDefault="00AA79BE">
      <w:r>
        <w:t>1.</w:t>
      </w:r>
      <w:r>
        <w:tab/>
        <w:t>Bursar’s report to resources committee – 13 May 2021.</w:t>
      </w:r>
    </w:p>
    <w:p w14:paraId="1BB98585" w14:textId="3EFD0C5B" w:rsidR="00AA79BE" w:rsidRDefault="00AA79BE">
      <w:r>
        <w:t>2.</w:t>
      </w:r>
      <w:r>
        <w:tab/>
        <w:t>Budget monitoring report – period 12 – March 2021.</w:t>
      </w:r>
    </w:p>
    <w:p w14:paraId="0CCFCDD0" w14:textId="461FD3AA" w:rsidR="0006795A" w:rsidRDefault="0006795A">
      <w:r>
        <w:t>3.</w:t>
      </w:r>
      <w:r>
        <w:tab/>
        <w:t>Proposed 5-year budget plan 2021/22 to 2025/26.</w:t>
      </w:r>
    </w:p>
    <w:p w14:paraId="4E07FB7F" w14:textId="68512DDB" w:rsidR="00990703" w:rsidRDefault="00990703">
      <w:r>
        <w:t>4.</w:t>
      </w:r>
      <w:r>
        <w:tab/>
        <w:t xml:space="preserve">Schools financial value standard </w:t>
      </w:r>
      <w:r w:rsidR="008A2FF8">
        <w:t>2020/21.</w:t>
      </w:r>
    </w:p>
    <w:sectPr w:rsidR="00990703" w:rsidSect="00D11A1B">
      <w:footerReference w:type="default" r:id="rId8"/>
      <w:footerReference w:type="first" r:id="rId9"/>
      <w:pgSz w:w="11900" w:h="16840"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1518CA" w14:textId="77777777" w:rsidR="00E83CE4" w:rsidRDefault="00E83CE4" w:rsidP="007B6C5F">
      <w:r>
        <w:separator/>
      </w:r>
    </w:p>
  </w:endnote>
  <w:endnote w:type="continuationSeparator" w:id="0">
    <w:p w14:paraId="2B141B30" w14:textId="77777777" w:rsidR="00E83CE4" w:rsidRDefault="00E83CE4" w:rsidP="007B6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7429126"/>
      <w:docPartObj>
        <w:docPartGallery w:val="Page Numbers (Bottom of Page)"/>
        <w:docPartUnique/>
      </w:docPartObj>
    </w:sdtPr>
    <w:sdtEndPr/>
    <w:sdtContent>
      <w:sdt>
        <w:sdtPr>
          <w:id w:val="-877545791"/>
          <w:docPartObj>
            <w:docPartGallery w:val="Page Numbers (Top of Page)"/>
            <w:docPartUnique/>
          </w:docPartObj>
        </w:sdtPr>
        <w:sdtEndPr/>
        <w:sdtContent>
          <w:p w14:paraId="0453B1EA" w14:textId="0E6EBA2F" w:rsidR="00E83CE4" w:rsidRDefault="00E83CE4">
            <w:pPr>
              <w:pStyle w:val="Footer"/>
              <w:jc w:val="center"/>
            </w:pPr>
            <w:r>
              <w:t xml:space="preserve">Page </w:t>
            </w:r>
            <w:r>
              <w:rPr>
                <w:b/>
                <w:bCs/>
              </w:rPr>
              <w:fldChar w:fldCharType="begin"/>
            </w:r>
            <w:r>
              <w:rPr>
                <w:b/>
                <w:bCs/>
              </w:rPr>
              <w:instrText xml:space="preserve"> PAGE </w:instrText>
            </w:r>
            <w:r>
              <w:rPr>
                <w:b/>
                <w:bCs/>
              </w:rPr>
              <w:fldChar w:fldCharType="separate"/>
            </w:r>
            <w:r w:rsidR="00733941">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733941">
              <w:rPr>
                <w:b/>
                <w:bCs/>
                <w:noProof/>
              </w:rPr>
              <w:t>4</w:t>
            </w:r>
            <w:r>
              <w:rPr>
                <w:b/>
                <w:bCs/>
              </w:rPr>
              <w:fldChar w:fldCharType="end"/>
            </w:r>
          </w:p>
        </w:sdtContent>
      </w:sdt>
    </w:sdtContent>
  </w:sdt>
  <w:p w14:paraId="6CB2BCC2" w14:textId="57B5FAFA" w:rsidR="002A1E01" w:rsidRDefault="00E83CE4">
    <w:pPr>
      <w:pStyle w:val="Footer"/>
    </w:pPr>
    <w:r>
      <w:t>Resources Committee 1</w:t>
    </w:r>
    <w:r w:rsidR="002A1E01">
      <w:t>3 May 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8595290"/>
      <w:docPartObj>
        <w:docPartGallery w:val="Page Numbers (Bottom of Page)"/>
        <w:docPartUnique/>
      </w:docPartObj>
    </w:sdtPr>
    <w:sdtEndPr/>
    <w:sdtContent>
      <w:sdt>
        <w:sdtPr>
          <w:id w:val="-1669238322"/>
          <w:docPartObj>
            <w:docPartGallery w:val="Page Numbers (Top of Page)"/>
            <w:docPartUnique/>
          </w:docPartObj>
        </w:sdtPr>
        <w:sdtEndPr/>
        <w:sdtContent>
          <w:p w14:paraId="14CD4670" w14:textId="7A3357E0" w:rsidR="00E83CE4" w:rsidRDefault="00E83CE4">
            <w:pPr>
              <w:pStyle w:val="Footer"/>
              <w:jc w:val="center"/>
            </w:pPr>
            <w:r>
              <w:t xml:space="preserve">Page </w:t>
            </w:r>
            <w:r>
              <w:rPr>
                <w:b/>
                <w:bCs/>
              </w:rPr>
              <w:fldChar w:fldCharType="begin"/>
            </w:r>
            <w:r>
              <w:rPr>
                <w:b/>
                <w:bCs/>
              </w:rPr>
              <w:instrText xml:space="preserve"> PAGE </w:instrText>
            </w:r>
            <w:r>
              <w:rPr>
                <w:b/>
                <w:bCs/>
              </w:rPr>
              <w:fldChar w:fldCharType="separate"/>
            </w:r>
            <w:r w:rsidR="00733941">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733941">
              <w:rPr>
                <w:b/>
                <w:bCs/>
                <w:noProof/>
              </w:rPr>
              <w:t>4</w:t>
            </w:r>
            <w:r>
              <w:rPr>
                <w:b/>
                <w:bCs/>
              </w:rPr>
              <w:fldChar w:fldCharType="end"/>
            </w:r>
          </w:p>
        </w:sdtContent>
      </w:sdt>
    </w:sdtContent>
  </w:sdt>
  <w:p w14:paraId="221400CB" w14:textId="2C362EFC" w:rsidR="00E83CE4" w:rsidRDefault="00E83CE4">
    <w:pPr>
      <w:pStyle w:val="Footer"/>
    </w:pPr>
    <w:r>
      <w:t>Resources Committee 1</w:t>
    </w:r>
    <w:r w:rsidR="00280BF8">
      <w:t xml:space="preserve">3 May </w:t>
    </w:r>
    <w:r>
      <w:t>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A1F6E3" w14:textId="77777777" w:rsidR="00E83CE4" w:rsidRDefault="00E83CE4" w:rsidP="007B6C5F">
      <w:r>
        <w:separator/>
      </w:r>
    </w:p>
  </w:footnote>
  <w:footnote w:type="continuationSeparator" w:id="0">
    <w:p w14:paraId="4B4EF6E0" w14:textId="77777777" w:rsidR="00E83CE4" w:rsidRDefault="00E83CE4" w:rsidP="007B6C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43ABC"/>
    <w:multiLevelType w:val="hybridMultilevel"/>
    <w:tmpl w:val="A38A8BBC"/>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C51"/>
    <w:rsid w:val="00001C79"/>
    <w:rsid w:val="0000702A"/>
    <w:rsid w:val="00027570"/>
    <w:rsid w:val="0005532C"/>
    <w:rsid w:val="0005609A"/>
    <w:rsid w:val="0006795A"/>
    <w:rsid w:val="00070204"/>
    <w:rsid w:val="00070BF8"/>
    <w:rsid w:val="0009193E"/>
    <w:rsid w:val="000A6146"/>
    <w:rsid w:val="000B0E8A"/>
    <w:rsid w:val="000B4EC3"/>
    <w:rsid w:val="000B71F3"/>
    <w:rsid w:val="000C5DE6"/>
    <w:rsid w:val="000F25BC"/>
    <w:rsid w:val="001216FF"/>
    <w:rsid w:val="00125629"/>
    <w:rsid w:val="001354C2"/>
    <w:rsid w:val="001370D5"/>
    <w:rsid w:val="00137EBF"/>
    <w:rsid w:val="00141896"/>
    <w:rsid w:val="001647A4"/>
    <w:rsid w:val="00166DD0"/>
    <w:rsid w:val="00174526"/>
    <w:rsid w:val="0019119D"/>
    <w:rsid w:val="00193AF7"/>
    <w:rsid w:val="001A1A55"/>
    <w:rsid w:val="001B25B7"/>
    <w:rsid w:val="001D4917"/>
    <w:rsid w:val="001E7139"/>
    <w:rsid w:val="0020644F"/>
    <w:rsid w:val="00206B18"/>
    <w:rsid w:val="002165B0"/>
    <w:rsid w:val="00240E84"/>
    <w:rsid w:val="00241030"/>
    <w:rsid w:val="002564A1"/>
    <w:rsid w:val="002575D3"/>
    <w:rsid w:val="00280BF8"/>
    <w:rsid w:val="002954F7"/>
    <w:rsid w:val="002A1E01"/>
    <w:rsid w:val="002A6092"/>
    <w:rsid w:val="002C1A29"/>
    <w:rsid w:val="002C7D7C"/>
    <w:rsid w:val="002D535A"/>
    <w:rsid w:val="002D7A32"/>
    <w:rsid w:val="002E2B19"/>
    <w:rsid w:val="0032415E"/>
    <w:rsid w:val="00330F0B"/>
    <w:rsid w:val="00336CAB"/>
    <w:rsid w:val="003446C3"/>
    <w:rsid w:val="00346F69"/>
    <w:rsid w:val="003623FA"/>
    <w:rsid w:val="00376E3F"/>
    <w:rsid w:val="003B560F"/>
    <w:rsid w:val="003C1949"/>
    <w:rsid w:val="003C33AE"/>
    <w:rsid w:val="003E273F"/>
    <w:rsid w:val="003E5321"/>
    <w:rsid w:val="003F493E"/>
    <w:rsid w:val="00416B5E"/>
    <w:rsid w:val="00425E05"/>
    <w:rsid w:val="0043490F"/>
    <w:rsid w:val="00440439"/>
    <w:rsid w:val="00441D9F"/>
    <w:rsid w:val="00461DDB"/>
    <w:rsid w:val="00466D77"/>
    <w:rsid w:val="00486635"/>
    <w:rsid w:val="00495220"/>
    <w:rsid w:val="004A085E"/>
    <w:rsid w:val="004C4078"/>
    <w:rsid w:val="004D3E15"/>
    <w:rsid w:val="004F3C9B"/>
    <w:rsid w:val="004F5537"/>
    <w:rsid w:val="00515EC4"/>
    <w:rsid w:val="00537835"/>
    <w:rsid w:val="00540E77"/>
    <w:rsid w:val="005466DD"/>
    <w:rsid w:val="00570CD2"/>
    <w:rsid w:val="0059399F"/>
    <w:rsid w:val="00595782"/>
    <w:rsid w:val="005C79E2"/>
    <w:rsid w:val="005D2B2B"/>
    <w:rsid w:val="005D5D0E"/>
    <w:rsid w:val="00636CFE"/>
    <w:rsid w:val="006529CC"/>
    <w:rsid w:val="00653E01"/>
    <w:rsid w:val="00654667"/>
    <w:rsid w:val="006656D9"/>
    <w:rsid w:val="00693E1C"/>
    <w:rsid w:val="006967BF"/>
    <w:rsid w:val="006A296D"/>
    <w:rsid w:val="006A3DAC"/>
    <w:rsid w:val="006B548F"/>
    <w:rsid w:val="006B63BC"/>
    <w:rsid w:val="006D15FF"/>
    <w:rsid w:val="006D563A"/>
    <w:rsid w:val="006D5FEC"/>
    <w:rsid w:val="006E71BE"/>
    <w:rsid w:val="00707F34"/>
    <w:rsid w:val="0071655F"/>
    <w:rsid w:val="007247A5"/>
    <w:rsid w:val="0073164C"/>
    <w:rsid w:val="00733941"/>
    <w:rsid w:val="00744AE9"/>
    <w:rsid w:val="007454DF"/>
    <w:rsid w:val="00745C51"/>
    <w:rsid w:val="00745D73"/>
    <w:rsid w:val="00750F1F"/>
    <w:rsid w:val="00762B02"/>
    <w:rsid w:val="00783189"/>
    <w:rsid w:val="00794FE0"/>
    <w:rsid w:val="00797757"/>
    <w:rsid w:val="007B6C5F"/>
    <w:rsid w:val="007B7E5F"/>
    <w:rsid w:val="007E01BA"/>
    <w:rsid w:val="007E65C9"/>
    <w:rsid w:val="007F331C"/>
    <w:rsid w:val="007F7EE4"/>
    <w:rsid w:val="00816DCE"/>
    <w:rsid w:val="0082305F"/>
    <w:rsid w:val="008258E0"/>
    <w:rsid w:val="00825CA9"/>
    <w:rsid w:val="0083156A"/>
    <w:rsid w:val="008316D7"/>
    <w:rsid w:val="008356F3"/>
    <w:rsid w:val="00850CB6"/>
    <w:rsid w:val="00862648"/>
    <w:rsid w:val="0086768F"/>
    <w:rsid w:val="008772C3"/>
    <w:rsid w:val="008819C3"/>
    <w:rsid w:val="008861ED"/>
    <w:rsid w:val="00892483"/>
    <w:rsid w:val="008973EA"/>
    <w:rsid w:val="008A2FF8"/>
    <w:rsid w:val="008A7711"/>
    <w:rsid w:val="008C5E8A"/>
    <w:rsid w:val="008D3EEE"/>
    <w:rsid w:val="00906B35"/>
    <w:rsid w:val="00911D6B"/>
    <w:rsid w:val="00913D7D"/>
    <w:rsid w:val="0094388B"/>
    <w:rsid w:val="00946DF8"/>
    <w:rsid w:val="009611CF"/>
    <w:rsid w:val="00990703"/>
    <w:rsid w:val="00991022"/>
    <w:rsid w:val="009A7ADB"/>
    <w:rsid w:val="009B1B4B"/>
    <w:rsid w:val="009C124F"/>
    <w:rsid w:val="009D4180"/>
    <w:rsid w:val="009F05F5"/>
    <w:rsid w:val="009F6470"/>
    <w:rsid w:val="00A027A8"/>
    <w:rsid w:val="00A11D3C"/>
    <w:rsid w:val="00A175E6"/>
    <w:rsid w:val="00A44A94"/>
    <w:rsid w:val="00A509CC"/>
    <w:rsid w:val="00A64744"/>
    <w:rsid w:val="00A769EE"/>
    <w:rsid w:val="00A92E90"/>
    <w:rsid w:val="00AA79BE"/>
    <w:rsid w:val="00AB336B"/>
    <w:rsid w:val="00AD0E01"/>
    <w:rsid w:val="00AD5F72"/>
    <w:rsid w:val="00AE00EA"/>
    <w:rsid w:val="00AF0E03"/>
    <w:rsid w:val="00AF1A6C"/>
    <w:rsid w:val="00AF7887"/>
    <w:rsid w:val="00B01065"/>
    <w:rsid w:val="00B05D72"/>
    <w:rsid w:val="00B0727A"/>
    <w:rsid w:val="00B573BA"/>
    <w:rsid w:val="00B6453E"/>
    <w:rsid w:val="00B84F31"/>
    <w:rsid w:val="00B86455"/>
    <w:rsid w:val="00B9054D"/>
    <w:rsid w:val="00BA44D9"/>
    <w:rsid w:val="00BB635F"/>
    <w:rsid w:val="00BB734F"/>
    <w:rsid w:val="00BC1BC2"/>
    <w:rsid w:val="00BD66C2"/>
    <w:rsid w:val="00BE4445"/>
    <w:rsid w:val="00C0307D"/>
    <w:rsid w:val="00C13033"/>
    <w:rsid w:val="00C200F4"/>
    <w:rsid w:val="00C26438"/>
    <w:rsid w:val="00C75F02"/>
    <w:rsid w:val="00C81F20"/>
    <w:rsid w:val="00C82F8F"/>
    <w:rsid w:val="00C87885"/>
    <w:rsid w:val="00C971FB"/>
    <w:rsid w:val="00CA7EB2"/>
    <w:rsid w:val="00CB10CE"/>
    <w:rsid w:val="00CB5357"/>
    <w:rsid w:val="00CC2736"/>
    <w:rsid w:val="00CD32E8"/>
    <w:rsid w:val="00CD50B6"/>
    <w:rsid w:val="00CF4FB8"/>
    <w:rsid w:val="00CF51AD"/>
    <w:rsid w:val="00D11237"/>
    <w:rsid w:val="00D11A1B"/>
    <w:rsid w:val="00D152A4"/>
    <w:rsid w:val="00D21046"/>
    <w:rsid w:val="00D32740"/>
    <w:rsid w:val="00D37124"/>
    <w:rsid w:val="00D54C8F"/>
    <w:rsid w:val="00D57019"/>
    <w:rsid w:val="00D97D7A"/>
    <w:rsid w:val="00DA2DC8"/>
    <w:rsid w:val="00DA7A2B"/>
    <w:rsid w:val="00DB1DF6"/>
    <w:rsid w:val="00DB3B56"/>
    <w:rsid w:val="00DC2412"/>
    <w:rsid w:val="00DE7A46"/>
    <w:rsid w:val="00DF2ABD"/>
    <w:rsid w:val="00DF4D81"/>
    <w:rsid w:val="00E00EFE"/>
    <w:rsid w:val="00E04BA4"/>
    <w:rsid w:val="00E07E4B"/>
    <w:rsid w:val="00E11135"/>
    <w:rsid w:val="00E40F13"/>
    <w:rsid w:val="00E42C9A"/>
    <w:rsid w:val="00E450DE"/>
    <w:rsid w:val="00E51103"/>
    <w:rsid w:val="00E5228F"/>
    <w:rsid w:val="00E52832"/>
    <w:rsid w:val="00E57687"/>
    <w:rsid w:val="00E70C88"/>
    <w:rsid w:val="00E80AF4"/>
    <w:rsid w:val="00E819D5"/>
    <w:rsid w:val="00E83CE4"/>
    <w:rsid w:val="00EC5457"/>
    <w:rsid w:val="00EC79EF"/>
    <w:rsid w:val="00ED72F5"/>
    <w:rsid w:val="00EE52CD"/>
    <w:rsid w:val="00EF0B20"/>
    <w:rsid w:val="00F171B2"/>
    <w:rsid w:val="00F31314"/>
    <w:rsid w:val="00F47FE3"/>
    <w:rsid w:val="00F65490"/>
    <w:rsid w:val="00F71064"/>
    <w:rsid w:val="00F752FF"/>
    <w:rsid w:val="00F83C1B"/>
    <w:rsid w:val="00FA446B"/>
    <w:rsid w:val="00FA46A5"/>
    <w:rsid w:val="00FB436A"/>
    <w:rsid w:val="00FC2B56"/>
    <w:rsid w:val="00FF2F3D"/>
    <w:rsid w:val="00FF4E73"/>
    <w:rsid w:val="00FF582F"/>
    <w:rsid w:val="00FF5D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E524C"/>
  <w15:docId w15:val="{099A98C5-9E9A-46CD-892F-51EA8A3A6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5C51"/>
    <w:pPr>
      <w:ind w:left="720"/>
      <w:contextualSpacing/>
    </w:pPr>
  </w:style>
  <w:style w:type="paragraph" w:styleId="Header">
    <w:name w:val="header"/>
    <w:basedOn w:val="Normal"/>
    <w:link w:val="HeaderChar"/>
    <w:uiPriority w:val="99"/>
    <w:unhideWhenUsed/>
    <w:rsid w:val="007B6C5F"/>
    <w:pPr>
      <w:tabs>
        <w:tab w:val="center" w:pos="4513"/>
        <w:tab w:val="right" w:pos="9026"/>
      </w:tabs>
    </w:pPr>
  </w:style>
  <w:style w:type="character" w:customStyle="1" w:styleId="HeaderChar">
    <w:name w:val="Header Char"/>
    <w:basedOn w:val="DefaultParagraphFont"/>
    <w:link w:val="Header"/>
    <w:uiPriority w:val="99"/>
    <w:rsid w:val="007B6C5F"/>
  </w:style>
  <w:style w:type="paragraph" w:styleId="Footer">
    <w:name w:val="footer"/>
    <w:basedOn w:val="Normal"/>
    <w:link w:val="FooterChar"/>
    <w:uiPriority w:val="99"/>
    <w:unhideWhenUsed/>
    <w:rsid w:val="007B6C5F"/>
    <w:pPr>
      <w:tabs>
        <w:tab w:val="center" w:pos="4513"/>
        <w:tab w:val="right" w:pos="9026"/>
      </w:tabs>
    </w:pPr>
  </w:style>
  <w:style w:type="character" w:customStyle="1" w:styleId="FooterChar">
    <w:name w:val="Footer Char"/>
    <w:basedOn w:val="DefaultParagraphFont"/>
    <w:link w:val="Footer"/>
    <w:uiPriority w:val="99"/>
    <w:rsid w:val="007B6C5F"/>
  </w:style>
  <w:style w:type="paragraph" w:styleId="BalloonText">
    <w:name w:val="Balloon Text"/>
    <w:basedOn w:val="Normal"/>
    <w:link w:val="BalloonTextChar"/>
    <w:uiPriority w:val="99"/>
    <w:semiHidden/>
    <w:unhideWhenUsed/>
    <w:rsid w:val="007B6C5F"/>
    <w:rPr>
      <w:rFonts w:ascii="Tahoma" w:hAnsi="Tahoma" w:cs="Tahoma"/>
      <w:sz w:val="16"/>
      <w:szCs w:val="16"/>
    </w:rPr>
  </w:style>
  <w:style w:type="character" w:customStyle="1" w:styleId="BalloonTextChar">
    <w:name w:val="Balloon Text Char"/>
    <w:basedOn w:val="DefaultParagraphFont"/>
    <w:link w:val="BalloonText"/>
    <w:uiPriority w:val="99"/>
    <w:semiHidden/>
    <w:rsid w:val="007B6C5F"/>
    <w:rPr>
      <w:rFonts w:ascii="Tahoma" w:hAnsi="Tahoma" w:cs="Tahoma"/>
      <w:sz w:val="16"/>
      <w:szCs w:val="16"/>
    </w:rPr>
  </w:style>
  <w:style w:type="character" w:styleId="CommentReference">
    <w:name w:val="annotation reference"/>
    <w:basedOn w:val="DefaultParagraphFont"/>
    <w:uiPriority w:val="99"/>
    <w:semiHidden/>
    <w:unhideWhenUsed/>
    <w:rsid w:val="00FF2F3D"/>
    <w:rPr>
      <w:sz w:val="16"/>
      <w:szCs w:val="16"/>
    </w:rPr>
  </w:style>
  <w:style w:type="paragraph" w:styleId="CommentText">
    <w:name w:val="annotation text"/>
    <w:basedOn w:val="Normal"/>
    <w:link w:val="CommentTextChar"/>
    <w:uiPriority w:val="99"/>
    <w:unhideWhenUsed/>
    <w:rsid w:val="00FF2F3D"/>
    <w:rPr>
      <w:sz w:val="20"/>
      <w:szCs w:val="20"/>
    </w:rPr>
  </w:style>
  <w:style w:type="character" w:customStyle="1" w:styleId="CommentTextChar">
    <w:name w:val="Comment Text Char"/>
    <w:basedOn w:val="DefaultParagraphFont"/>
    <w:link w:val="CommentText"/>
    <w:uiPriority w:val="99"/>
    <w:rsid w:val="00FF2F3D"/>
    <w:rPr>
      <w:sz w:val="20"/>
      <w:szCs w:val="20"/>
    </w:rPr>
  </w:style>
  <w:style w:type="paragraph" w:styleId="CommentSubject">
    <w:name w:val="annotation subject"/>
    <w:basedOn w:val="CommentText"/>
    <w:next w:val="CommentText"/>
    <w:link w:val="CommentSubjectChar"/>
    <w:uiPriority w:val="99"/>
    <w:semiHidden/>
    <w:unhideWhenUsed/>
    <w:rsid w:val="00FF2F3D"/>
    <w:rPr>
      <w:b/>
      <w:bCs/>
    </w:rPr>
  </w:style>
  <w:style w:type="character" w:customStyle="1" w:styleId="CommentSubjectChar">
    <w:name w:val="Comment Subject Char"/>
    <w:basedOn w:val="CommentTextChar"/>
    <w:link w:val="CommentSubject"/>
    <w:uiPriority w:val="99"/>
    <w:semiHidden/>
    <w:rsid w:val="00FF2F3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3757A-0B6A-4242-9CD0-E0E2FD8F2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1182</Words>
  <Characters>6744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 Finlow</dc:creator>
  <cp:lastModifiedBy>B Finlow</cp:lastModifiedBy>
  <cp:revision>3</cp:revision>
  <cp:lastPrinted>2019-03-04T15:19:00Z</cp:lastPrinted>
  <dcterms:created xsi:type="dcterms:W3CDTF">2021-11-11T11:29:00Z</dcterms:created>
  <dcterms:modified xsi:type="dcterms:W3CDTF">2021-11-11T11:31:00Z</dcterms:modified>
</cp:coreProperties>
</file>