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336C4" w14:textId="77777777" w:rsidR="00E07D53" w:rsidRDefault="0021314B">
      <w:pPr>
        <w:pStyle w:val="Heading2"/>
        <w:jc w:val="center"/>
        <w:rPr>
          <w:rFonts w:ascii="Candara" w:hAnsi="Candara" w:cstheme="minorHAnsi"/>
          <w:color w:val="000000" w:themeColor="text1"/>
          <w:sz w:val="48"/>
          <w:szCs w:val="48"/>
        </w:rPr>
      </w:pPr>
      <w:bookmarkStart w:id="0" w:name="_Toc345510381"/>
      <w:bookmarkStart w:id="1" w:name="_Toc345678434"/>
      <w:bookmarkStart w:id="2" w:name="_Toc345678753"/>
      <w:bookmarkStart w:id="3" w:name="_Toc345915177"/>
      <w:r>
        <w:rPr>
          <w:rFonts w:ascii="Candara" w:hAnsi="Candara" w:cstheme="minorHAnsi"/>
          <w:color w:val="000000" w:themeColor="text1"/>
          <w:sz w:val="48"/>
          <w:szCs w:val="48"/>
        </w:rPr>
        <w:t>74</w:t>
      </w:r>
    </w:p>
    <w:p w14:paraId="5AE8F769" w14:textId="77777777" w:rsidR="00E07D53" w:rsidRDefault="0021314B">
      <w:pPr>
        <w:spacing w:after="200" w:line="276" w:lineRule="auto"/>
        <w:jc w:val="center"/>
        <w:rPr>
          <w:rFonts w:ascii="Candara" w:hAnsi="Candara" w:cstheme="minorHAnsi"/>
          <w:color w:val="000000" w:themeColor="text1"/>
        </w:rPr>
      </w:pPr>
      <w:r>
        <w:rPr>
          <w:rFonts w:ascii="Candara" w:hAnsi="Candara" w:cstheme="minorHAnsi"/>
          <w:noProof/>
          <w:color w:val="000000" w:themeColor="text1"/>
          <w:lang w:eastAsia="en-GB"/>
        </w:rPr>
        <w:drawing>
          <wp:inline distT="0" distB="0" distL="0" distR="0" wp14:anchorId="5D52EAC2" wp14:editId="51050BFD">
            <wp:extent cx="3826024" cy="1016450"/>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7826" cy="1072719"/>
                    </a:xfrm>
                    <a:prstGeom prst="rect">
                      <a:avLst/>
                    </a:prstGeom>
                  </pic:spPr>
                </pic:pic>
              </a:graphicData>
            </a:graphic>
          </wp:inline>
        </w:drawing>
      </w:r>
    </w:p>
    <w:p w14:paraId="36685AE0" w14:textId="77777777" w:rsidR="00E07D53" w:rsidRDefault="00E07D53">
      <w:pPr>
        <w:spacing w:after="200" w:line="276" w:lineRule="auto"/>
        <w:rPr>
          <w:rFonts w:ascii="Candara" w:hAnsi="Candara" w:cstheme="minorHAnsi"/>
          <w:color w:val="002060"/>
          <w:sz w:val="56"/>
          <w:szCs w:val="56"/>
        </w:rPr>
      </w:pPr>
    </w:p>
    <w:p w14:paraId="5C731425" w14:textId="77777777" w:rsidR="00E07D53" w:rsidRPr="00AF4ECD" w:rsidRDefault="0021314B">
      <w:pPr>
        <w:spacing w:after="200" w:line="276" w:lineRule="auto"/>
        <w:jc w:val="center"/>
        <w:rPr>
          <w:rFonts w:ascii="Candara" w:hAnsi="Candara" w:cstheme="minorHAnsi"/>
          <w:color w:val="000000" w:themeColor="text1"/>
          <w:sz w:val="56"/>
          <w:szCs w:val="56"/>
        </w:rPr>
      </w:pPr>
      <w:r w:rsidRPr="00AF4ECD">
        <w:rPr>
          <w:rFonts w:ascii="Candara" w:hAnsi="Candara" w:cstheme="minorHAnsi"/>
          <w:color w:val="002060"/>
          <w:sz w:val="56"/>
          <w:szCs w:val="56"/>
        </w:rPr>
        <w:t xml:space="preserve">CATHOLIC SELF-EVALUATION DOCUMENT </w:t>
      </w:r>
      <w:r w:rsidRPr="00AF4ECD">
        <w:rPr>
          <w:rFonts w:ascii="Candara" w:hAnsi="Candara" w:cstheme="minorHAnsi"/>
          <w:color w:val="002060"/>
          <w:sz w:val="56"/>
          <w:szCs w:val="56"/>
        </w:rPr>
        <w:br/>
        <w:t>(CSED)</w:t>
      </w:r>
      <w:r w:rsidRPr="00AF4ECD">
        <w:rPr>
          <w:rFonts w:ascii="Candara" w:hAnsi="Candara" w:cstheme="minorHAnsi"/>
          <w:color w:val="000000" w:themeColor="text1"/>
          <w:sz w:val="56"/>
          <w:szCs w:val="56"/>
        </w:rPr>
        <w:br/>
      </w:r>
    </w:p>
    <w:tbl>
      <w:tblPr>
        <w:tblStyle w:val="TableGrid"/>
        <w:tblW w:w="0" w:type="auto"/>
        <w:tblLook w:val="04A0" w:firstRow="1" w:lastRow="0" w:firstColumn="1" w:lastColumn="0" w:noHBand="0" w:noVBand="1"/>
      </w:tblPr>
      <w:tblGrid>
        <w:gridCol w:w="6232"/>
        <w:gridCol w:w="8876"/>
      </w:tblGrid>
      <w:tr w:rsidR="00E07D53" w:rsidRPr="00AF4ECD" w14:paraId="2C82DD24" w14:textId="77777777">
        <w:trPr>
          <w:trHeight w:val="318"/>
        </w:trPr>
        <w:tc>
          <w:tcPr>
            <w:tcW w:w="6232" w:type="dxa"/>
            <w:vAlign w:val="center"/>
          </w:tcPr>
          <w:p w14:paraId="45D8C84D"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School</w:t>
            </w:r>
          </w:p>
        </w:tc>
        <w:tc>
          <w:tcPr>
            <w:tcW w:w="8876" w:type="dxa"/>
            <w:vAlign w:val="center"/>
          </w:tcPr>
          <w:p w14:paraId="28890B4A" w14:textId="77777777" w:rsidR="00E07D53" w:rsidRPr="00AF4ECD" w:rsidRDefault="0021314B">
            <w:pPr>
              <w:spacing w:after="200" w:line="276" w:lineRule="auto"/>
              <w:jc w:val="center"/>
              <w:rPr>
                <w:rFonts w:ascii="Candara" w:hAnsi="Candara" w:cstheme="minorHAnsi"/>
                <w:color w:val="000000" w:themeColor="text1"/>
                <w:sz w:val="28"/>
                <w:szCs w:val="28"/>
              </w:rPr>
            </w:pPr>
            <w:r w:rsidRPr="00AF4ECD">
              <w:rPr>
                <w:rFonts w:ascii="Candara" w:hAnsi="Candara" w:cstheme="minorHAnsi"/>
                <w:color w:val="000000" w:themeColor="text1"/>
                <w:sz w:val="28"/>
                <w:szCs w:val="28"/>
              </w:rPr>
              <w:t>St Mary’s RC High School</w:t>
            </w:r>
          </w:p>
        </w:tc>
      </w:tr>
      <w:tr w:rsidR="00E07D53" w:rsidRPr="00AF4ECD" w14:paraId="0F91BFEE" w14:textId="77777777">
        <w:trPr>
          <w:trHeight w:val="503"/>
        </w:trPr>
        <w:tc>
          <w:tcPr>
            <w:tcW w:w="6232" w:type="dxa"/>
            <w:vAlign w:val="center"/>
          </w:tcPr>
          <w:p w14:paraId="336A7DF4"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Headteacher</w:t>
            </w:r>
          </w:p>
        </w:tc>
        <w:tc>
          <w:tcPr>
            <w:tcW w:w="8876" w:type="dxa"/>
            <w:vAlign w:val="center"/>
          </w:tcPr>
          <w:p w14:paraId="176EC53F" w14:textId="77777777" w:rsidR="00E07D53" w:rsidRPr="00AF4ECD" w:rsidRDefault="0021314B">
            <w:pPr>
              <w:spacing w:after="200" w:line="276" w:lineRule="auto"/>
              <w:jc w:val="center"/>
              <w:rPr>
                <w:rFonts w:ascii="Candara" w:hAnsi="Candara" w:cs="Open Sans"/>
                <w:color w:val="000000" w:themeColor="text1"/>
                <w:sz w:val="28"/>
                <w:szCs w:val="28"/>
              </w:rPr>
            </w:pPr>
            <w:r w:rsidRPr="00AF4ECD">
              <w:rPr>
                <w:rFonts w:ascii="Candara" w:hAnsi="Candara" w:cs="Open Sans"/>
                <w:color w:val="000000" w:themeColor="text1"/>
                <w:sz w:val="28"/>
                <w:szCs w:val="28"/>
              </w:rPr>
              <w:t>Mr Stuart Wetson</w:t>
            </w:r>
          </w:p>
        </w:tc>
      </w:tr>
      <w:tr w:rsidR="00E07D53" w:rsidRPr="00AF4ECD" w14:paraId="22659B02" w14:textId="77777777">
        <w:trPr>
          <w:trHeight w:val="503"/>
        </w:trPr>
        <w:tc>
          <w:tcPr>
            <w:tcW w:w="6232" w:type="dxa"/>
            <w:vAlign w:val="center"/>
          </w:tcPr>
          <w:p w14:paraId="657CD038"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Religious education leader</w:t>
            </w:r>
          </w:p>
        </w:tc>
        <w:tc>
          <w:tcPr>
            <w:tcW w:w="8876" w:type="dxa"/>
            <w:vAlign w:val="center"/>
          </w:tcPr>
          <w:p w14:paraId="004CEE7B" w14:textId="77777777" w:rsidR="00E07D53" w:rsidRPr="00AF4ECD" w:rsidRDefault="0021314B">
            <w:pPr>
              <w:spacing w:after="200" w:line="276" w:lineRule="auto"/>
              <w:jc w:val="center"/>
              <w:rPr>
                <w:rFonts w:ascii="Candara" w:hAnsi="Candara" w:cs="Open Sans"/>
                <w:color w:val="000000" w:themeColor="text1"/>
                <w:sz w:val="28"/>
                <w:szCs w:val="28"/>
              </w:rPr>
            </w:pPr>
            <w:r w:rsidRPr="00AF4ECD">
              <w:rPr>
                <w:rFonts w:ascii="Candara" w:hAnsi="Candara" w:cs="Open Sans"/>
                <w:color w:val="000000" w:themeColor="text1"/>
                <w:sz w:val="28"/>
                <w:szCs w:val="28"/>
              </w:rPr>
              <w:t>Mrs Rebecca Surman</w:t>
            </w:r>
          </w:p>
        </w:tc>
      </w:tr>
      <w:tr w:rsidR="00E07D53" w:rsidRPr="00AF4ECD" w14:paraId="36500B47" w14:textId="77777777">
        <w:trPr>
          <w:trHeight w:val="503"/>
        </w:trPr>
        <w:tc>
          <w:tcPr>
            <w:tcW w:w="6232" w:type="dxa"/>
            <w:vAlign w:val="center"/>
          </w:tcPr>
          <w:p w14:paraId="2EF869A8"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Other Catholic life and mission leader(s)</w:t>
            </w:r>
          </w:p>
        </w:tc>
        <w:tc>
          <w:tcPr>
            <w:tcW w:w="8876" w:type="dxa"/>
            <w:vAlign w:val="center"/>
          </w:tcPr>
          <w:p w14:paraId="0AFA104D" w14:textId="77777777" w:rsidR="00E07D53" w:rsidRPr="00AF4ECD" w:rsidRDefault="0021314B">
            <w:pPr>
              <w:spacing w:after="200" w:line="276" w:lineRule="auto"/>
              <w:jc w:val="center"/>
              <w:rPr>
                <w:rFonts w:ascii="Candara" w:hAnsi="Candara" w:cs="Open Sans"/>
                <w:color w:val="000000" w:themeColor="text1"/>
                <w:sz w:val="28"/>
                <w:szCs w:val="28"/>
              </w:rPr>
            </w:pPr>
            <w:r w:rsidRPr="00AF4ECD">
              <w:rPr>
                <w:rFonts w:ascii="Candara" w:hAnsi="Candara" w:cs="Open Sans"/>
                <w:color w:val="000000" w:themeColor="text1"/>
                <w:sz w:val="28"/>
                <w:szCs w:val="28"/>
              </w:rPr>
              <w:t>Fr Andrew Berry</w:t>
            </w:r>
          </w:p>
        </w:tc>
      </w:tr>
      <w:tr w:rsidR="00E07D53" w:rsidRPr="00AF4ECD" w14:paraId="0A6340F8" w14:textId="77777777">
        <w:trPr>
          <w:trHeight w:val="489"/>
        </w:trPr>
        <w:tc>
          <w:tcPr>
            <w:tcW w:w="6232" w:type="dxa"/>
            <w:vAlign w:val="center"/>
          </w:tcPr>
          <w:p w14:paraId="37CD6A33" w14:textId="77777777" w:rsidR="00E07D53" w:rsidRPr="00AF4ECD" w:rsidRDefault="0021314B">
            <w:pPr>
              <w:spacing w:after="200" w:line="276" w:lineRule="auto"/>
              <w:jc w:val="left"/>
              <w:rPr>
                <w:rFonts w:ascii="Candara" w:hAnsi="Candara" w:cs="Open Sans"/>
                <w:b/>
                <w:color w:val="002060"/>
                <w:sz w:val="28"/>
                <w:szCs w:val="28"/>
              </w:rPr>
            </w:pPr>
            <w:r w:rsidRPr="00AF4ECD">
              <w:rPr>
                <w:rFonts w:ascii="Candara" w:hAnsi="Candara" w:cs="Open Sans"/>
                <w:b/>
                <w:color w:val="002060"/>
                <w:sz w:val="28"/>
                <w:szCs w:val="28"/>
              </w:rPr>
              <w:t>Date of completion</w:t>
            </w:r>
          </w:p>
        </w:tc>
        <w:tc>
          <w:tcPr>
            <w:tcW w:w="8876" w:type="dxa"/>
            <w:vAlign w:val="center"/>
          </w:tcPr>
          <w:p w14:paraId="5E700456" w14:textId="6DF2E4AE" w:rsidR="00E07D53" w:rsidRPr="00AF4ECD" w:rsidRDefault="0021314B" w:rsidP="009853E3">
            <w:pPr>
              <w:spacing w:after="200" w:line="276" w:lineRule="auto"/>
              <w:jc w:val="center"/>
              <w:rPr>
                <w:rFonts w:ascii="Candara" w:hAnsi="Candara" w:cs="Open Sans"/>
                <w:color w:val="000000" w:themeColor="text1"/>
                <w:sz w:val="28"/>
                <w:szCs w:val="28"/>
              </w:rPr>
            </w:pPr>
            <w:r w:rsidRPr="00AF4ECD">
              <w:rPr>
                <w:rFonts w:ascii="Candara" w:hAnsi="Candara" w:cs="Open Sans"/>
                <w:color w:val="000000" w:themeColor="text1"/>
                <w:sz w:val="28"/>
                <w:szCs w:val="28"/>
              </w:rPr>
              <w:t xml:space="preserve">Updated </w:t>
            </w:r>
            <w:r w:rsidR="002C178E" w:rsidRPr="002C178E">
              <w:rPr>
                <w:rFonts w:ascii="Candara" w:hAnsi="Candara" w:cs="Open Sans"/>
                <w:color w:val="000000" w:themeColor="text1"/>
                <w:sz w:val="28"/>
                <w:szCs w:val="28"/>
                <w:highlight w:val="cyan"/>
              </w:rPr>
              <w:t>Summer Term 1</w:t>
            </w:r>
            <w:r w:rsidR="008D5E90">
              <w:rPr>
                <w:rFonts w:ascii="Candara" w:hAnsi="Candara" w:cs="Open Sans"/>
                <w:color w:val="000000" w:themeColor="text1"/>
                <w:sz w:val="28"/>
                <w:szCs w:val="28"/>
              </w:rPr>
              <w:t xml:space="preserve"> 2026</w:t>
            </w:r>
          </w:p>
        </w:tc>
      </w:tr>
      <w:bookmarkEnd w:id="0"/>
      <w:bookmarkEnd w:id="1"/>
      <w:bookmarkEnd w:id="2"/>
      <w:bookmarkEnd w:id="3"/>
    </w:tbl>
    <w:p w14:paraId="1CC028E3" w14:textId="77777777" w:rsidR="00E07D53" w:rsidRPr="00AF4ECD" w:rsidRDefault="00E07D53">
      <w:pPr>
        <w:spacing w:after="200" w:line="276" w:lineRule="auto"/>
        <w:rPr>
          <w:rFonts w:ascii="Candara" w:hAnsi="Candara"/>
          <w:color w:val="002060"/>
          <w:sz w:val="56"/>
          <w:szCs w:val="56"/>
        </w:rPr>
      </w:pPr>
    </w:p>
    <w:tbl>
      <w:tblPr>
        <w:tblStyle w:val="TableGrid"/>
        <w:tblpPr w:leftFromText="180" w:rightFromText="180" w:vertAnchor="page" w:horzAnchor="margin" w:tblpY="1486"/>
        <w:tblW w:w="0" w:type="auto"/>
        <w:tblLook w:val="04A0" w:firstRow="1" w:lastRow="0" w:firstColumn="1" w:lastColumn="0" w:noHBand="0" w:noVBand="1"/>
      </w:tblPr>
      <w:tblGrid>
        <w:gridCol w:w="3397"/>
        <w:gridCol w:w="4111"/>
        <w:gridCol w:w="236"/>
        <w:gridCol w:w="3450"/>
        <w:gridCol w:w="4196"/>
      </w:tblGrid>
      <w:tr w:rsidR="00E07D53" w:rsidRPr="00AF4ECD" w14:paraId="60B3E2E6" w14:textId="77777777">
        <w:trPr>
          <w:trHeight w:val="1132"/>
        </w:trPr>
        <w:tc>
          <w:tcPr>
            <w:tcW w:w="3397" w:type="dxa"/>
            <w:tcBorders>
              <w:top w:val="single" w:sz="4" w:space="0" w:color="auto"/>
              <w:left w:val="single" w:sz="4" w:space="0" w:color="auto"/>
              <w:bottom w:val="single" w:sz="4" w:space="0" w:color="auto"/>
              <w:right w:val="single" w:sz="4" w:space="0" w:color="auto"/>
            </w:tcBorders>
          </w:tcPr>
          <w:p w14:paraId="12ED4830"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lastRenderedPageBreak/>
              <w:t>Full Postal Address:</w:t>
            </w:r>
          </w:p>
        </w:tc>
        <w:tc>
          <w:tcPr>
            <w:tcW w:w="11993" w:type="dxa"/>
            <w:gridSpan w:val="4"/>
            <w:tcBorders>
              <w:top w:val="single" w:sz="4" w:space="0" w:color="auto"/>
              <w:left w:val="single" w:sz="4" w:space="0" w:color="auto"/>
              <w:bottom w:val="single" w:sz="4" w:space="0" w:color="auto"/>
              <w:right w:val="single" w:sz="4" w:space="0" w:color="auto"/>
            </w:tcBorders>
          </w:tcPr>
          <w:p w14:paraId="33F703FF" w14:textId="77777777" w:rsidR="00E07D53" w:rsidRPr="00AF4ECD" w:rsidRDefault="0021314B">
            <w:pPr>
              <w:spacing w:after="200" w:line="276" w:lineRule="auto"/>
              <w:jc w:val="left"/>
              <w:rPr>
                <w:rFonts w:ascii="Candara" w:hAnsi="Candara"/>
              </w:rPr>
            </w:pPr>
            <w:r w:rsidRPr="00AF4ECD">
              <w:rPr>
                <w:rFonts w:ascii="Candara" w:hAnsi="Candara"/>
              </w:rPr>
              <w:t>St Mary’s RC High School</w:t>
            </w:r>
          </w:p>
          <w:p w14:paraId="26612E12" w14:textId="77777777" w:rsidR="00E07D53" w:rsidRPr="00AF4ECD" w:rsidRDefault="0021314B">
            <w:pPr>
              <w:spacing w:after="200" w:line="276" w:lineRule="auto"/>
              <w:jc w:val="left"/>
              <w:rPr>
                <w:rFonts w:ascii="Candara" w:hAnsi="Candara"/>
              </w:rPr>
            </w:pPr>
            <w:r w:rsidRPr="00AF4ECD">
              <w:rPr>
                <w:rFonts w:ascii="Candara" w:hAnsi="Candara"/>
              </w:rPr>
              <w:t>Lugwardine</w:t>
            </w:r>
          </w:p>
          <w:p w14:paraId="7931399C" w14:textId="77777777" w:rsidR="00E07D53" w:rsidRPr="00AF4ECD" w:rsidRDefault="0021314B">
            <w:pPr>
              <w:spacing w:after="200" w:line="276" w:lineRule="auto"/>
              <w:jc w:val="left"/>
              <w:rPr>
                <w:rFonts w:ascii="Candara" w:hAnsi="Candara"/>
              </w:rPr>
            </w:pPr>
            <w:r w:rsidRPr="00AF4ECD">
              <w:rPr>
                <w:rFonts w:ascii="Candara" w:hAnsi="Candara"/>
              </w:rPr>
              <w:t>Hereford</w:t>
            </w:r>
          </w:p>
          <w:p w14:paraId="707C040A" w14:textId="77777777" w:rsidR="00E07D53" w:rsidRPr="00AF4ECD" w:rsidRDefault="0021314B">
            <w:pPr>
              <w:spacing w:after="200" w:line="276" w:lineRule="auto"/>
              <w:jc w:val="left"/>
              <w:rPr>
                <w:rFonts w:ascii="Candara" w:hAnsi="Candara"/>
              </w:rPr>
            </w:pPr>
            <w:r w:rsidRPr="00AF4ECD">
              <w:rPr>
                <w:rFonts w:ascii="Candara" w:hAnsi="Candara"/>
              </w:rPr>
              <w:t>HR1 4DR</w:t>
            </w:r>
          </w:p>
        </w:tc>
      </w:tr>
      <w:tr w:rsidR="00E07D53" w:rsidRPr="00AF4ECD" w14:paraId="29C65825" w14:textId="77777777">
        <w:trPr>
          <w:trHeight w:val="176"/>
        </w:trPr>
        <w:tc>
          <w:tcPr>
            <w:tcW w:w="3397" w:type="dxa"/>
            <w:tcBorders>
              <w:top w:val="single" w:sz="4" w:space="0" w:color="auto"/>
              <w:left w:val="nil"/>
              <w:bottom w:val="single" w:sz="4" w:space="0" w:color="auto"/>
              <w:right w:val="nil"/>
            </w:tcBorders>
          </w:tcPr>
          <w:p w14:paraId="701487B7" w14:textId="77777777" w:rsidR="00E07D53" w:rsidRPr="00AF4ECD" w:rsidRDefault="00E07D53">
            <w:pPr>
              <w:spacing w:after="200" w:line="276" w:lineRule="auto"/>
              <w:jc w:val="left"/>
              <w:rPr>
                <w:rFonts w:ascii="Candara" w:hAnsi="Candara"/>
                <w:b/>
                <w:color w:val="002060"/>
              </w:rPr>
            </w:pPr>
          </w:p>
        </w:tc>
        <w:tc>
          <w:tcPr>
            <w:tcW w:w="4111" w:type="dxa"/>
            <w:tcBorders>
              <w:top w:val="single" w:sz="4" w:space="0" w:color="auto"/>
              <w:left w:val="nil"/>
              <w:bottom w:val="single" w:sz="4" w:space="0" w:color="auto"/>
              <w:right w:val="nil"/>
            </w:tcBorders>
          </w:tcPr>
          <w:p w14:paraId="5EA7627A" w14:textId="77777777" w:rsidR="00E07D53" w:rsidRPr="00AF4ECD" w:rsidRDefault="00E07D53">
            <w:pPr>
              <w:spacing w:after="200" w:line="276" w:lineRule="auto"/>
              <w:jc w:val="left"/>
              <w:rPr>
                <w:rFonts w:ascii="Candara" w:hAnsi="Candara"/>
                <w:b/>
                <w:color w:val="002060"/>
              </w:rPr>
            </w:pPr>
          </w:p>
        </w:tc>
        <w:tc>
          <w:tcPr>
            <w:tcW w:w="236" w:type="dxa"/>
            <w:tcBorders>
              <w:top w:val="single" w:sz="4" w:space="0" w:color="auto"/>
              <w:left w:val="nil"/>
              <w:bottom w:val="nil"/>
              <w:right w:val="nil"/>
            </w:tcBorders>
          </w:tcPr>
          <w:p w14:paraId="5679CAD8"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nil"/>
              <w:bottom w:val="single" w:sz="4" w:space="0" w:color="auto"/>
              <w:right w:val="nil"/>
            </w:tcBorders>
          </w:tcPr>
          <w:p w14:paraId="1967A939" w14:textId="77777777" w:rsidR="00E07D53" w:rsidRPr="00AF4ECD" w:rsidRDefault="00E07D53">
            <w:pPr>
              <w:spacing w:after="200" w:line="276" w:lineRule="auto"/>
              <w:jc w:val="left"/>
              <w:rPr>
                <w:rFonts w:ascii="Candara" w:hAnsi="Candara"/>
                <w:b/>
                <w:color w:val="002060"/>
              </w:rPr>
            </w:pPr>
          </w:p>
        </w:tc>
        <w:tc>
          <w:tcPr>
            <w:tcW w:w="4196" w:type="dxa"/>
            <w:tcBorders>
              <w:top w:val="single" w:sz="4" w:space="0" w:color="auto"/>
              <w:left w:val="nil"/>
              <w:bottom w:val="single" w:sz="4" w:space="0" w:color="auto"/>
              <w:right w:val="nil"/>
            </w:tcBorders>
          </w:tcPr>
          <w:p w14:paraId="38D3A0A3" w14:textId="77777777" w:rsidR="00E07D53" w:rsidRPr="00AF4ECD" w:rsidRDefault="00E07D53">
            <w:pPr>
              <w:spacing w:after="200" w:line="276" w:lineRule="auto"/>
              <w:jc w:val="left"/>
              <w:rPr>
                <w:rFonts w:ascii="Candara" w:hAnsi="Candara"/>
                <w:b/>
                <w:color w:val="002060"/>
              </w:rPr>
            </w:pPr>
          </w:p>
        </w:tc>
      </w:tr>
      <w:tr w:rsidR="00E07D53" w:rsidRPr="00AF4ECD" w14:paraId="791319DF" w14:textId="77777777">
        <w:tc>
          <w:tcPr>
            <w:tcW w:w="3397" w:type="dxa"/>
            <w:tcBorders>
              <w:top w:val="single" w:sz="4" w:space="0" w:color="auto"/>
            </w:tcBorders>
          </w:tcPr>
          <w:p w14:paraId="39304F7F"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Telephone Number:</w:t>
            </w:r>
          </w:p>
        </w:tc>
        <w:tc>
          <w:tcPr>
            <w:tcW w:w="4111" w:type="dxa"/>
            <w:tcBorders>
              <w:top w:val="single" w:sz="4" w:space="0" w:color="auto"/>
              <w:right w:val="single" w:sz="4" w:space="0" w:color="auto"/>
            </w:tcBorders>
          </w:tcPr>
          <w:p w14:paraId="0D667CA1" w14:textId="77777777" w:rsidR="00E07D53" w:rsidRPr="00AF4ECD" w:rsidRDefault="0021314B">
            <w:pPr>
              <w:spacing w:after="200" w:line="276" w:lineRule="auto"/>
              <w:jc w:val="center"/>
              <w:rPr>
                <w:rFonts w:ascii="Candara" w:hAnsi="Candara"/>
              </w:rPr>
            </w:pPr>
            <w:r w:rsidRPr="00AF4ECD">
              <w:rPr>
                <w:rFonts w:ascii="Candara" w:hAnsi="Candara"/>
              </w:rPr>
              <w:t>01432 850416 / 850755</w:t>
            </w:r>
          </w:p>
        </w:tc>
        <w:tc>
          <w:tcPr>
            <w:tcW w:w="236" w:type="dxa"/>
            <w:tcBorders>
              <w:top w:val="nil"/>
              <w:left w:val="single" w:sz="4" w:space="0" w:color="auto"/>
              <w:bottom w:val="nil"/>
              <w:right w:val="single" w:sz="4" w:space="0" w:color="auto"/>
            </w:tcBorders>
          </w:tcPr>
          <w:p w14:paraId="2FC7D686"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single" w:sz="4" w:space="0" w:color="auto"/>
            </w:tcBorders>
          </w:tcPr>
          <w:p w14:paraId="207DA8B3"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 xml:space="preserve">Arch/diocese: </w:t>
            </w:r>
          </w:p>
        </w:tc>
        <w:tc>
          <w:tcPr>
            <w:tcW w:w="4196" w:type="dxa"/>
            <w:tcBorders>
              <w:top w:val="single" w:sz="4" w:space="0" w:color="auto"/>
            </w:tcBorders>
          </w:tcPr>
          <w:p w14:paraId="0FBDA296" w14:textId="2E80DA4A" w:rsidR="00E07D53" w:rsidRPr="00AF4ECD" w:rsidRDefault="0021314B">
            <w:pPr>
              <w:spacing w:after="200" w:line="276" w:lineRule="auto"/>
              <w:jc w:val="center"/>
              <w:rPr>
                <w:rFonts w:ascii="Candara" w:hAnsi="Candara"/>
              </w:rPr>
            </w:pPr>
            <w:r w:rsidRPr="00AF4ECD">
              <w:rPr>
                <w:rFonts w:ascii="Candara" w:hAnsi="Candara"/>
              </w:rPr>
              <w:t>Cardiff</w:t>
            </w:r>
            <w:r w:rsidR="00D1073A">
              <w:rPr>
                <w:rFonts w:ascii="Candara" w:hAnsi="Candara"/>
              </w:rPr>
              <w:t xml:space="preserve"> </w:t>
            </w:r>
            <w:r w:rsidR="00280842">
              <w:rPr>
                <w:rFonts w:ascii="Candara" w:hAnsi="Candara"/>
              </w:rPr>
              <w:t xml:space="preserve">- </w:t>
            </w:r>
            <w:r w:rsidR="00D1073A">
              <w:rPr>
                <w:rFonts w:ascii="Candara" w:hAnsi="Candara"/>
              </w:rPr>
              <w:t>Menevia</w:t>
            </w:r>
          </w:p>
        </w:tc>
      </w:tr>
      <w:tr w:rsidR="00E07D53" w:rsidRPr="00AF4ECD" w14:paraId="2B4CDC07" w14:textId="77777777">
        <w:tc>
          <w:tcPr>
            <w:tcW w:w="3397" w:type="dxa"/>
          </w:tcPr>
          <w:p w14:paraId="6CD487DB"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Email Address:</w:t>
            </w:r>
          </w:p>
        </w:tc>
        <w:tc>
          <w:tcPr>
            <w:tcW w:w="4111" w:type="dxa"/>
            <w:tcBorders>
              <w:right w:val="single" w:sz="4" w:space="0" w:color="auto"/>
            </w:tcBorders>
          </w:tcPr>
          <w:p w14:paraId="306CC28A" w14:textId="77777777" w:rsidR="00E07D53" w:rsidRPr="00AF4ECD" w:rsidRDefault="0021314B">
            <w:pPr>
              <w:spacing w:after="200" w:line="276" w:lineRule="auto"/>
              <w:jc w:val="center"/>
              <w:rPr>
                <w:rFonts w:ascii="Candara" w:hAnsi="Candara"/>
              </w:rPr>
            </w:pPr>
            <w:hyperlink r:id="rId12" w:history="1">
              <w:r w:rsidRPr="00AF4ECD">
                <w:rPr>
                  <w:rStyle w:val="Hyperlink"/>
                  <w:rFonts w:ascii="Candara" w:hAnsi="Candara"/>
                </w:rPr>
                <w:t>admin@st-maryshigh.heredford.sch.uk</w:t>
              </w:r>
            </w:hyperlink>
          </w:p>
        </w:tc>
        <w:tc>
          <w:tcPr>
            <w:tcW w:w="236" w:type="dxa"/>
            <w:tcBorders>
              <w:top w:val="nil"/>
              <w:left w:val="single" w:sz="4" w:space="0" w:color="auto"/>
              <w:bottom w:val="nil"/>
              <w:right w:val="single" w:sz="4" w:space="0" w:color="auto"/>
            </w:tcBorders>
          </w:tcPr>
          <w:p w14:paraId="576FE3D9"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7A84F31D"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Parish in which school is located:</w:t>
            </w:r>
          </w:p>
        </w:tc>
        <w:tc>
          <w:tcPr>
            <w:tcW w:w="4196" w:type="dxa"/>
          </w:tcPr>
          <w:p w14:paraId="596FA654" w14:textId="77777777" w:rsidR="00E07D53" w:rsidRPr="00AF4ECD" w:rsidRDefault="00E07D53">
            <w:pPr>
              <w:spacing w:after="200" w:line="276" w:lineRule="auto"/>
              <w:jc w:val="center"/>
              <w:rPr>
                <w:rFonts w:ascii="Candara" w:hAnsi="Candara"/>
              </w:rPr>
            </w:pPr>
          </w:p>
        </w:tc>
      </w:tr>
      <w:tr w:rsidR="00E07D53" w:rsidRPr="00AF4ECD" w14:paraId="0E5BCC4D" w14:textId="77777777">
        <w:tc>
          <w:tcPr>
            <w:tcW w:w="3397" w:type="dxa"/>
          </w:tcPr>
          <w:p w14:paraId="3EA1C785"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Website:</w:t>
            </w:r>
          </w:p>
        </w:tc>
        <w:tc>
          <w:tcPr>
            <w:tcW w:w="4111" w:type="dxa"/>
            <w:tcBorders>
              <w:right w:val="single" w:sz="4" w:space="0" w:color="auto"/>
            </w:tcBorders>
          </w:tcPr>
          <w:p w14:paraId="5F6FFE06" w14:textId="77777777" w:rsidR="00E07D53" w:rsidRPr="00AF4ECD" w:rsidRDefault="0021314B">
            <w:pPr>
              <w:spacing w:after="200" w:line="276" w:lineRule="auto"/>
              <w:jc w:val="center"/>
              <w:rPr>
                <w:rFonts w:ascii="Candara" w:hAnsi="Candara"/>
              </w:rPr>
            </w:pPr>
            <w:hyperlink r:id="rId13" w:history="1">
              <w:r w:rsidRPr="00AF4ECD">
                <w:rPr>
                  <w:rStyle w:val="Hyperlink"/>
                  <w:rFonts w:ascii="Candara" w:hAnsi="Candara"/>
                </w:rPr>
                <w:t>www.st-maryshigh.hereford.sch.uk</w:t>
              </w:r>
            </w:hyperlink>
          </w:p>
        </w:tc>
        <w:tc>
          <w:tcPr>
            <w:tcW w:w="236" w:type="dxa"/>
            <w:tcBorders>
              <w:top w:val="nil"/>
              <w:left w:val="single" w:sz="4" w:space="0" w:color="auto"/>
              <w:bottom w:val="nil"/>
              <w:right w:val="single" w:sz="4" w:space="0" w:color="auto"/>
            </w:tcBorders>
          </w:tcPr>
          <w:p w14:paraId="66711BAC"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1C3F7A1E"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Parish Priest/Priest Chaplain:</w:t>
            </w:r>
          </w:p>
        </w:tc>
        <w:tc>
          <w:tcPr>
            <w:tcW w:w="4196" w:type="dxa"/>
          </w:tcPr>
          <w:p w14:paraId="4A3C8233" w14:textId="77777777" w:rsidR="00E07D53" w:rsidRPr="00AF4ECD" w:rsidRDefault="0021314B">
            <w:pPr>
              <w:spacing w:after="200" w:line="276" w:lineRule="auto"/>
              <w:jc w:val="center"/>
              <w:rPr>
                <w:rFonts w:ascii="Candara" w:hAnsi="Candara"/>
              </w:rPr>
            </w:pPr>
            <w:r w:rsidRPr="00AF4ECD">
              <w:rPr>
                <w:rFonts w:ascii="Candara" w:hAnsi="Candara"/>
              </w:rPr>
              <w:t>Fr Andrew Berry</w:t>
            </w:r>
          </w:p>
        </w:tc>
      </w:tr>
      <w:tr w:rsidR="00E07D53" w:rsidRPr="00AF4ECD" w14:paraId="304662B7" w14:textId="77777777">
        <w:trPr>
          <w:trHeight w:val="409"/>
        </w:trPr>
        <w:tc>
          <w:tcPr>
            <w:tcW w:w="3397" w:type="dxa"/>
          </w:tcPr>
          <w:p w14:paraId="72B95D6B" w14:textId="45A2E1CA" w:rsidR="00E07D53" w:rsidRPr="00AF4ECD" w:rsidRDefault="0021314B">
            <w:pPr>
              <w:spacing w:after="200" w:line="276" w:lineRule="auto"/>
              <w:jc w:val="left"/>
              <w:rPr>
                <w:rFonts w:ascii="Candara" w:hAnsi="Candara"/>
                <w:b/>
                <w:color w:val="002060"/>
              </w:rPr>
            </w:pPr>
            <w:r w:rsidRPr="00AF4ECD">
              <w:rPr>
                <w:rFonts w:ascii="Candara" w:hAnsi="Candara"/>
                <w:b/>
                <w:color w:val="002060"/>
              </w:rPr>
              <w:t>URN</w:t>
            </w:r>
            <w:r w:rsidR="00C73506" w:rsidRPr="00AF4ECD">
              <w:rPr>
                <w:rFonts w:ascii="Candara" w:hAnsi="Candara"/>
                <w:b/>
                <w:color w:val="002060"/>
              </w:rPr>
              <w:t xml:space="preserve"> (Unique Reference No)</w:t>
            </w:r>
            <w:r w:rsidRPr="00AF4ECD">
              <w:rPr>
                <w:rFonts w:ascii="Candara" w:hAnsi="Candara"/>
                <w:b/>
                <w:color w:val="002060"/>
              </w:rPr>
              <w:t>:</w:t>
            </w:r>
          </w:p>
        </w:tc>
        <w:tc>
          <w:tcPr>
            <w:tcW w:w="4111" w:type="dxa"/>
            <w:tcBorders>
              <w:right w:val="single" w:sz="4" w:space="0" w:color="auto"/>
            </w:tcBorders>
          </w:tcPr>
          <w:p w14:paraId="4C41BB98" w14:textId="77777777" w:rsidR="00E07D53" w:rsidRPr="00AF4ECD" w:rsidRDefault="0021314B">
            <w:pPr>
              <w:spacing w:after="200" w:line="276" w:lineRule="auto"/>
              <w:jc w:val="center"/>
              <w:rPr>
                <w:rFonts w:ascii="Candara" w:hAnsi="Candara"/>
              </w:rPr>
            </w:pPr>
            <w:r w:rsidRPr="00AF4ECD">
              <w:rPr>
                <w:rFonts w:ascii="Candara" w:hAnsi="Candara"/>
              </w:rPr>
              <w:t>116992</w:t>
            </w:r>
          </w:p>
        </w:tc>
        <w:tc>
          <w:tcPr>
            <w:tcW w:w="236" w:type="dxa"/>
            <w:tcBorders>
              <w:top w:val="nil"/>
              <w:left w:val="single" w:sz="4" w:space="0" w:color="auto"/>
              <w:bottom w:val="nil"/>
              <w:right w:val="single" w:sz="4" w:space="0" w:color="auto"/>
            </w:tcBorders>
          </w:tcPr>
          <w:p w14:paraId="10C69B73"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2E464D7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 xml:space="preserve">Number on roll: </w:t>
            </w:r>
          </w:p>
        </w:tc>
        <w:tc>
          <w:tcPr>
            <w:tcW w:w="4196" w:type="dxa"/>
          </w:tcPr>
          <w:p w14:paraId="5A169B08" w14:textId="7EAC7F83" w:rsidR="00E07D53" w:rsidRPr="00AF4ECD" w:rsidRDefault="00F86771">
            <w:pPr>
              <w:spacing w:after="200" w:line="276" w:lineRule="auto"/>
              <w:jc w:val="center"/>
              <w:rPr>
                <w:rFonts w:ascii="Candara" w:hAnsi="Candara"/>
              </w:rPr>
            </w:pPr>
            <w:r w:rsidRPr="004A32B9">
              <w:rPr>
                <w:rFonts w:ascii="Candara" w:hAnsi="Candara"/>
              </w:rPr>
              <w:t>7</w:t>
            </w:r>
            <w:r w:rsidR="00490C8A" w:rsidRPr="004A32B9">
              <w:rPr>
                <w:rFonts w:ascii="Candara" w:hAnsi="Candara"/>
              </w:rPr>
              <w:t>4</w:t>
            </w:r>
            <w:r w:rsidR="001B612E" w:rsidRPr="004A32B9">
              <w:rPr>
                <w:rFonts w:ascii="Candara" w:hAnsi="Candara"/>
              </w:rPr>
              <w:t>8</w:t>
            </w:r>
            <w:r w:rsidR="00D90B05" w:rsidRPr="004A32B9">
              <w:rPr>
                <w:rFonts w:ascii="Candara" w:hAnsi="Candara"/>
              </w:rPr>
              <w:t xml:space="preserve"> </w:t>
            </w:r>
            <w:r w:rsidR="00C73506" w:rsidRPr="004A32B9">
              <w:rPr>
                <w:rFonts w:ascii="Candara" w:hAnsi="Candara"/>
              </w:rPr>
              <w:t xml:space="preserve">– </w:t>
            </w:r>
            <w:r w:rsidR="00893E6C" w:rsidRPr="004A32B9">
              <w:rPr>
                <w:rFonts w:ascii="Candara" w:hAnsi="Candara"/>
              </w:rPr>
              <w:t>(</w:t>
            </w:r>
            <w:r w:rsidR="001B612E" w:rsidRPr="004A32B9">
              <w:rPr>
                <w:rFonts w:ascii="Candara" w:hAnsi="Candara"/>
              </w:rPr>
              <w:t>24/04</w:t>
            </w:r>
            <w:r w:rsidR="00A53E7B" w:rsidRPr="004A32B9">
              <w:rPr>
                <w:rFonts w:ascii="Candara" w:hAnsi="Candara"/>
              </w:rPr>
              <w:t xml:space="preserve"> /</w:t>
            </w:r>
            <w:r w:rsidR="00280842" w:rsidRPr="004A32B9">
              <w:rPr>
                <w:rFonts w:ascii="Candara" w:hAnsi="Candara"/>
              </w:rPr>
              <w:t>2026</w:t>
            </w:r>
            <w:r w:rsidR="00893E6C" w:rsidRPr="004A32B9">
              <w:rPr>
                <w:rFonts w:ascii="Candara" w:hAnsi="Candara"/>
              </w:rPr>
              <w:t>)</w:t>
            </w:r>
          </w:p>
        </w:tc>
      </w:tr>
      <w:tr w:rsidR="00E07D53" w:rsidRPr="00AF4ECD" w14:paraId="10486628" w14:textId="77777777">
        <w:tc>
          <w:tcPr>
            <w:tcW w:w="3397" w:type="dxa"/>
          </w:tcPr>
          <w:p w14:paraId="1745D409"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Local Authority:</w:t>
            </w:r>
          </w:p>
        </w:tc>
        <w:tc>
          <w:tcPr>
            <w:tcW w:w="4111" w:type="dxa"/>
            <w:tcBorders>
              <w:right w:val="single" w:sz="4" w:space="0" w:color="auto"/>
            </w:tcBorders>
          </w:tcPr>
          <w:p w14:paraId="6CE410AB" w14:textId="77777777" w:rsidR="00E07D53" w:rsidRPr="00AF4ECD" w:rsidRDefault="0021314B">
            <w:pPr>
              <w:tabs>
                <w:tab w:val="left" w:pos="1254"/>
              </w:tabs>
              <w:spacing w:after="200" w:line="276" w:lineRule="auto"/>
              <w:jc w:val="center"/>
              <w:rPr>
                <w:rFonts w:ascii="Candara" w:hAnsi="Candara"/>
              </w:rPr>
            </w:pPr>
            <w:r w:rsidRPr="00AF4ECD">
              <w:rPr>
                <w:rFonts w:ascii="Candara" w:hAnsi="Candara"/>
              </w:rPr>
              <w:t>Herefordshire Council</w:t>
            </w:r>
          </w:p>
        </w:tc>
        <w:tc>
          <w:tcPr>
            <w:tcW w:w="236" w:type="dxa"/>
            <w:tcBorders>
              <w:top w:val="nil"/>
              <w:left w:val="single" w:sz="4" w:space="0" w:color="auto"/>
              <w:bottom w:val="nil"/>
              <w:right w:val="single" w:sz="4" w:space="0" w:color="auto"/>
            </w:tcBorders>
          </w:tcPr>
          <w:p w14:paraId="04606131"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007D4C0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Age range of those on roll:</w:t>
            </w:r>
          </w:p>
        </w:tc>
        <w:tc>
          <w:tcPr>
            <w:tcW w:w="4196" w:type="dxa"/>
          </w:tcPr>
          <w:p w14:paraId="61DA56FF" w14:textId="77777777" w:rsidR="00E07D53" w:rsidRPr="00AF4ECD" w:rsidRDefault="0021314B">
            <w:pPr>
              <w:spacing w:after="200" w:line="276" w:lineRule="auto"/>
              <w:jc w:val="center"/>
              <w:rPr>
                <w:rFonts w:ascii="Candara" w:hAnsi="Candara"/>
              </w:rPr>
            </w:pPr>
            <w:r w:rsidRPr="00AF4ECD">
              <w:rPr>
                <w:rFonts w:ascii="Candara" w:hAnsi="Candara"/>
              </w:rPr>
              <w:t>11-16</w:t>
            </w:r>
          </w:p>
        </w:tc>
      </w:tr>
      <w:tr w:rsidR="00E07D53" w:rsidRPr="00AF4ECD" w14:paraId="32C2FFA8" w14:textId="77777777">
        <w:tc>
          <w:tcPr>
            <w:tcW w:w="3397" w:type="dxa"/>
          </w:tcPr>
          <w:p w14:paraId="4483D29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Chair of Governors:</w:t>
            </w:r>
          </w:p>
        </w:tc>
        <w:tc>
          <w:tcPr>
            <w:tcW w:w="4111" w:type="dxa"/>
            <w:tcBorders>
              <w:right w:val="single" w:sz="4" w:space="0" w:color="auto"/>
            </w:tcBorders>
          </w:tcPr>
          <w:p w14:paraId="1032BE54" w14:textId="29464B96" w:rsidR="00E07D53" w:rsidRPr="00AF4ECD" w:rsidRDefault="00D3588E">
            <w:pPr>
              <w:spacing w:after="200" w:line="276" w:lineRule="auto"/>
              <w:jc w:val="center"/>
              <w:rPr>
                <w:rFonts w:ascii="Candara" w:hAnsi="Candara"/>
              </w:rPr>
            </w:pPr>
            <w:r w:rsidRPr="00AF4ECD">
              <w:rPr>
                <w:rFonts w:ascii="Candara" w:hAnsi="Candara"/>
              </w:rPr>
              <w:t>D</w:t>
            </w:r>
            <w:r w:rsidR="00B51111" w:rsidRPr="00AF4ECD">
              <w:rPr>
                <w:rFonts w:ascii="Candara" w:hAnsi="Candara"/>
              </w:rPr>
              <w:t>r John Stedman</w:t>
            </w:r>
          </w:p>
        </w:tc>
        <w:tc>
          <w:tcPr>
            <w:tcW w:w="236" w:type="dxa"/>
            <w:tcBorders>
              <w:top w:val="nil"/>
              <w:left w:val="single" w:sz="4" w:space="0" w:color="auto"/>
              <w:bottom w:val="nil"/>
              <w:right w:val="single" w:sz="4" w:space="0" w:color="auto"/>
            </w:tcBorders>
          </w:tcPr>
          <w:p w14:paraId="05BC5D55"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26553DED"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Gender of those on roll:</w:t>
            </w:r>
          </w:p>
        </w:tc>
        <w:tc>
          <w:tcPr>
            <w:tcW w:w="4196" w:type="dxa"/>
          </w:tcPr>
          <w:p w14:paraId="2F3581D8" w14:textId="77777777" w:rsidR="00E07D53" w:rsidRPr="00AF4ECD" w:rsidRDefault="0021314B">
            <w:pPr>
              <w:spacing w:after="200" w:line="276" w:lineRule="auto"/>
              <w:jc w:val="center"/>
              <w:rPr>
                <w:rFonts w:ascii="Candara" w:hAnsi="Candara"/>
              </w:rPr>
            </w:pPr>
            <w:r w:rsidRPr="00AF4ECD">
              <w:rPr>
                <w:rFonts w:ascii="Candara" w:hAnsi="Candara"/>
              </w:rPr>
              <w:t>Mixed</w:t>
            </w:r>
          </w:p>
        </w:tc>
      </w:tr>
      <w:tr w:rsidR="00E07D53" w:rsidRPr="00AF4ECD" w14:paraId="35CE6053" w14:textId="77777777">
        <w:tc>
          <w:tcPr>
            <w:tcW w:w="3397" w:type="dxa"/>
          </w:tcPr>
          <w:p w14:paraId="7DD68EBE"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MAT/MAC (if applicable):</w:t>
            </w:r>
          </w:p>
        </w:tc>
        <w:tc>
          <w:tcPr>
            <w:tcW w:w="4111" w:type="dxa"/>
            <w:tcBorders>
              <w:right w:val="single" w:sz="4" w:space="0" w:color="auto"/>
            </w:tcBorders>
          </w:tcPr>
          <w:p w14:paraId="2B2F1080" w14:textId="77777777" w:rsidR="00E07D53" w:rsidRPr="00AF4ECD" w:rsidRDefault="00E07D53">
            <w:pPr>
              <w:spacing w:after="200" w:line="276" w:lineRule="auto"/>
              <w:jc w:val="center"/>
              <w:rPr>
                <w:rFonts w:ascii="Candara" w:hAnsi="Candara"/>
              </w:rPr>
            </w:pPr>
          </w:p>
        </w:tc>
        <w:tc>
          <w:tcPr>
            <w:tcW w:w="236" w:type="dxa"/>
            <w:tcBorders>
              <w:top w:val="nil"/>
              <w:left w:val="single" w:sz="4" w:space="0" w:color="auto"/>
              <w:bottom w:val="nil"/>
              <w:right w:val="single" w:sz="4" w:space="0" w:color="auto"/>
            </w:tcBorders>
          </w:tcPr>
          <w:p w14:paraId="4798D38B"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4CF85B8E"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Phase:</w:t>
            </w:r>
          </w:p>
        </w:tc>
        <w:tc>
          <w:tcPr>
            <w:tcW w:w="4196" w:type="dxa"/>
          </w:tcPr>
          <w:p w14:paraId="6EDD2B2D" w14:textId="77777777" w:rsidR="00E07D53" w:rsidRPr="00AF4ECD" w:rsidRDefault="0021314B">
            <w:pPr>
              <w:spacing w:after="200" w:line="276" w:lineRule="auto"/>
              <w:jc w:val="center"/>
              <w:rPr>
                <w:rFonts w:ascii="Candara" w:hAnsi="Candara"/>
              </w:rPr>
            </w:pPr>
            <w:r w:rsidRPr="00AF4ECD">
              <w:rPr>
                <w:rFonts w:ascii="Candara" w:hAnsi="Candara"/>
              </w:rPr>
              <w:t>Secondary</w:t>
            </w:r>
          </w:p>
        </w:tc>
      </w:tr>
      <w:tr w:rsidR="00E07D53" w:rsidRPr="00AF4ECD" w14:paraId="4783EA9F" w14:textId="77777777">
        <w:tc>
          <w:tcPr>
            <w:tcW w:w="3397" w:type="dxa"/>
          </w:tcPr>
          <w:p w14:paraId="4952171C"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Chair of Directors (if applicable):</w:t>
            </w:r>
          </w:p>
        </w:tc>
        <w:tc>
          <w:tcPr>
            <w:tcW w:w="4111" w:type="dxa"/>
            <w:tcBorders>
              <w:right w:val="single" w:sz="4" w:space="0" w:color="auto"/>
            </w:tcBorders>
          </w:tcPr>
          <w:p w14:paraId="6D4D6788" w14:textId="77777777" w:rsidR="00E07D53" w:rsidRPr="00AF4ECD" w:rsidRDefault="00E07D53">
            <w:pPr>
              <w:spacing w:after="200" w:line="276" w:lineRule="auto"/>
              <w:jc w:val="center"/>
              <w:rPr>
                <w:rFonts w:ascii="Candara" w:hAnsi="Candara"/>
              </w:rPr>
            </w:pPr>
          </w:p>
        </w:tc>
        <w:tc>
          <w:tcPr>
            <w:tcW w:w="236" w:type="dxa"/>
            <w:tcBorders>
              <w:top w:val="nil"/>
              <w:left w:val="single" w:sz="4" w:space="0" w:color="auto"/>
              <w:bottom w:val="nil"/>
              <w:right w:val="single" w:sz="4" w:space="0" w:color="auto"/>
            </w:tcBorders>
          </w:tcPr>
          <w:p w14:paraId="4D89CEDB"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bottom w:val="single" w:sz="4" w:space="0" w:color="auto"/>
            </w:tcBorders>
          </w:tcPr>
          <w:p w14:paraId="3AD18A8A"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Foundation trustees:</w:t>
            </w:r>
          </w:p>
        </w:tc>
        <w:tc>
          <w:tcPr>
            <w:tcW w:w="4196" w:type="dxa"/>
            <w:tcBorders>
              <w:bottom w:val="single" w:sz="4" w:space="0" w:color="auto"/>
            </w:tcBorders>
          </w:tcPr>
          <w:p w14:paraId="13BCA7F4" w14:textId="77777777" w:rsidR="00E07D53" w:rsidRPr="00AF4ECD" w:rsidRDefault="00E07D53">
            <w:pPr>
              <w:spacing w:after="200" w:line="276" w:lineRule="auto"/>
              <w:jc w:val="center"/>
              <w:rPr>
                <w:rFonts w:ascii="Candara" w:hAnsi="Candara"/>
              </w:rPr>
            </w:pPr>
          </w:p>
        </w:tc>
      </w:tr>
      <w:tr w:rsidR="00E07D53" w:rsidRPr="00AF4ECD" w14:paraId="23B6B8E9" w14:textId="77777777">
        <w:tc>
          <w:tcPr>
            <w:tcW w:w="3397" w:type="dxa"/>
            <w:tcBorders>
              <w:bottom w:val="single" w:sz="4" w:space="0" w:color="auto"/>
            </w:tcBorders>
          </w:tcPr>
          <w:p w14:paraId="2ACCAB55"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CEO or CSEL (if applicable):</w:t>
            </w:r>
          </w:p>
        </w:tc>
        <w:tc>
          <w:tcPr>
            <w:tcW w:w="4111" w:type="dxa"/>
            <w:tcBorders>
              <w:bottom w:val="single" w:sz="4" w:space="0" w:color="auto"/>
              <w:right w:val="single" w:sz="4" w:space="0" w:color="auto"/>
            </w:tcBorders>
          </w:tcPr>
          <w:p w14:paraId="08D59FFE" w14:textId="77777777" w:rsidR="00E07D53" w:rsidRPr="00AF4ECD" w:rsidRDefault="00E07D53">
            <w:pPr>
              <w:spacing w:after="200" w:line="276" w:lineRule="auto"/>
              <w:jc w:val="center"/>
              <w:rPr>
                <w:rFonts w:ascii="Candara" w:hAnsi="Candara"/>
              </w:rPr>
            </w:pPr>
          </w:p>
        </w:tc>
        <w:tc>
          <w:tcPr>
            <w:tcW w:w="236" w:type="dxa"/>
            <w:tcBorders>
              <w:top w:val="nil"/>
              <w:left w:val="single" w:sz="4" w:space="0" w:color="auto"/>
              <w:bottom w:val="nil"/>
              <w:right w:val="single" w:sz="4" w:space="0" w:color="auto"/>
            </w:tcBorders>
          </w:tcPr>
          <w:p w14:paraId="06678B06"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bottom w:val="single" w:sz="4" w:space="0" w:color="auto"/>
            </w:tcBorders>
          </w:tcPr>
          <w:p w14:paraId="4D4D1E0D"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School type:</w:t>
            </w:r>
          </w:p>
        </w:tc>
        <w:tc>
          <w:tcPr>
            <w:tcW w:w="4196" w:type="dxa"/>
            <w:tcBorders>
              <w:bottom w:val="single" w:sz="4" w:space="0" w:color="auto"/>
            </w:tcBorders>
          </w:tcPr>
          <w:p w14:paraId="2286AD65" w14:textId="77777777" w:rsidR="00E07D53" w:rsidRPr="00AF4ECD" w:rsidRDefault="0021314B">
            <w:pPr>
              <w:spacing w:after="200" w:line="276" w:lineRule="auto"/>
              <w:jc w:val="center"/>
              <w:rPr>
                <w:rFonts w:ascii="Candara" w:hAnsi="Candara"/>
              </w:rPr>
            </w:pPr>
            <w:r w:rsidRPr="00AF4ECD">
              <w:rPr>
                <w:rFonts w:ascii="Candara" w:hAnsi="Candara"/>
              </w:rPr>
              <w:t>Voluntary Aided, 11-16 Comprehensive, Non-Selective, RC High School</w:t>
            </w:r>
          </w:p>
        </w:tc>
      </w:tr>
      <w:tr w:rsidR="00E07D53" w:rsidRPr="00AF4ECD" w14:paraId="5CDDA786" w14:textId="77777777">
        <w:trPr>
          <w:trHeight w:val="326"/>
        </w:trPr>
        <w:tc>
          <w:tcPr>
            <w:tcW w:w="3397" w:type="dxa"/>
            <w:tcBorders>
              <w:top w:val="single" w:sz="4" w:space="0" w:color="auto"/>
              <w:left w:val="nil"/>
              <w:bottom w:val="single" w:sz="4" w:space="0" w:color="auto"/>
              <w:right w:val="nil"/>
            </w:tcBorders>
          </w:tcPr>
          <w:p w14:paraId="33E0857B" w14:textId="77777777" w:rsidR="00E07D53" w:rsidRPr="00AF4ECD" w:rsidRDefault="00E07D53">
            <w:pPr>
              <w:spacing w:after="200" w:line="276" w:lineRule="auto"/>
              <w:jc w:val="left"/>
              <w:rPr>
                <w:rFonts w:ascii="Candara" w:hAnsi="Candara"/>
                <w:b/>
                <w:color w:val="002060"/>
              </w:rPr>
            </w:pPr>
          </w:p>
        </w:tc>
        <w:tc>
          <w:tcPr>
            <w:tcW w:w="4111" w:type="dxa"/>
            <w:tcBorders>
              <w:top w:val="single" w:sz="4" w:space="0" w:color="auto"/>
              <w:left w:val="nil"/>
              <w:bottom w:val="single" w:sz="4" w:space="0" w:color="auto"/>
              <w:right w:val="nil"/>
            </w:tcBorders>
          </w:tcPr>
          <w:p w14:paraId="476D9A6C" w14:textId="77777777" w:rsidR="00E07D53" w:rsidRPr="00AF4ECD" w:rsidRDefault="00E07D53">
            <w:pPr>
              <w:spacing w:after="200" w:line="276" w:lineRule="auto"/>
              <w:jc w:val="center"/>
              <w:rPr>
                <w:rFonts w:ascii="Candara" w:hAnsi="Candara"/>
              </w:rPr>
            </w:pPr>
          </w:p>
        </w:tc>
        <w:tc>
          <w:tcPr>
            <w:tcW w:w="236" w:type="dxa"/>
            <w:tcBorders>
              <w:top w:val="nil"/>
              <w:left w:val="nil"/>
              <w:bottom w:val="nil"/>
              <w:right w:val="nil"/>
            </w:tcBorders>
          </w:tcPr>
          <w:p w14:paraId="52C9F9CC"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nil"/>
              <w:bottom w:val="single" w:sz="4" w:space="0" w:color="auto"/>
              <w:right w:val="nil"/>
            </w:tcBorders>
          </w:tcPr>
          <w:p w14:paraId="2980FBC6" w14:textId="77777777" w:rsidR="00E07D53" w:rsidRPr="00AF4ECD" w:rsidRDefault="00E07D53">
            <w:pPr>
              <w:spacing w:after="200" w:line="276" w:lineRule="auto"/>
              <w:jc w:val="left"/>
              <w:rPr>
                <w:rFonts w:ascii="Candara" w:hAnsi="Candara"/>
                <w:b/>
                <w:color w:val="002060"/>
              </w:rPr>
            </w:pPr>
          </w:p>
        </w:tc>
        <w:tc>
          <w:tcPr>
            <w:tcW w:w="4196" w:type="dxa"/>
            <w:tcBorders>
              <w:top w:val="single" w:sz="4" w:space="0" w:color="auto"/>
              <w:left w:val="nil"/>
              <w:bottom w:val="single" w:sz="4" w:space="0" w:color="auto"/>
              <w:right w:val="nil"/>
            </w:tcBorders>
          </w:tcPr>
          <w:p w14:paraId="5447ADA6" w14:textId="77777777" w:rsidR="00E07D53" w:rsidRPr="00AF4ECD" w:rsidRDefault="00E07D53">
            <w:pPr>
              <w:spacing w:after="200" w:line="276" w:lineRule="auto"/>
              <w:jc w:val="center"/>
              <w:rPr>
                <w:rFonts w:ascii="Candara" w:hAnsi="Candara"/>
              </w:rPr>
            </w:pPr>
          </w:p>
        </w:tc>
      </w:tr>
      <w:tr w:rsidR="00E07D53" w:rsidRPr="00AF4ECD" w14:paraId="7CBC192A" w14:textId="77777777">
        <w:tc>
          <w:tcPr>
            <w:tcW w:w="3397" w:type="dxa"/>
            <w:tcBorders>
              <w:top w:val="single" w:sz="4" w:space="0" w:color="auto"/>
            </w:tcBorders>
          </w:tcPr>
          <w:p w14:paraId="3E70A0F0"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Current statutory inspection grade:</w:t>
            </w:r>
          </w:p>
        </w:tc>
        <w:tc>
          <w:tcPr>
            <w:tcW w:w="4111" w:type="dxa"/>
            <w:tcBorders>
              <w:top w:val="single" w:sz="4" w:space="0" w:color="auto"/>
              <w:bottom w:val="single" w:sz="4" w:space="0" w:color="auto"/>
              <w:right w:val="single" w:sz="4" w:space="0" w:color="auto"/>
            </w:tcBorders>
          </w:tcPr>
          <w:p w14:paraId="01DAE830" w14:textId="07781FCF" w:rsidR="00C73506" w:rsidRPr="00AF4ECD" w:rsidRDefault="0021314B" w:rsidP="00C73506">
            <w:pPr>
              <w:spacing w:after="200" w:line="276" w:lineRule="auto"/>
              <w:jc w:val="center"/>
              <w:rPr>
                <w:rFonts w:ascii="Candara" w:hAnsi="Candara"/>
              </w:rPr>
            </w:pPr>
            <w:r w:rsidRPr="00AF4ECD">
              <w:rPr>
                <w:rFonts w:ascii="Candara" w:hAnsi="Candara"/>
              </w:rPr>
              <w:t>Outstanding (Sec 5</w:t>
            </w:r>
            <w:r w:rsidR="00C73506" w:rsidRPr="00AF4ECD">
              <w:rPr>
                <w:rFonts w:ascii="Candara" w:hAnsi="Candara"/>
              </w:rPr>
              <w:t>)</w:t>
            </w:r>
          </w:p>
        </w:tc>
        <w:tc>
          <w:tcPr>
            <w:tcW w:w="236" w:type="dxa"/>
            <w:tcBorders>
              <w:top w:val="nil"/>
              <w:left w:val="single" w:sz="4" w:space="0" w:color="auto"/>
              <w:bottom w:val="nil"/>
              <w:right w:val="single" w:sz="4" w:space="0" w:color="auto"/>
            </w:tcBorders>
          </w:tcPr>
          <w:p w14:paraId="460A3A7A" w14:textId="77777777" w:rsidR="00E07D53" w:rsidRPr="00AF4ECD" w:rsidRDefault="00E07D53">
            <w:pPr>
              <w:spacing w:after="200" w:line="276" w:lineRule="auto"/>
              <w:jc w:val="left"/>
              <w:rPr>
                <w:rFonts w:ascii="Candara" w:hAnsi="Candara"/>
                <w:b/>
                <w:color w:val="002060"/>
              </w:rPr>
            </w:pPr>
          </w:p>
        </w:tc>
        <w:tc>
          <w:tcPr>
            <w:tcW w:w="3450" w:type="dxa"/>
            <w:tcBorders>
              <w:top w:val="single" w:sz="4" w:space="0" w:color="auto"/>
              <w:left w:val="single" w:sz="4" w:space="0" w:color="auto"/>
            </w:tcBorders>
          </w:tcPr>
          <w:p w14:paraId="11722747"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Date of this inspection:</w:t>
            </w:r>
          </w:p>
        </w:tc>
        <w:tc>
          <w:tcPr>
            <w:tcW w:w="4196" w:type="dxa"/>
            <w:tcBorders>
              <w:top w:val="single" w:sz="4" w:space="0" w:color="auto"/>
            </w:tcBorders>
          </w:tcPr>
          <w:p w14:paraId="635987D0" w14:textId="4CB91EE0" w:rsidR="00E07D53" w:rsidRPr="00AF4ECD" w:rsidRDefault="00C73506">
            <w:pPr>
              <w:spacing w:after="200" w:line="276" w:lineRule="auto"/>
              <w:jc w:val="center"/>
              <w:rPr>
                <w:rFonts w:ascii="Candara" w:hAnsi="Candara"/>
              </w:rPr>
            </w:pPr>
            <w:r w:rsidRPr="00AF4ECD">
              <w:rPr>
                <w:rFonts w:ascii="Candara" w:hAnsi="Candara"/>
              </w:rPr>
              <w:t>December 2024</w:t>
            </w:r>
          </w:p>
        </w:tc>
      </w:tr>
      <w:tr w:rsidR="00E07D53" w:rsidRPr="00AF4ECD" w14:paraId="0823FBC0" w14:textId="77777777">
        <w:tc>
          <w:tcPr>
            <w:tcW w:w="3397" w:type="dxa"/>
          </w:tcPr>
          <w:p w14:paraId="571E61F5"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Current denominational grade:</w:t>
            </w:r>
          </w:p>
        </w:tc>
        <w:tc>
          <w:tcPr>
            <w:tcW w:w="4111" w:type="dxa"/>
            <w:tcBorders>
              <w:right w:val="single" w:sz="4" w:space="0" w:color="auto"/>
            </w:tcBorders>
          </w:tcPr>
          <w:p w14:paraId="43A0DE07" w14:textId="77777777" w:rsidR="00E07D53" w:rsidRPr="00AF4ECD" w:rsidRDefault="0021314B">
            <w:pPr>
              <w:spacing w:after="200" w:line="276" w:lineRule="auto"/>
              <w:jc w:val="center"/>
              <w:rPr>
                <w:rFonts w:ascii="Candara" w:hAnsi="Candara"/>
              </w:rPr>
            </w:pPr>
            <w:r w:rsidRPr="00AF4ECD">
              <w:rPr>
                <w:rFonts w:ascii="Candara" w:hAnsi="Candara"/>
              </w:rPr>
              <w:t>Excellent (Sec 48)</w:t>
            </w:r>
          </w:p>
        </w:tc>
        <w:tc>
          <w:tcPr>
            <w:tcW w:w="236" w:type="dxa"/>
            <w:tcBorders>
              <w:top w:val="nil"/>
              <w:left w:val="single" w:sz="4" w:space="0" w:color="auto"/>
              <w:bottom w:val="nil"/>
              <w:right w:val="single" w:sz="4" w:space="0" w:color="auto"/>
            </w:tcBorders>
          </w:tcPr>
          <w:p w14:paraId="0D728D36" w14:textId="77777777" w:rsidR="00E07D53" w:rsidRPr="00AF4ECD" w:rsidRDefault="00E07D53">
            <w:pPr>
              <w:spacing w:after="200" w:line="276" w:lineRule="auto"/>
              <w:jc w:val="left"/>
              <w:rPr>
                <w:rFonts w:ascii="Candara" w:hAnsi="Candara"/>
                <w:b/>
                <w:color w:val="002060"/>
              </w:rPr>
            </w:pPr>
          </w:p>
        </w:tc>
        <w:tc>
          <w:tcPr>
            <w:tcW w:w="3450" w:type="dxa"/>
            <w:tcBorders>
              <w:left w:val="single" w:sz="4" w:space="0" w:color="auto"/>
            </w:tcBorders>
          </w:tcPr>
          <w:p w14:paraId="7E9FFBD9" w14:textId="77777777" w:rsidR="00E07D53" w:rsidRPr="00AF4ECD" w:rsidRDefault="0021314B">
            <w:pPr>
              <w:spacing w:after="200" w:line="276" w:lineRule="auto"/>
              <w:jc w:val="left"/>
              <w:rPr>
                <w:rFonts w:ascii="Candara" w:hAnsi="Candara"/>
                <w:b/>
                <w:color w:val="002060"/>
              </w:rPr>
            </w:pPr>
            <w:r w:rsidRPr="00AF4ECD">
              <w:rPr>
                <w:rFonts w:ascii="Candara" w:hAnsi="Candara"/>
                <w:b/>
                <w:color w:val="002060"/>
              </w:rPr>
              <w:t>Date of this inspection:</w:t>
            </w:r>
          </w:p>
        </w:tc>
        <w:tc>
          <w:tcPr>
            <w:tcW w:w="4196" w:type="dxa"/>
          </w:tcPr>
          <w:p w14:paraId="5A8DAC9D" w14:textId="77777777" w:rsidR="00E07D53" w:rsidRPr="00AF4ECD" w:rsidRDefault="0021314B">
            <w:pPr>
              <w:spacing w:after="200" w:line="276" w:lineRule="auto"/>
              <w:jc w:val="center"/>
              <w:rPr>
                <w:rFonts w:ascii="Candara" w:hAnsi="Candara"/>
              </w:rPr>
            </w:pPr>
            <w:r w:rsidRPr="00AF4ECD">
              <w:rPr>
                <w:rFonts w:ascii="Candara" w:hAnsi="Candara"/>
              </w:rPr>
              <w:t>April 2019</w:t>
            </w:r>
          </w:p>
        </w:tc>
      </w:tr>
    </w:tbl>
    <w:p w14:paraId="677D99C3" w14:textId="77777777" w:rsidR="00E07D53" w:rsidRPr="00AF4ECD" w:rsidRDefault="0021314B">
      <w:pPr>
        <w:spacing w:after="200" w:line="276" w:lineRule="auto"/>
        <w:jc w:val="center"/>
        <w:rPr>
          <w:rFonts w:cstheme="minorHAnsi"/>
          <w:color w:val="000000" w:themeColor="text1"/>
          <w:szCs w:val="22"/>
        </w:rPr>
        <w:sectPr w:rsidR="00E07D53" w:rsidRPr="00AF4ECD">
          <w:footerReference w:type="default" r:id="rId14"/>
          <w:footerReference w:type="first" r:id="rId15"/>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AF4ECD">
        <w:rPr>
          <w:rFonts w:ascii="Candara" w:hAnsi="Candara"/>
          <w:color w:val="002060"/>
          <w:sz w:val="56"/>
          <w:szCs w:val="56"/>
        </w:rPr>
        <w:t>SCHOOL INFORMATION</w:t>
      </w:r>
    </w:p>
    <w:p w14:paraId="5880C3B3" w14:textId="2AE90533"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CONTEXT</w:t>
      </w:r>
      <w:r w:rsidR="002A5731" w:rsidRPr="00AF4ECD">
        <w:rPr>
          <w:rFonts w:ascii="Candara" w:hAnsi="Candara"/>
          <w:color w:val="002060"/>
          <w:sz w:val="56"/>
          <w:szCs w:val="56"/>
        </w:rPr>
        <w:t xml:space="preserve"> </w:t>
      </w:r>
      <w:r w:rsidR="002A5731" w:rsidRPr="00AF4ECD">
        <w:rPr>
          <w:rFonts w:ascii="Candara" w:hAnsi="Candara"/>
          <w:b/>
          <w:bCs/>
          <w:color w:val="002060"/>
          <w:sz w:val="32"/>
          <w:szCs w:val="32"/>
        </w:rPr>
        <w:t xml:space="preserve">(updated </w:t>
      </w:r>
      <w:r w:rsidR="00F47440">
        <w:rPr>
          <w:rFonts w:ascii="Candara" w:hAnsi="Candara"/>
          <w:b/>
          <w:bCs/>
          <w:color w:val="002060"/>
          <w:sz w:val="32"/>
          <w:szCs w:val="32"/>
        </w:rPr>
        <w:t>Spring</w:t>
      </w:r>
      <w:r w:rsidR="00280842">
        <w:rPr>
          <w:rFonts w:ascii="Candara" w:hAnsi="Candara"/>
          <w:b/>
          <w:bCs/>
          <w:color w:val="002060"/>
          <w:sz w:val="32"/>
          <w:szCs w:val="32"/>
        </w:rPr>
        <w:t xml:space="preserve"> Term</w:t>
      </w:r>
      <w:r w:rsidR="00F47440">
        <w:rPr>
          <w:rFonts w:ascii="Candara" w:hAnsi="Candara"/>
          <w:b/>
          <w:bCs/>
          <w:color w:val="002060"/>
          <w:sz w:val="32"/>
          <w:szCs w:val="32"/>
        </w:rPr>
        <w:t xml:space="preserve"> 2026</w:t>
      </w:r>
      <w:r w:rsidR="002A5731" w:rsidRPr="00AF4ECD">
        <w:rPr>
          <w:rFonts w:ascii="Candara" w:hAnsi="Candara"/>
          <w:b/>
          <w:bCs/>
          <w:color w:val="002060"/>
          <w:sz w:val="32"/>
          <w:szCs w:val="32"/>
        </w:rPr>
        <w:t>)</w:t>
      </w:r>
    </w:p>
    <w:tbl>
      <w:tblPr>
        <w:tblStyle w:val="TableGrid"/>
        <w:tblW w:w="0" w:type="auto"/>
        <w:tblLook w:val="04A0" w:firstRow="1" w:lastRow="0" w:firstColumn="1" w:lastColumn="0" w:noHBand="0" w:noVBand="1"/>
      </w:tblPr>
      <w:tblGrid>
        <w:gridCol w:w="15390"/>
      </w:tblGrid>
      <w:tr w:rsidR="00E07D53" w:rsidRPr="00AF4ECD" w14:paraId="6A545D99" w14:textId="77777777">
        <w:tc>
          <w:tcPr>
            <w:tcW w:w="15390" w:type="dxa"/>
            <w:tcBorders>
              <w:bottom w:val="single" w:sz="8" w:space="0" w:color="000000" w:themeColor="text1"/>
            </w:tcBorders>
            <w:shd w:val="clear" w:color="auto" w:fill="F2F2F2" w:themeFill="background1" w:themeFillShade="F2"/>
          </w:tcPr>
          <w:p w14:paraId="5EE09F83" w14:textId="77777777" w:rsidR="00E07D53" w:rsidRPr="00AF4ECD" w:rsidRDefault="0021314B">
            <w:pPr>
              <w:tabs>
                <w:tab w:val="left" w:pos="1651"/>
              </w:tabs>
              <w:rPr>
                <w:rFonts w:cstheme="minorHAnsi"/>
                <w:color w:val="000000" w:themeColor="text1"/>
                <w:szCs w:val="22"/>
              </w:rPr>
            </w:pPr>
            <w:r w:rsidRPr="00AF4ECD">
              <w:rPr>
                <w:rFonts w:cstheme="minorHAnsi"/>
                <w:color w:val="000000" w:themeColor="text1"/>
                <w:szCs w:val="22"/>
              </w:rPr>
              <w:t>A brief outline of any circumstances that help contextualise the information contained in this document</w:t>
            </w:r>
          </w:p>
        </w:tc>
      </w:tr>
      <w:tr w:rsidR="00E54AD8" w:rsidRPr="00AF4ECD" w14:paraId="39FC389A" w14:textId="77777777">
        <w:trPr>
          <w:trHeight w:val="8227"/>
        </w:trPr>
        <w:tc>
          <w:tcPr>
            <w:tcW w:w="15390" w:type="dxa"/>
            <w:tcBorders>
              <w:top w:val="single" w:sz="8" w:space="0" w:color="000000" w:themeColor="text1"/>
              <w:left w:val="single" w:sz="8" w:space="0" w:color="000000" w:themeColor="text1"/>
              <w:right w:val="single" w:sz="8" w:space="0" w:color="000000" w:themeColor="text1"/>
            </w:tcBorders>
          </w:tcPr>
          <w:p w14:paraId="37977C01" w14:textId="77777777" w:rsidR="00E54AD8" w:rsidRPr="00AF4ECD" w:rsidRDefault="00E54AD8" w:rsidP="00E54AD8">
            <w:pPr>
              <w:tabs>
                <w:tab w:val="left" w:pos="1651"/>
              </w:tabs>
              <w:rPr>
                <w:rFonts w:cstheme="minorHAnsi"/>
                <w:color w:val="000000" w:themeColor="text1"/>
                <w:szCs w:val="22"/>
              </w:rPr>
            </w:pPr>
          </w:p>
          <w:p w14:paraId="19747333" w14:textId="487947E0" w:rsidR="00893E6C" w:rsidRPr="00280842" w:rsidRDefault="00893E6C" w:rsidP="00893E6C">
            <w:pPr>
              <w:rPr>
                <w:rFonts w:ascii="Candara" w:hAnsi="Candara" w:cs="Calibri"/>
                <w:sz w:val="24"/>
                <w:szCs w:val="24"/>
              </w:rPr>
            </w:pPr>
            <w:r w:rsidRPr="00AF4ECD">
              <w:rPr>
                <w:rFonts w:ascii="Candara" w:hAnsi="Candara" w:cs="Calibri"/>
                <w:sz w:val="24"/>
                <w:szCs w:val="24"/>
              </w:rPr>
              <w:t>St Mary’s RC High School is a voluntary aided mixed 11-16 school. We are a school within the Catholic Archdiocese of Cardiff</w:t>
            </w:r>
            <w:r w:rsidR="00A7568C" w:rsidRPr="00AF4ECD">
              <w:rPr>
                <w:rFonts w:ascii="Candara" w:hAnsi="Candara" w:cs="Calibri"/>
                <w:sz w:val="24"/>
                <w:szCs w:val="24"/>
              </w:rPr>
              <w:t xml:space="preserve"> </w:t>
            </w:r>
            <w:r w:rsidR="00280842">
              <w:rPr>
                <w:rFonts w:ascii="Candara" w:hAnsi="Candara" w:cs="Calibri"/>
                <w:sz w:val="24"/>
                <w:szCs w:val="24"/>
              </w:rPr>
              <w:t xml:space="preserve">- </w:t>
            </w:r>
            <w:r w:rsidR="00A7568C" w:rsidRPr="00AF4ECD">
              <w:rPr>
                <w:rFonts w:ascii="Candara" w:hAnsi="Candara" w:cs="Calibri"/>
                <w:sz w:val="24"/>
                <w:szCs w:val="24"/>
              </w:rPr>
              <w:t>Menevia</w:t>
            </w:r>
            <w:r w:rsidR="00825910" w:rsidRPr="00AF4ECD">
              <w:rPr>
                <w:rFonts w:ascii="Candara" w:hAnsi="Candara" w:cs="Calibri"/>
                <w:sz w:val="24"/>
                <w:szCs w:val="24"/>
              </w:rPr>
              <w:t xml:space="preserve"> </w:t>
            </w:r>
            <w:r w:rsidRPr="00AF4ECD">
              <w:rPr>
                <w:rFonts w:ascii="Candara" w:hAnsi="Candara" w:cs="Calibri"/>
                <w:sz w:val="24"/>
                <w:szCs w:val="24"/>
              </w:rPr>
              <w:t xml:space="preserve">and are maintained by Herefordshire County Council. </w:t>
            </w:r>
            <w:r w:rsidRPr="00AF4ECD">
              <w:rPr>
                <w:rFonts w:ascii="Candara" w:hAnsi="Candara"/>
                <w:sz w:val="24"/>
                <w:szCs w:val="24"/>
              </w:rPr>
              <w:t xml:space="preserve">We are a high performing and oversubscribed Catholic school </w:t>
            </w:r>
            <w:r w:rsidRPr="00AF4ECD">
              <w:rPr>
                <w:rFonts w:ascii="Candara" w:hAnsi="Candara"/>
                <w:i/>
                <w:color w:val="002060"/>
                <w:sz w:val="24"/>
                <w:szCs w:val="24"/>
              </w:rPr>
              <w:t>“with God at the centre of all that we do in our faith community”.</w:t>
            </w:r>
            <w:r w:rsidRPr="00AF4ECD">
              <w:rPr>
                <w:rFonts w:ascii="Candara" w:hAnsi="Candara"/>
                <w:color w:val="002060"/>
                <w:sz w:val="24"/>
                <w:szCs w:val="24"/>
              </w:rPr>
              <w:t xml:space="preserve"> </w:t>
            </w:r>
            <w:r w:rsidRPr="00AF4ECD">
              <w:rPr>
                <w:rFonts w:ascii="Candara" w:hAnsi="Candara"/>
                <w:sz w:val="24"/>
                <w:szCs w:val="24"/>
              </w:rPr>
              <w:t xml:space="preserve">We strive to uphold the Gospel values and the standards we have set for ourselves, and are committed to providing outstanding academic, pastoral and spiritual development for </w:t>
            </w:r>
            <w:proofErr w:type="gramStart"/>
            <w:r w:rsidRPr="00AF4ECD">
              <w:rPr>
                <w:rFonts w:ascii="Candara" w:hAnsi="Candara"/>
                <w:sz w:val="24"/>
                <w:szCs w:val="24"/>
              </w:rPr>
              <w:t>all of</w:t>
            </w:r>
            <w:proofErr w:type="gramEnd"/>
            <w:r w:rsidRPr="00AF4ECD">
              <w:rPr>
                <w:rFonts w:ascii="Candara" w:hAnsi="Candara"/>
                <w:sz w:val="24"/>
                <w:szCs w:val="24"/>
              </w:rPr>
              <w:t xml:space="preserve"> our pupils. We are blessed with beautiful surroundings in which to work and learn and with talented teachers committed to helping our pupils realise their potential.</w:t>
            </w:r>
          </w:p>
          <w:p w14:paraId="23741A6F" w14:textId="77777777" w:rsidR="00893E6C" w:rsidRPr="00AF4ECD" w:rsidRDefault="00893E6C" w:rsidP="00893E6C">
            <w:pPr>
              <w:autoSpaceDE w:val="0"/>
              <w:autoSpaceDN w:val="0"/>
              <w:adjustRightInd w:val="0"/>
              <w:rPr>
                <w:rFonts w:ascii="Candara" w:hAnsi="Candara" w:cs="Calibri"/>
                <w:sz w:val="24"/>
                <w:szCs w:val="24"/>
              </w:rPr>
            </w:pPr>
          </w:p>
          <w:p w14:paraId="3826E2ED" w14:textId="5D88F837" w:rsidR="00893E6C" w:rsidRPr="004A32B9" w:rsidRDefault="00893E6C" w:rsidP="00893E6C">
            <w:pPr>
              <w:autoSpaceDE w:val="0"/>
              <w:autoSpaceDN w:val="0"/>
              <w:adjustRightInd w:val="0"/>
              <w:rPr>
                <w:rFonts w:ascii="Candara" w:hAnsi="Candara" w:cs="Calibri"/>
                <w:sz w:val="24"/>
                <w:szCs w:val="24"/>
              </w:rPr>
            </w:pPr>
            <w:r w:rsidRPr="00B15F87">
              <w:rPr>
                <w:rFonts w:ascii="Candara" w:hAnsi="Candara" w:cs="Calibri"/>
                <w:sz w:val="24"/>
                <w:szCs w:val="24"/>
              </w:rPr>
              <w:t xml:space="preserve">There are </w:t>
            </w:r>
            <w:r w:rsidRPr="004A32B9">
              <w:rPr>
                <w:rFonts w:ascii="Candara" w:hAnsi="Candara" w:cs="Calibri"/>
                <w:sz w:val="24"/>
                <w:szCs w:val="24"/>
              </w:rPr>
              <w:t xml:space="preserve">currently </w:t>
            </w:r>
            <w:r w:rsidRPr="004A32B9">
              <w:rPr>
                <w:rFonts w:ascii="Candara" w:hAnsi="Candara" w:cs="Calibri"/>
                <w:color w:val="002060"/>
                <w:sz w:val="24"/>
                <w:szCs w:val="24"/>
                <w:u w:val="single"/>
              </w:rPr>
              <w:t>7</w:t>
            </w:r>
            <w:r w:rsidR="00490C8A" w:rsidRPr="004A32B9">
              <w:rPr>
                <w:rFonts w:ascii="Candara" w:hAnsi="Candara" w:cs="Calibri"/>
                <w:color w:val="002060"/>
                <w:sz w:val="24"/>
                <w:szCs w:val="24"/>
                <w:u w:val="single"/>
              </w:rPr>
              <w:t>4</w:t>
            </w:r>
            <w:r w:rsidR="001B612E" w:rsidRPr="004A32B9">
              <w:rPr>
                <w:rFonts w:ascii="Candara" w:hAnsi="Candara" w:cs="Calibri"/>
                <w:color w:val="002060"/>
                <w:sz w:val="24"/>
                <w:szCs w:val="24"/>
                <w:u w:val="single"/>
              </w:rPr>
              <w:t>8</w:t>
            </w:r>
            <w:r w:rsidRPr="004A32B9">
              <w:rPr>
                <w:rFonts w:ascii="Candara" w:hAnsi="Candara" w:cs="Calibri"/>
                <w:color w:val="002060"/>
                <w:sz w:val="24"/>
                <w:szCs w:val="24"/>
                <w:u w:val="single"/>
              </w:rPr>
              <w:t xml:space="preserve"> pupils on roll:</w:t>
            </w:r>
            <w:r w:rsidRPr="004A32B9">
              <w:rPr>
                <w:rFonts w:ascii="Candara" w:hAnsi="Candara" w:cs="Calibri"/>
                <w:color w:val="002060"/>
                <w:sz w:val="24"/>
                <w:szCs w:val="24"/>
              </w:rPr>
              <w:t xml:space="preserve"> </w:t>
            </w:r>
            <w:r w:rsidRPr="004A32B9">
              <w:rPr>
                <w:rFonts w:ascii="Candara" w:hAnsi="Candara" w:cs="Calibri"/>
                <w:sz w:val="24"/>
                <w:szCs w:val="24"/>
              </w:rPr>
              <w:t xml:space="preserve">this compares with </w:t>
            </w:r>
            <w:r w:rsidRPr="004A32B9">
              <w:rPr>
                <w:rFonts w:ascii="Candara" w:hAnsi="Candara" w:cs="Calibri"/>
                <w:color w:val="002060"/>
                <w:sz w:val="24"/>
                <w:szCs w:val="24"/>
              </w:rPr>
              <w:t xml:space="preserve">745 pupils </w:t>
            </w:r>
            <w:r w:rsidRPr="004A32B9">
              <w:rPr>
                <w:rFonts w:ascii="Candara" w:hAnsi="Candara" w:cs="Calibri"/>
                <w:sz w:val="24"/>
                <w:szCs w:val="24"/>
              </w:rPr>
              <w:t>at the time of the previous Section 48 inspection in 2019.</w:t>
            </w:r>
          </w:p>
          <w:p w14:paraId="46DC6654" w14:textId="77777777" w:rsidR="00893E6C" w:rsidRPr="004A32B9" w:rsidRDefault="00893E6C" w:rsidP="00893E6C">
            <w:pPr>
              <w:autoSpaceDE w:val="0"/>
              <w:autoSpaceDN w:val="0"/>
              <w:adjustRightInd w:val="0"/>
              <w:rPr>
                <w:rFonts w:ascii="Candara" w:hAnsi="Candara" w:cs="Calibri"/>
                <w:sz w:val="24"/>
                <w:szCs w:val="24"/>
              </w:rPr>
            </w:pPr>
          </w:p>
          <w:p w14:paraId="2EE7B402" w14:textId="1246C678" w:rsidR="00893E6C" w:rsidRPr="004A32B9" w:rsidRDefault="00893E6C" w:rsidP="00280842">
            <w:pPr>
              <w:rPr>
                <w:rFonts w:ascii="Candara" w:hAnsi="Candara"/>
                <w:sz w:val="24"/>
                <w:szCs w:val="24"/>
              </w:rPr>
            </w:pPr>
            <w:r w:rsidRPr="004A32B9">
              <w:rPr>
                <w:rFonts w:ascii="Candara" w:hAnsi="Candara" w:cs="Calibri"/>
                <w:sz w:val="24"/>
                <w:szCs w:val="24"/>
              </w:rPr>
              <w:t xml:space="preserve">We serve the north-eastern edge of Hereford and draw pupils from a wide catchment area including Bromyard, Ledbury, Leominster and Ross-on-Wye. </w:t>
            </w:r>
            <w:r w:rsidRPr="004A32B9">
              <w:rPr>
                <w:rFonts w:ascii="Candara" w:hAnsi="Candara"/>
                <w:sz w:val="24"/>
                <w:szCs w:val="24"/>
              </w:rPr>
              <w:t xml:space="preserve">Two of our three Catholic feeder primary schools </w:t>
            </w:r>
            <w:proofErr w:type="gramStart"/>
            <w:r w:rsidRPr="004A32B9">
              <w:rPr>
                <w:rFonts w:ascii="Candara" w:hAnsi="Candara"/>
                <w:sz w:val="24"/>
                <w:szCs w:val="24"/>
              </w:rPr>
              <w:t>are located in</w:t>
            </w:r>
            <w:proofErr w:type="gramEnd"/>
            <w:r w:rsidRPr="004A32B9">
              <w:rPr>
                <w:rFonts w:ascii="Candara" w:hAnsi="Candara"/>
                <w:sz w:val="24"/>
                <w:szCs w:val="24"/>
              </w:rPr>
              <w:t xml:space="preserve"> Hereford city, and the other is situated in Ross-on-Wye.</w:t>
            </w:r>
            <w:r w:rsidR="00280842" w:rsidRPr="004A32B9">
              <w:rPr>
                <w:rFonts w:ascii="Candara" w:hAnsi="Candara"/>
                <w:sz w:val="24"/>
                <w:szCs w:val="24"/>
              </w:rPr>
              <w:t xml:space="preserve"> </w:t>
            </w:r>
            <w:r w:rsidRPr="004A32B9">
              <w:rPr>
                <w:rFonts w:ascii="Candara" w:hAnsi="Candara" w:cs="Calibri"/>
                <w:color w:val="002060"/>
                <w:sz w:val="24"/>
                <w:szCs w:val="24"/>
                <w:u w:val="single"/>
              </w:rPr>
              <w:t xml:space="preserve">Our social and economic circumstances vary with around </w:t>
            </w:r>
            <w:r w:rsidRPr="004A32B9">
              <w:rPr>
                <w:rFonts w:ascii="Candara" w:hAnsi="Candara"/>
                <w:color w:val="002060"/>
                <w:sz w:val="24"/>
                <w:szCs w:val="24"/>
                <w:u w:val="single"/>
              </w:rPr>
              <w:t>1</w:t>
            </w:r>
            <w:r w:rsidR="006460D1" w:rsidRPr="004A32B9">
              <w:rPr>
                <w:rFonts w:ascii="Candara" w:hAnsi="Candara"/>
                <w:color w:val="002060"/>
                <w:sz w:val="24"/>
                <w:szCs w:val="24"/>
                <w:u w:val="single"/>
              </w:rPr>
              <w:t>0.</w:t>
            </w:r>
            <w:r w:rsidR="00A53E7B" w:rsidRPr="004A32B9">
              <w:rPr>
                <w:rFonts w:ascii="Candara" w:hAnsi="Candara"/>
                <w:color w:val="002060"/>
                <w:sz w:val="24"/>
                <w:szCs w:val="24"/>
                <w:u w:val="single"/>
              </w:rPr>
              <w:t>6</w:t>
            </w:r>
            <w:r w:rsidR="00D90B05" w:rsidRPr="004A32B9">
              <w:rPr>
                <w:rFonts w:ascii="Candara" w:hAnsi="Candara"/>
                <w:color w:val="002060"/>
                <w:sz w:val="24"/>
                <w:szCs w:val="24"/>
                <w:u w:val="single"/>
              </w:rPr>
              <w:t>%</w:t>
            </w:r>
            <w:r w:rsidRPr="004A32B9">
              <w:rPr>
                <w:rFonts w:ascii="Candara" w:hAnsi="Candara"/>
                <w:color w:val="002060"/>
                <w:sz w:val="24"/>
                <w:szCs w:val="24"/>
                <w:u w:val="single"/>
              </w:rPr>
              <w:t xml:space="preserve"> of our pupils eligible for free school meals (FSM). 1.</w:t>
            </w:r>
            <w:r w:rsidR="006460D1" w:rsidRPr="004A32B9">
              <w:rPr>
                <w:rFonts w:ascii="Candara" w:hAnsi="Candara"/>
                <w:color w:val="002060"/>
                <w:sz w:val="24"/>
                <w:szCs w:val="24"/>
                <w:u w:val="single"/>
              </w:rPr>
              <w:t>1</w:t>
            </w:r>
            <w:r w:rsidRPr="004A32B9">
              <w:rPr>
                <w:rFonts w:ascii="Candara" w:hAnsi="Candara"/>
                <w:color w:val="002060"/>
                <w:sz w:val="24"/>
                <w:szCs w:val="24"/>
                <w:u w:val="single"/>
              </w:rPr>
              <w:t>% of pupils are currently looked after /CIC. (9)</w:t>
            </w:r>
          </w:p>
          <w:p w14:paraId="09F173A4" w14:textId="77777777" w:rsidR="00893E6C" w:rsidRPr="004A32B9" w:rsidRDefault="00893E6C" w:rsidP="00893E6C">
            <w:pPr>
              <w:autoSpaceDE w:val="0"/>
              <w:autoSpaceDN w:val="0"/>
              <w:rPr>
                <w:rFonts w:ascii="Candara" w:hAnsi="Candara"/>
                <w:bCs/>
                <w:sz w:val="24"/>
                <w:szCs w:val="24"/>
              </w:rPr>
            </w:pPr>
          </w:p>
          <w:p w14:paraId="0EEE15ED" w14:textId="375D644A" w:rsidR="00893E6C" w:rsidRPr="004A32B9" w:rsidRDefault="00893E6C" w:rsidP="00893E6C">
            <w:pPr>
              <w:autoSpaceDE w:val="0"/>
              <w:autoSpaceDN w:val="0"/>
              <w:rPr>
                <w:rFonts w:ascii="Candara" w:hAnsi="Candara"/>
                <w:bCs/>
                <w:sz w:val="24"/>
                <w:szCs w:val="24"/>
              </w:rPr>
            </w:pPr>
            <w:r w:rsidRPr="004A32B9">
              <w:rPr>
                <w:rFonts w:ascii="Candara" w:hAnsi="Candara"/>
                <w:bCs/>
                <w:color w:val="002060"/>
                <w:sz w:val="24"/>
                <w:szCs w:val="24"/>
                <w:u w:val="single"/>
              </w:rPr>
              <w:t>5</w:t>
            </w:r>
            <w:r w:rsidR="00FF0CE2" w:rsidRPr="004A32B9">
              <w:rPr>
                <w:rFonts w:ascii="Candara" w:hAnsi="Candara"/>
                <w:bCs/>
                <w:color w:val="002060"/>
                <w:sz w:val="24"/>
                <w:szCs w:val="24"/>
                <w:u w:val="single"/>
              </w:rPr>
              <w:t>9.</w:t>
            </w:r>
            <w:r w:rsidR="001B612E" w:rsidRPr="004A32B9">
              <w:rPr>
                <w:rFonts w:ascii="Candara" w:hAnsi="Candara"/>
                <w:bCs/>
                <w:color w:val="002060"/>
                <w:sz w:val="24"/>
                <w:szCs w:val="24"/>
                <w:u w:val="single"/>
              </w:rPr>
              <w:t>2</w:t>
            </w:r>
            <w:r w:rsidRPr="004A32B9">
              <w:rPr>
                <w:rFonts w:ascii="Candara" w:hAnsi="Candara"/>
                <w:bCs/>
                <w:color w:val="002060"/>
                <w:sz w:val="24"/>
                <w:szCs w:val="24"/>
                <w:u w:val="single"/>
              </w:rPr>
              <w:t>% of our pupils are baptised Catholic children</w:t>
            </w:r>
            <w:r w:rsidRPr="004A32B9">
              <w:rPr>
                <w:rFonts w:ascii="Candara" w:hAnsi="Candara"/>
                <w:bCs/>
                <w:sz w:val="24"/>
                <w:szCs w:val="24"/>
              </w:rPr>
              <w:t xml:space="preserve">, which is </w:t>
            </w:r>
            <w:r w:rsidR="00012D28" w:rsidRPr="004A32B9">
              <w:rPr>
                <w:rFonts w:ascii="Candara" w:hAnsi="Candara"/>
                <w:bCs/>
                <w:sz w:val="24"/>
                <w:szCs w:val="24"/>
              </w:rPr>
              <w:t>above</w:t>
            </w:r>
            <w:r w:rsidRPr="004A32B9">
              <w:rPr>
                <w:rFonts w:ascii="Candara" w:hAnsi="Candara"/>
                <w:bCs/>
                <w:sz w:val="24"/>
                <w:szCs w:val="24"/>
              </w:rPr>
              <w:t xml:space="preserve"> the average when compared to other schools in the archdiocese. An additional </w:t>
            </w:r>
            <w:r w:rsidRPr="004A32B9">
              <w:rPr>
                <w:rFonts w:ascii="Candara" w:hAnsi="Candara"/>
                <w:bCs/>
                <w:color w:val="002060"/>
                <w:sz w:val="24"/>
                <w:szCs w:val="24"/>
                <w:u w:val="single"/>
              </w:rPr>
              <w:t>3</w:t>
            </w:r>
            <w:r w:rsidR="00DE65C9" w:rsidRPr="004A32B9">
              <w:rPr>
                <w:rFonts w:ascii="Candara" w:hAnsi="Candara"/>
                <w:bCs/>
                <w:color w:val="002060"/>
                <w:sz w:val="24"/>
                <w:szCs w:val="24"/>
                <w:u w:val="single"/>
              </w:rPr>
              <w:t>1.</w:t>
            </w:r>
            <w:r w:rsidR="002928D3" w:rsidRPr="004A32B9">
              <w:rPr>
                <w:rFonts w:ascii="Candara" w:hAnsi="Candara"/>
                <w:bCs/>
                <w:color w:val="002060"/>
                <w:sz w:val="24"/>
                <w:szCs w:val="24"/>
                <w:u w:val="single"/>
              </w:rPr>
              <w:t>1</w:t>
            </w:r>
            <w:r w:rsidRPr="004A32B9">
              <w:rPr>
                <w:rFonts w:ascii="Candara" w:hAnsi="Candara"/>
                <w:bCs/>
                <w:color w:val="002060"/>
                <w:sz w:val="24"/>
                <w:szCs w:val="24"/>
                <w:u w:val="single"/>
              </w:rPr>
              <w:t>% of pupils come from other Christian denominations</w:t>
            </w:r>
            <w:r w:rsidRPr="004A32B9">
              <w:rPr>
                <w:rFonts w:ascii="Candara" w:hAnsi="Candara"/>
                <w:bCs/>
                <w:color w:val="002060"/>
                <w:sz w:val="24"/>
                <w:szCs w:val="24"/>
              </w:rPr>
              <w:t xml:space="preserve"> </w:t>
            </w:r>
            <w:r w:rsidRPr="004A32B9">
              <w:rPr>
                <w:rFonts w:ascii="Candara" w:hAnsi="Candara"/>
                <w:bCs/>
                <w:sz w:val="24"/>
                <w:szCs w:val="24"/>
              </w:rPr>
              <w:t xml:space="preserve">and approximately </w:t>
            </w:r>
            <w:r w:rsidR="00F5122E" w:rsidRPr="004A32B9">
              <w:rPr>
                <w:rFonts w:ascii="Candara" w:hAnsi="Candara"/>
                <w:bCs/>
                <w:color w:val="002060"/>
                <w:sz w:val="24"/>
                <w:szCs w:val="24"/>
                <w:u w:val="single"/>
              </w:rPr>
              <w:t>4.</w:t>
            </w:r>
            <w:r w:rsidR="002928D3" w:rsidRPr="004A32B9">
              <w:rPr>
                <w:rFonts w:ascii="Candara" w:hAnsi="Candara"/>
                <w:bCs/>
                <w:color w:val="002060"/>
                <w:sz w:val="24"/>
                <w:szCs w:val="24"/>
                <w:u w:val="single"/>
              </w:rPr>
              <w:t>3</w:t>
            </w:r>
            <w:r w:rsidRPr="004A32B9">
              <w:rPr>
                <w:rFonts w:ascii="Candara" w:hAnsi="Candara"/>
                <w:bCs/>
                <w:color w:val="002060"/>
                <w:sz w:val="24"/>
                <w:szCs w:val="24"/>
                <w:u w:val="single"/>
              </w:rPr>
              <w:t>% come from other World religions</w:t>
            </w:r>
            <w:r w:rsidRPr="004A32B9">
              <w:rPr>
                <w:rFonts w:ascii="Candara" w:hAnsi="Candara"/>
                <w:bCs/>
                <w:color w:val="002060"/>
                <w:sz w:val="24"/>
                <w:szCs w:val="24"/>
              </w:rPr>
              <w:t xml:space="preserve"> </w:t>
            </w:r>
            <w:r w:rsidRPr="004A32B9">
              <w:rPr>
                <w:rFonts w:ascii="Candara" w:hAnsi="Candara"/>
                <w:bCs/>
                <w:sz w:val="24"/>
                <w:szCs w:val="24"/>
              </w:rPr>
              <w:t>(</w:t>
            </w:r>
            <w:r w:rsidRPr="004A32B9">
              <w:rPr>
                <w:rFonts w:ascii="Candara" w:hAnsi="Candara"/>
                <w:bCs/>
                <w:color w:val="002060"/>
                <w:sz w:val="24"/>
                <w:szCs w:val="24"/>
              </w:rPr>
              <w:t>See breakdown below – page 3)</w:t>
            </w:r>
          </w:p>
          <w:p w14:paraId="5ECBD32D" w14:textId="77777777" w:rsidR="00893E6C" w:rsidRPr="004A32B9" w:rsidRDefault="00893E6C" w:rsidP="00893E6C">
            <w:pPr>
              <w:autoSpaceDE w:val="0"/>
              <w:autoSpaceDN w:val="0"/>
              <w:rPr>
                <w:rFonts w:ascii="Candara" w:hAnsi="Candara"/>
                <w:bCs/>
                <w:sz w:val="24"/>
                <w:szCs w:val="24"/>
              </w:rPr>
            </w:pPr>
          </w:p>
          <w:p w14:paraId="4C715A63" w14:textId="72CFCFED" w:rsidR="00893E6C" w:rsidRPr="007A3B88" w:rsidRDefault="00893E6C" w:rsidP="00893E6C">
            <w:pPr>
              <w:autoSpaceDE w:val="0"/>
              <w:autoSpaceDN w:val="0"/>
              <w:rPr>
                <w:rFonts w:ascii="Candara" w:hAnsi="Candara"/>
                <w:bCs/>
                <w:sz w:val="24"/>
                <w:szCs w:val="24"/>
              </w:rPr>
            </w:pPr>
            <w:r w:rsidRPr="004A32B9">
              <w:rPr>
                <w:rFonts w:ascii="Candara" w:hAnsi="Candara"/>
                <w:bCs/>
                <w:sz w:val="24"/>
                <w:szCs w:val="24"/>
              </w:rPr>
              <w:t xml:space="preserve">Most of our pupils speak English as their first language. </w:t>
            </w:r>
            <w:r w:rsidRPr="004A32B9">
              <w:rPr>
                <w:rFonts w:ascii="Candara" w:hAnsi="Candara"/>
                <w:bCs/>
                <w:color w:val="002060"/>
                <w:sz w:val="24"/>
                <w:szCs w:val="24"/>
                <w:u w:val="single"/>
              </w:rPr>
              <w:t>2</w:t>
            </w:r>
            <w:r w:rsidR="002928D3" w:rsidRPr="004A32B9">
              <w:rPr>
                <w:rFonts w:ascii="Candara" w:hAnsi="Candara"/>
                <w:bCs/>
                <w:color w:val="002060"/>
                <w:sz w:val="24"/>
                <w:szCs w:val="24"/>
                <w:u w:val="single"/>
              </w:rPr>
              <w:t>3.5</w:t>
            </w:r>
            <w:r w:rsidRPr="004A32B9">
              <w:rPr>
                <w:rFonts w:ascii="Candara" w:hAnsi="Candara"/>
                <w:bCs/>
                <w:color w:val="002060"/>
                <w:sz w:val="24"/>
                <w:szCs w:val="24"/>
                <w:u w:val="single"/>
              </w:rPr>
              <w:t>% of pupils have special educational needs</w:t>
            </w:r>
            <w:r w:rsidRPr="004A32B9">
              <w:rPr>
                <w:rFonts w:ascii="Candara" w:hAnsi="Candara"/>
                <w:bCs/>
                <w:sz w:val="24"/>
                <w:szCs w:val="24"/>
                <w:u w:val="single"/>
              </w:rPr>
              <w:t>:</w:t>
            </w:r>
            <w:r w:rsidRPr="004A32B9">
              <w:rPr>
                <w:rFonts w:ascii="Candara" w:hAnsi="Candara"/>
                <w:bCs/>
                <w:sz w:val="24"/>
                <w:szCs w:val="24"/>
              </w:rPr>
              <w:t xml:space="preserve"> that is </w:t>
            </w:r>
            <w:r w:rsidR="00012D28" w:rsidRPr="004A32B9">
              <w:rPr>
                <w:rFonts w:ascii="Candara" w:hAnsi="Candara"/>
                <w:bCs/>
                <w:sz w:val="24"/>
                <w:szCs w:val="24"/>
              </w:rPr>
              <w:t>higher</w:t>
            </w:r>
            <w:r w:rsidRPr="004A32B9">
              <w:rPr>
                <w:rFonts w:ascii="Candara" w:hAnsi="Candara"/>
                <w:bCs/>
                <w:sz w:val="24"/>
                <w:szCs w:val="24"/>
              </w:rPr>
              <w:t xml:space="preserve"> than the national average. </w:t>
            </w:r>
            <w:r w:rsidRPr="004A32B9">
              <w:rPr>
                <w:rFonts w:ascii="Candara" w:hAnsi="Candara"/>
                <w:bCs/>
                <w:color w:val="002060"/>
                <w:sz w:val="24"/>
                <w:szCs w:val="24"/>
                <w:u w:val="single"/>
              </w:rPr>
              <w:t>3</w:t>
            </w:r>
            <w:r w:rsidR="00A90DC2" w:rsidRPr="004A32B9">
              <w:rPr>
                <w:rFonts w:ascii="Candara" w:hAnsi="Candara"/>
                <w:bCs/>
                <w:color w:val="002060"/>
                <w:sz w:val="24"/>
                <w:szCs w:val="24"/>
                <w:u w:val="single"/>
              </w:rPr>
              <w:t>4</w:t>
            </w:r>
            <w:r w:rsidRPr="004A32B9">
              <w:rPr>
                <w:rFonts w:ascii="Candara" w:hAnsi="Candara"/>
                <w:bCs/>
                <w:color w:val="002060"/>
                <w:sz w:val="24"/>
                <w:szCs w:val="24"/>
                <w:u w:val="single"/>
              </w:rPr>
              <w:t xml:space="preserve"> pupils have an Education Health Care Plan (4.</w:t>
            </w:r>
            <w:r w:rsidR="00A90DC2" w:rsidRPr="004A32B9">
              <w:rPr>
                <w:rFonts w:ascii="Candara" w:hAnsi="Candara"/>
                <w:bCs/>
                <w:color w:val="002060"/>
                <w:sz w:val="24"/>
                <w:szCs w:val="24"/>
                <w:u w:val="single"/>
              </w:rPr>
              <w:t>6</w:t>
            </w:r>
            <w:r w:rsidR="00D04085" w:rsidRPr="004A32B9">
              <w:rPr>
                <w:rFonts w:ascii="Candara" w:hAnsi="Candara"/>
                <w:bCs/>
                <w:color w:val="002060"/>
                <w:sz w:val="24"/>
                <w:szCs w:val="24"/>
                <w:u w:val="single"/>
              </w:rPr>
              <w:t xml:space="preserve">% </w:t>
            </w:r>
            <w:r w:rsidRPr="004A32B9">
              <w:rPr>
                <w:rFonts w:ascii="Candara" w:hAnsi="Candara"/>
                <w:bCs/>
                <w:color w:val="002060"/>
                <w:sz w:val="24"/>
                <w:szCs w:val="24"/>
                <w:u w:val="single"/>
              </w:rPr>
              <w:t>of school population).</w:t>
            </w:r>
            <w:r w:rsidRPr="004A32B9">
              <w:rPr>
                <w:rFonts w:ascii="Candara" w:hAnsi="Candara"/>
                <w:bCs/>
                <w:color w:val="002060"/>
                <w:sz w:val="24"/>
                <w:szCs w:val="24"/>
              </w:rPr>
              <w:t xml:space="preserve"> </w:t>
            </w:r>
            <w:r w:rsidRPr="004A32B9">
              <w:rPr>
                <w:rFonts w:ascii="Candara" w:hAnsi="Candara"/>
                <w:bCs/>
                <w:sz w:val="24"/>
                <w:szCs w:val="24"/>
              </w:rPr>
              <w:t xml:space="preserve">Most pupils are from a white British background. </w:t>
            </w:r>
            <w:r w:rsidRPr="004A32B9">
              <w:rPr>
                <w:rFonts w:ascii="Candara" w:hAnsi="Candara"/>
                <w:bCs/>
                <w:color w:val="002060"/>
                <w:sz w:val="24"/>
                <w:szCs w:val="24"/>
                <w:u w:val="single"/>
              </w:rPr>
              <w:t>Around 2</w:t>
            </w:r>
            <w:r w:rsidR="003707FF" w:rsidRPr="004A32B9">
              <w:rPr>
                <w:rFonts w:ascii="Candara" w:hAnsi="Candara"/>
                <w:bCs/>
                <w:color w:val="002060"/>
                <w:sz w:val="24"/>
                <w:szCs w:val="24"/>
                <w:u w:val="single"/>
              </w:rPr>
              <w:t>7.</w:t>
            </w:r>
            <w:r w:rsidR="00A90DC2" w:rsidRPr="004A32B9">
              <w:rPr>
                <w:rFonts w:ascii="Candara" w:hAnsi="Candara"/>
                <w:bCs/>
                <w:color w:val="002060"/>
                <w:sz w:val="24"/>
                <w:szCs w:val="24"/>
                <w:u w:val="single"/>
              </w:rPr>
              <w:t>8</w:t>
            </w:r>
            <w:r w:rsidRPr="004A32B9">
              <w:rPr>
                <w:rFonts w:ascii="Candara" w:hAnsi="Candara"/>
                <w:bCs/>
                <w:color w:val="002060"/>
                <w:sz w:val="24"/>
                <w:szCs w:val="24"/>
                <w:u w:val="single"/>
              </w:rPr>
              <w:t>% (</w:t>
            </w:r>
            <w:r w:rsidR="0005633A" w:rsidRPr="004A32B9">
              <w:rPr>
                <w:rFonts w:ascii="Candara" w:hAnsi="Candara"/>
                <w:bCs/>
                <w:color w:val="002060"/>
                <w:sz w:val="24"/>
                <w:szCs w:val="24"/>
                <w:u w:val="single"/>
              </w:rPr>
              <w:t>20</w:t>
            </w:r>
            <w:r w:rsidR="00A90DC2" w:rsidRPr="004A32B9">
              <w:rPr>
                <w:rFonts w:ascii="Candara" w:hAnsi="Candara"/>
                <w:bCs/>
                <w:color w:val="002060"/>
                <w:sz w:val="24"/>
                <w:szCs w:val="24"/>
                <w:u w:val="single"/>
              </w:rPr>
              <w:t>8</w:t>
            </w:r>
            <w:r w:rsidRPr="004A32B9">
              <w:rPr>
                <w:rFonts w:ascii="Candara" w:hAnsi="Candara"/>
                <w:bCs/>
                <w:color w:val="002060"/>
                <w:sz w:val="24"/>
                <w:szCs w:val="24"/>
                <w:u w:val="single"/>
              </w:rPr>
              <w:t>) of pupils speak English as an additional language / are designated EAL</w:t>
            </w:r>
            <w:r w:rsidRPr="004A32B9">
              <w:rPr>
                <w:rFonts w:ascii="Candara" w:hAnsi="Candara"/>
                <w:bCs/>
                <w:color w:val="002060"/>
                <w:sz w:val="24"/>
                <w:szCs w:val="24"/>
              </w:rPr>
              <w:t xml:space="preserve">, </w:t>
            </w:r>
            <w:r w:rsidRPr="004A32B9">
              <w:rPr>
                <w:rFonts w:ascii="Candara" w:hAnsi="Candara"/>
                <w:bCs/>
                <w:sz w:val="24"/>
                <w:szCs w:val="24"/>
              </w:rPr>
              <w:t>which is above the national average</w:t>
            </w:r>
            <w:r w:rsidR="00280842" w:rsidRPr="004A32B9">
              <w:rPr>
                <w:rFonts w:ascii="Candara" w:hAnsi="Candara"/>
                <w:bCs/>
                <w:sz w:val="24"/>
                <w:szCs w:val="24"/>
              </w:rPr>
              <w:t xml:space="preserve"> (in large part due to Catholic Eastern European pupil population</w:t>
            </w:r>
            <w:proofErr w:type="gramStart"/>
            <w:r w:rsidR="00280842" w:rsidRPr="004A32B9">
              <w:rPr>
                <w:rFonts w:ascii="Candara" w:hAnsi="Candara"/>
                <w:bCs/>
                <w:sz w:val="24"/>
                <w:szCs w:val="24"/>
              </w:rPr>
              <w:t xml:space="preserve">) </w:t>
            </w:r>
            <w:r w:rsidRPr="004A32B9">
              <w:rPr>
                <w:rFonts w:ascii="Candara" w:hAnsi="Candara"/>
                <w:bCs/>
                <w:sz w:val="24"/>
                <w:szCs w:val="24"/>
              </w:rPr>
              <w:t>.</w:t>
            </w:r>
            <w:proofErr w:type="gramEnd"/>
          </w:p>
          <w:p w14:paraId="33A5572A" w14:textId="77777777" w:rsidR="00893E6C" w:rsidRPr="007A3B88" w:rsidRDefault="00893E6C" w:rsidP="00893E6C">
            <w:pPr>
              <w:autoSpaceDE w:val="0"/>
              <w:autoSpaceDN w:val="0"/>
              <w:rPr>
                <w:rFonts w:ascii="Candara" w:hAnsi="Candara"/>
                <w:bCs/>
                <w:sz w:val="24"/>
                <w:szCs w:val="24"/>
              </w:rPr>
            </w:pPr>
          </w:p>
          <w:p w14:paraId="690DBFDF" w14:textId="59539622" w:rsidR="00893E6C" w:rsidRPr="00AF4ECD" w:rsidRDefault="00893E6C" w:rsidP="00893E6C">
            <w:pPr>
              <w:autoSpaceDE w:val="0"/>
              <w:autoSpaceDN w:val="0"/>
              <w:rPr>
                <w:rFonts w:ascii="Candara" w:hAnsi="Candara"/>
                <w:bCs/>
                <w:sz w:val="24"/>
                <w:szCs w:val="24"/>
              </w:rPr>
            </w:pPr>
            <w:r w:rsidRPr="007A3B88">
              <w:rPr>
                <w:rFonts w:ascii="Candara" w:hAnsi="Candara"/>
                <w:bCs/>
                <w:sz w:val="24"/>
                <w:szCs w:val="24"/>
              </w:rPr>
              <w:t xml:space="preserve">The leadership team is made up of the Headteacher, who has been in post since April 2018, a Deputy Head (DSL), </w:t>
            </w:r>
            <w:r w:rsidR="00531123" w:rsidRPr="007A3B88">
              <w:rPr>
                <w:rFonts w:ascii="Candara" w:hAnsi="Candara"/>
                <w:bCs/>
                <w:sz w:val="24"/>
                <w:szCs w:val="24"/>
              </w:rPr>
              <w:t>three</w:t>
            </w:r>
            <w:r w:rsidRPr="007A3B88">
              <w:rPr>
                <w:rFonts w:ascii="Candara" w:hAnsi="Candara"/>
                <w:bCs/>
                <w:sz w:val="24"/>
                <w:szCs w:val="24"/>
              </w:rPr>
              <w:t xml:space="preserve"> Assistant Headteachers and the school b</w:t>
            </w:r>
            <w:r w:rsidR="0005633A" w:rsidRPr="007A3B88">
              <w:rPr>
                <w:rFonts w:ascii="Candara" w:hAnsi="Candara"/>
                <w:bCs/>
                <w:sz w:val="24"/>
                <w:szCs w:val="24"/>
              </w:rPr>
              <w:t>usiness manager</w:t>
            </w:r>
            <w:r w:rsidRPr="007A3B88">
              <w:rPr>
                <w:rFonts w:ascii="Candara" w:hAnsi="Candara"/>
                <w:bCs/>
                <w:sz w:val="24"/>
                <w:szCs w:val="24"/>
              </w:rPr>
              <w:t xml:space="preserve">. </w:t>
            </w:r>
            <w:r w:rsidR="00941EF1" w:rsidRPr="007A3B88">
              <w:rPr>
                <w:rFonts w:ascii="Candara" w:hAnsi="Candara"/>
                <w:bCs/>
                <w:color w:val="002060"/>
                <w:sz w:val="24"/>
                <w:szCs w:val="24"/>
                <w:u w:val="single"/>
              </w:rPr>
              <w:t>24.1</w:t>
            </w:r>
            <w:r w:rsidRPr="007A3B88">
              <w:rPr>
                <w:rFonts w:ascii="Candara" w:hAnsi="Candara"/>
                <w:bCs/>
                <w:color w:val="002060"/>
                <w:sz w:val="24"/>
                <w:szCs w:val="24"/>
                <w:u w:val="single"/>
              </w:rPr>
              <w:t>% of teaching staff</w:t>
            </w:r>
            <w:r w:rsidRPr="007A3B88">
              <w:rPr>
                <w:rFonts w:ascii="Candara" w:hAnsi="Candara"/>
                <w:bCs/>
                <w:color w:val="002060"/>
                <w:sz w:val="24"/>
                <w:szCs w:val="24"/>
              </w:rPr>
              <w:t xml:space="preserve"> and </w:t>
            </w:r>
            <w:r w:rsidR="00564030" w:rsidRPr="007A3B88">
              <w:rPr>
                <w:rFonts w:ascii="Candara" w:hAnsi="Candara"/>
                <w:bCs/>
                <w:color w:val="002060"/>
                <w:sz w:val="24"/>
                <w:szCs w:val="24"/>
                <w:u w:val="single"/>
              </w:rPr>
              <w:t>20.0</w:t>
            </w:r>
            <w:r w:rsidRPr="007A3B88">
              <w:rPr>
                <w:rFonts w:ascii="Candara" w:hAnsi="Candara"/>
                <w:bCs/>
                <w:color w:val="002060"/>
                <w:sz w:val="24"/>
                <w:szCs w:val="24"/>
                <w:u w:val="single"/>
              </w:rPr>
              <w:t>% of TA’s are Catholic</w:t>
            </w:r>
            <w:r w:rsidRPr="00280842">
              <w:rPr>
                <w:rFonts w:ascii="Candara" w:hAnsi="Candara"/>
                <w:bCs/>
                <w:color w:val="002060"/>
                <w:sz w:val="24"/>
                <w:szCs w:val="24"/>
              </w:rPr>
              <w:t>.</w:t>
            </w:r>
          </w:p>
          <w:p w14:paraId="4F86B124" w14:textId="77777777" w:rsidR="00893E6C" w:rsidRPr="00AF4ECD" w:rsidRDefault="00893E6C" w:rsidP="00893E6C">
            <w:pPr>
              <w:autoSpaceDE w:val="0"/>
              <w:autoSpaceDN w:val="0"/>
              <w:rPr>
                <w:rFonts w:ascii="Candara" w:hAnsi="Candara"/>
                <w:bCs/>
                <w:sz w:val="24"/>
                <w:szCs w:val="24"/>
              </w:rPr>
            </w:pPr>
          </w:p>
          <w:p w14:paraId="7D4697D4" w14:textId="77777777" w:rsidR="00893E6C" w:rsidRPr="00AF4ECD" w:rsidRDefault="00893E6C" w:rsidP="00893E6C">
            <w:pPr>
              <w:autoSpaceDE w:val="0"/>
              <w:autoSpaceDN w:val="0"/>
              <w:adjustRightInd w:val="0"/>
              <w:rPr>
                <w:rFonts w:ascii="Candara" w:hAnsi="Candara" w:cs="Calibri"/>
                <w:b/>
                <w:sz w:val="24"/>
                <w:szCs w:val="24"/>
              </w:rPr>
            </w:pPr>
            <w:r w:rsidRPr="00AF4ECD">
              <w:rPr>
                <w:rFonts w:ascii="Candara" w:hAnsi="Candara"/>
                <w:bCs/>
                <w:sz w:val="24"/>
                <w:szCs w:val="24"/>
              </w:rPr>
              <w:t xml:space="preserve">The average individual school budget per pupil for St Mary’s RC High School is currently </w:t>
            </w:r>
            <w:r w:rsidRPr="00280842">
              <w:rPr>
                <w:rFonts w:ascii="Candara" w:hAnsi="Candara"/>
                <w:bCs/>
                <w:color w:val="002060"/>
                <w:sz w:val="24"/>
                <w:szCs w:val="24"/>
              </w:rPr>
              <w:t xml:space="preserve">£5,270 per pupil </w:t>
            </w:r>
            <w:r w:rsidRPr="00AF4ECD">
              <w:rPr>
                <w:rFonts w:ascii="Candara" w:hAnsi="Candara"/>
                <w:bCs/>
                <w:sz w:val="24"/>
                <w:szCs w:val="24"/>
              </w:rPr>
              <w:t>(</w:t>
            </w:r>
            <w:r w:rsidRPr="00280842">
              <w:rPr>
                <w:rFonts w:ascii="Candara" w:hAnsi="Candara"/>
                <w:bCs/>
                <w:color w:val="002060"/>
                <w:sz w:val="24"/>
                <w:szCs w:val="24"/>
              </w:rPr>
              <w:t>£5,022 per KS3 pupil and £5,661 per KS4 pupil</w:t>
            </w:r>
            <w:r w:rsidRPr="00AF4ECD">
              <w:rPr>
                <w:rFonts w:ascii="Candara" w:hAnsi="Candara"/>
                <w:bCs/>
                <w:sz w:val="24"/>
                <w:szCs w:val="24"/>
              </w:rPr>
              <w:t>) which is in line with the other secondary schools in Herefordshire.</w:t>
            </w:r>
          </w:p>
          <w:p w14:paraId="417E94C2" w14:textId="77777777" w:rsidR="00E54AD8" w:rsidRPr="00AF4ECD" w:rsidRDefault="00E54AD8" w:rsidP="00E54AD8">
            <w:pPr>
              <w:autoSpaceDE w:val="0"/>
              <w:autoSpaceDN w:val="0"/>
              <w:adjustRightInd w:val="0"/>
              <w:rPr>
                <w:rFonts w:ascii="Candara" w:hAnsi="Candara" w:cs="Calibri"/>
                <w:b/>
                <w:sz w:val="24"/>
                <w:szCs w:val="24"/>
              </w:rPr>
            </w:pPr>
          </w:p>
          <w:p w14:paraId="19826227" w14:textId="77777777" w:rsidR="00E54AD8" w:rsidRPr="00AF4ECD" w:rsidRDefault="00E54AD8" w:rsidP="00E54AD8">
            <w:pPr>
              <w:tabs>
                <w:tab w:val="left" w:pos="1651"/>
              </w:tabs>
              <w:rPr>
                <w:rFonts w:cstheme="minorHAnsi"/>
                <w:color w:val="000000" w:themeColor="text1"/>
                <w:szCs w:val="22"/>
              </w:rPr>
            </w:pPr>
          </w:p>
        </w:tc>
      </w:tr>
    </w:tbl>
    <w:p w14:paraId="4F7F30C5" w14:textId="77777777" w:rsidR="00A7568C" w:rsidRPr="00AF4ECD" w:rsidRDefault="00A7568C" w:rsidP="00E54AD8">
      <w:pPr>
        <w:rPr>
          <w:rFonts w:ascii="Candara" w:hAnsi="Candara"/>
          <w:b/>
          <w:color w:val="002060"/>
          <w:sz w:val="28"/>
          <w:szCs w:val="28"/>
        </w:rPr>
      </w:pPr>
    </w:p>
    <w:p w14:paraId="464CE69D" w14:textId="77777777" w:rsidR="00280842" w:rsidRDefault="00280842" w:rsidP="00E54AD8">
      <w:pPr>
        <w:rPr>
          <w:rFonts w:ascii="Candara" w:hAnsi="Candara"/>
          <w:b/>
          <w:color w:val="002060"/>
          <w:sz w:val="28"/>
          <w:szCs w:val="28"/>
        </w:rPr>
      </w:pPr>
    </w:p>
    <w:p w14:paraId="598C95F3" w14:textId="36D0B09D" w:rsidR="00E54AD8" w:rsidRPr="00AF4ECD" w:rsidRDefault="00E54AD8" w:rsidP="00E54AD8">
      <w:pPr>
        <w:rPr>
          <w:rFonts w:ascii="Candara" w:hAnsi="Candara"/>
          <w:b/>
          <w:color w:val="002060"/>
          <w:sz w:val="28"/>
          <w:szCs w:val="28"/>
        </w:rPr>
      </w:pPr>
      <w:r w:rsidRPr="00AF4ECD">
        <w:rPr>
          <w:rFonts w:ascii="Candara" w:hAnsi="Candara"/>
          <w:b/>
          <w:color w:val="002060"/>
          <w:sz w:val="28"/>
          <w:szCs w:val="28"/>
        </w:rPr>
        <w:lastRenderedPageBreak/>
        <w:t>SCHOOL POPULATION: BREAKDOWN</w:t>
      </w:r>
      <w:r w:rsidR="00E26318">
        <w:rPr>
          <w:rFonts w:ascii="Candara" w:hAnsi="Candara"/>
          <w:b/>
          <w:color w:val="002060"/>
          <w:sz w:val="28"/>
          <w:szCs w:val="28"/>
        </w:rPr>
        <w:t xml:space="preserve"> BY FAITH</w:t>
      </w:r>
      <w:r w:rsidR="00547440" w:rsidRPr="00AF4ECD">
        <w:rPr>
          <w:rFonts w:ascii="Candara" w:hAnsi="Candara"/>
          <w:b/>
          <w:color w:val="002060"/>
          <w:sz w:val="28"/>
          <w:szCs w:val="28"/>
        </w:rPr>
        <w:t xml:space="preserve"> </w:t>
      </w:r>
      <w:r w:rsidR="002A5731" w:rsidRPr="00AF4ECD">
        <w:rPr>
          <w:rFonts w:ascii="Candara" w:hAnsi="Candara"/>
          <w:b/>
          <w:color w:val="002060"/>
          <w:sz w:val="28"/>
          <w:szCs w:val="28"/>
        </w:rPr>
        <w:t xml:space="preserve">(Updated </w:t>
      </w:r>
      <w:r w:rsidR="0056541A">
        <w:rPr>
          <w:rFonts w:ascii="Candara" w:hAnsi="Candara"/>
          <w:b/>
          <w:color w:val="002060"/>
          <w:sz w:val="28"/>
          <w:szCs w:val="28"/>
        </w:rPr>
        <w:t>Spring</w:t>
      </w:r>
      <w:r w:rsidR="00E26318">
        <w:rPr>
          <w:rFonts w:ascii="Candara" w:hAnsi="Candara"/>
          <w:b/>
          <w:color w:val="002060"/>
          <w:sz w:val="28"/>
          <w:szCs w:val="28"/>
        </w:rPr>
        <w:t xml:space="preserve"> 2</w:t>
      </w:r>
      <w:r w:rsidR="0056541A">
        <w:rPr>
          <w:rFonts w:ascii="Candara" w:hAnsi="Candara"/>
          <w:b/>
          <w:color w:val="002060"/>
          <w:sz w:val="28"/>
          <w:szCs w:val="28"/>
        </w:rPr>
        <w:t xml:space="preserve"> 2026</w:t>
      </w:r>
      <w:r w:rsidR="002A5731" w:rsidRPr="00AF4ECD">
        <w:rPr>
          <w:rFonts w:ascii="Candara" w:hAnsi="Candara"/>
          <w:b/>
          <w:color w:val="002060"/>
          <w:sz w:val="28"/>
          <w:szCs w:val="28"/>
        </w:rPr>
        <w:t>)</w:t>
      </w:r>
    </w:p>
    <w:p w14:paraId="01617B4D" w14:textId="77777777" w:rsidR="00E54AD8" w:rsidRPr="00AF4ECD" w:rsidRDefault="00E54AD8" w:rsidP="00E54AD8">
      <w:pPr>
        <w:jc w:val="center"/>
      </w:pPr>
    </w:p>
    <w:tbl>
      <w:tblPr>
        <w:tblStyle w:val="TableGrid"/>
        <w:tblW w:w="0" w:type="auto"/>
        <w:tblLook w:val="04A0" w:firstRow="1" w:lastRow="0" w:firstColumn="1" w:lastColumn="0" w:noHBand="0" w:noVBand="1"/>
      </w:tblPr>
      <w:tblGrid>
        <w:gridCol w:w="4390"/>
        <w:gridCol w:w="3969"/>
        <w:gridCol w:w="3402"/>
        <w:gridCol w:w="3543"/>
      </w:tblGrid>
      <w:tr w:rsidR="00893E6C" w:rsidRPr="00AF4ECD" w14:paraId="58A1045D" w14:textId="77777777" w:rsidTr="00886A57">
        <w:tc>
          <w:tcPr>
            <w:tcW w:w="4390" w:type="dxa"/>
          </w:tcPr>
          <w:p w14:paraId="13C3DB4B" w14:textId="0CB0F48A" w:rsidR="00893E6C" w:rsidRPr="00B15F87" w:rsidRDefault="00893E6C" w:rsidP="00893E6C">
            <w:pPr>
              <w:jc w:val="left"/>
              <w:rPr>
                <w:rFonts w:ascii="Candara" w:hAnsi="Candara"/>
                <w:b/>
                <w:color w:val="002060"/>
                <w:sz w:val="28"/>
                <w:szCs w:val="28"/>
              </w:rPr>
            </w:pPr>
            <w:r w:rsidRPr="00B15F87">
              <w:rPr>
                <w:rFonts w:ascii="Candara" w:hAnsi="Candara"/>
                <w:b/>
                <w:color w:val="002060"/>
                <w:sz w:val="28"/>
                <w:szCs w:val="28"/>
              </w:rPr>
              <w:t>Anglican</w:t>
            </w:r>
          </w:p>
        </w:tc>
        <w:tc>
          <w:tcPr>
            <w:tcW w:w="3969" w:type="dxa"/>
          </w:tcPr>
          <w:p w14:paraId="5BC08711" w14:textId="5E6E63FD" w:rsidR="00893E6C" w:rsidRPr="004A32B9" w:rsidRDefault="0056541A" w:rsidP="00893E6C">
            <w:pPr>
              <w:jc w:val="center"/>
              <w:rPr>
                <w:rFonts w:ascii="Candara" w:hAnsi="Candara"/>
                <w:color w:val="002060"/>
                <w:sz w:val="28"/>
                <w:szCs w:val="28"/>
              </w:rPr>
            </w:pPr>
            <w:r w:rsidRPr="004A32B9">
              <w:rPr>
                <w:rFonts w:ascii="Candara" w:hAnsi="Candara"/>
                <w:color w:val="002060"/>
                <w:sz w:val="28"/>
                <w:szCs w:val="28"/>
              </w:rPr>
              <w:t>3</w:t>
            </w:r>
          </w:p>
        </w:tc>
        <w:tc>
          <w:tcPr>
            <w:tcW w:w="3402" w:type="dxa"/>
          </w:tcPr>
          <w:p w14:paraId="040A6CB6" w14:textId="77777777" w:rsidR="00893E6C" w:rsidRPr="004A32B9" w:rsidRDefault="00893E6C" w:rsidP="00893E6C">
            <w:pPr>
              <w:jc w:val="center"/>
              <w:rPr>
                <w:rFonts w:ascii="Candara" w:hAnsi="Candara"/>
                <w:color w:val="002060"/>
                <w:sz w:val="28"/>
                <w:szCs w:val="28"/>
              </w:rPr>
            </w:pPr>
          </w:p>
        </w:tc>
        <w:tc>
          <w:tcPr>
            <w:tcW w:w="3543" w:type="dxa"/>
          </w:tcPr>
          <w:p w14:paraId="1EF92F87" w14:textId="77777777" w:rsidR="00893E6C" w:rsidRPr="004A32B9" w:rsidRDefault="00893E6C" w:rsidP="00893E6C">
            <w:pPr>
              <w:jc w:val="center"/>
              <w:rPr>
                <w:rFonts w:ascii="Candara" w:hAnsi="Candara"/>
                <w:color w:val="002060"/>
                <w:sz w:val="28"/>
                <w:szCs w:val="28"/>
              </w:rPr>
            </w:pPr>
          </w:p>
        </w:tc>
      </w:tr>
      <w:tr w:rsidR="00893E6C" w:rsidRPr="00AF4ECD" w14:paraId="341BF794" w14:textId="77777777" w:rsidTr="00886A57">
        <w:tc>
          <w:tcPr>
            <w:tcW w:w="4390" w:type="dxa"/>
          </w:tcPr>
          <w:p w14:paraId="34315813" w14:textId="54A26FDE" w:rsidR="00893E6C" w:rsidRPr="00B15F87" w:rsidRDefault="00893E6C" w:rsidP="00893E6C">
            <w:pPr>
              <w:jc w:val="left"/>
              <w:rPr>
                <w:rFonts w:ascii="Candara" w:hAnsi="Candara"/>
                <w:b/>
                <w:color w:val="002060"/>
                <w:sz w:val="28"/>
                <w:szCs w:val="28"/>
              </w:rPr>
            </w:pPr>
            <w:r w:rsidRPr="00B15F87">
              <w:rPr>
                <w:rFonts w:ascii="Candara" w:hAnsi="Candara"/>
                <w:b/>
                <w:color w:val="002060"/>
                <w:sz w:val="28"/>
                <w:szCs w:val="28"/>
              </w:rPr>
              <w:t>Baptist</w:t>
            </w:r>
          </w:p>
        </w:tc>
        <w:tc>
          <w:tcPr>
            <w:tcW w:w="3969" w:type="dxa"/>
          </w:tcPr>
          <w:p w14:paraId="640CA725" w14:textId="05F8ED4E" w:rsidR="00893E6C" w:rsidRPr="004A32B9" w:rsidRDefault="00606643" w:rsidP="00893E6C">
            <w:pPr>
              <w:jc w:val="center"/>
              <w:rPr>
                <w:rFonts w:ascii="Candara" w:hAnsi="Candara"/>
                <w:color w:val="002060"/>
                <w:sz w:val="28"/>
                <w:szCs w:val="28"/>
              </w:rPr>
            </w:pPr>
            <w:r w:rsidRPr="004A32B9">
              <w:rPr>
                <w:rFonts w:ascii="Candara" w:hAnsi="Candara"/>
                <w:color w:val="002060"/>
                <w:sz w:val="28"/>
                <w:szCs w:val="28"/>
              </w:rPr>
              <w:t>1</w:t>
            </w:r>
            <w:r w:rsidR="0056541A" w:rsidRPr="004A32B9">
              <w:rPr>
                <w:rFonts w:ascii="Candara" w:hAnsi="Candara"/>
                <w:color w:val="002060"/>
                <w:sz w:val="28"/>
                <w:szCs w:val="28"/>
              </w:rPr>
              <w:t>8</w:t>
            </w:r>
          </w:p>
        </w:tc>
        <w:tc>
          <w:tcPr>
            <w:tcW w:w="3402" w:type="dxa"/>
          </w:tcPr>
          <w:p w14:paraId="547512E7" w14:textId="77777777" w:rsidR="00893E6C" w:rsidRPr="004A32B9" w:rsidRDefault="00893E6C" w:rsidP="00893E6C">
            <w:pPr>
              <w:jc w:val="center"/>
              <w:rPr>
                <w:rFonts w:ascii="Candara" w:hAnsi="Candara"/>
                <w:color w:val="002060"/>
                <w:sz w:val="28"/>
                <w:szCs w:val="28"/>
              </w:rPr>
            </w:pPr>
          </w:p>
        </w:tc>
        <w:tc>
          <w:tcPr>
            <w:tcW w:w="3543" w:type="dxa"/>
          </w:tcPr>
          <w:p w14:paraId="2A63074E" w14:textId="77777777" w:rsidR="00893E6C" w:rsidRPr="004A32B9" w:rsidRDefault="00893E6C" w:rsidP="00893E6C">
            <w:pPr>
              <w:jc w:val="center"/>
              <w:rPr>
                <w:rFonts w:ascii="Candara" w:hAnsi="Candara"/>
                <w:color w:val="002060"/>
                <w:sz w:val="28"/>
                <w:szCs w:val="28"/>
              </w:rPr>
            </w:pPr>
          </w:p>
        </w:tc>
      </w:tr>
      <w:tr w:rsidR="00893E6C" w:rsidRPr="00AF4ECD" w14:paraId="56B5769F" w14:textId="77777777" w:rsidTr="00886A57">
        <w:tc>
          <w:tcPr>
            <w:tcW w:w="4390" w:type="dxa"/>
          </w:tcPr>
          <w:p w14:paraId="2FF5C41B" w14:textId="6991358C" w:rsidR="00893E6C" w:rsidRPr="00B15F87" w:rsidRDefault="00893E6C" w:rsidP="00893E6C">
            <w:pPr>
              <w:jc w:val="left"/>
              <w:rPr>
                <w:rFonts w:ascii="Candara" w:hAnsi="Candara"/>
                <w:b/>
                <w:color w:val="002060"/>
                <w:sz w:val="28"/>
                <w:szCs w:val="28"/>
              </w:rPr>
            </w:pPr>
            <w:r w:rsidRPr="00B15F87">
              <w:rPr>
                <w:rFonts w:ascii="Candara" w:hAnsi="Candara"/>
                <w:b/>
                <w:color w:val="002060"/>
                <w:sz w:val="28"/>
                <w:szCs w:val="28"/>
              </w:rPr>
              <w:t>Christian</w:t>
            </w:r>
          </w:p>
        </w:tc>
        <w:tc>
          <w:tcPr>
            <w:tcW w:w="3969" w:type="dxa"/>
          </w:tcPr>
          <w:p w14:paraId="02710366" w14:textId="0996EFA8" w:rsidR="00893E6C" w:rsidRPr="004A32B9" w:rsidRDefault="00606643" w:rsidP="00893E6C">
            <w:pPr>
              <w:jc w:val="center"/>
              <w:rPr>
                <w:rFonts w:ascii="Candara" w:hAnsi="Candara"/>
                <w:color w:val="002060"/>
                <w:sz w:val="28"/>
                <w:szCs w:val="28"/>
              </w:rPr>
            </w:pPr>
            <w:r w:rsidRPr="004A32B9">
              <w:rPr>
                <w:rFonts w:ascii="Candara" w:hAnsi="Candara"/>
                <w:color w:val="002060"/>
                <w:sz w:val="28"/>
                <w:szCs w:val="28"/>
              </w:rPr>
              <w:t>2</w:t>
            </w:r>
            <w:r w:rsidR="007C3ABD" w:rsidRPr="004A32B9">
              <w:rPr>
                <w:rFonts w:ascii="Candara" w:hAnsi="Candara"/>
                <w:color w:val="002060"/>
                <w:sz w:val="28"/>
                <w:szCs w:val="28"/>
              </w:rPr>
              <w:t>1</w:t>
            </w:r>
          </w:p>
        </w:tc>
        <w:tc>
          <w:tcPr>
            <w:tcW w:w="3402" w:type="dxa"/>
          </w:tcPr>
          <w:p w14:paraId="449C0D63" w14:textId="77777777" w:rsidR="00893E6C" w:rsidRPr="004A32B9" w:rsidRDefault="00893E6C" w:rsidP="00893E6C">
            <w:pPr>
              <w:jc w:val="center"/>
              <w:rPr>
                <w:rFonts w:ascii="Candara" w:hAnsi="Candara"/>
                <w:color w:val="002060"/>
                <w:sz w:val="28"/>
                <w:szCs w:val="28"/>
              </w:rPr>
            </w:pPr>
          </w:p>
        </w:tc>
        <w:tc>
          <w:tcPr>
            <w:tcW w:w="3543" w:type="dxa"/>
          </w:tcPr>
          <w:p w14:paraId="31BA64B0" w14:textId="77777777" w:rsidR="00893E6C" w:rsidRPr="004A32B9" w:rsidRDefault="00893E6C" w:rsidP="00893E6C">
            <w:pPr>
              <w:jc w:val="center"/>
              <w:rPr>
                <w:rFonts w:ascii="Candara" w:hAnsi="Candara"/>
                <w:color w:val="002060"/>
                <w:sz w:val="28"/>
                <w:szCs w:val="28"/>
              </w:rPr>
            </w:pPr>
          </w:p>
        </w:tc>
      </w:tr>
      <w:tr w:rsidR="00893E6C" w:rsidRPr="00AF4ECD" w14:paraId="78619824" w14:textId="77777777" w:rsidTr="00886A57">
        <w:tc>
          <w:tcPr>
            <w:tcW w:w="4390" w:type="dxa"/>
          </w:tcPr>
          <w:p w14:paraId="0A94A4EE" w14:textId="3752D653" w:rsidR="00893E6C" w:rsidRPr="00B15F87" w:rsidRDefault="00893E6C" w:rsidP="00893E6C">
            <w:pPr>
              <w:jc w:val="left"/>
              <w:rPr>
                <w:rFonts w:ascii="Candara" w:hAnsi="Candara"/>
                <w:b/>
                <w:color w:val="002060"/>
                <w:sz w:val="28"/>
                <w:szCs w:val="28"/>
              </w:rPr>
            </w:pPr>
            <w:r w:rsidRPr="00B15F87">
              <w:rPr>
                <w:rFonts w:ascii="Candara" w:hAnsi="Candara"/>
                <w:b/>
                <w:color w:val="002060"/>
                <w:sz w:val="28"/>
                <w:szCs w:val="28"/>
              </w:rPr>
              <w:t>Church of England</w:t>
            </w:r>
          </w:p>
        </w:tc>
        <w:tc>
          <w:tcPr>
            <w:tcW w:w="3969" w:type="dxa"/>
          </w:tcPr>
          <w:p w14:paraId="0387F8E9" w14:textId="31585634" w:rsidR="00893E6C" w:rsidRPr="004A32B9" w:rsidRDefault="00606643" w:rsidP="00893E6C">
            <w:pPr>
              <w:jc w:val="center"/>
              <w:rPr>
                <w:rFonts w:ascii="Candara" w:hAnsi="Candara"/>
                <w:color w:val="002060"/>
                <w:sz w:val="28"/>
                <w:szCs w:val="28"/>
              </w:rPr>
            </w:pPr>
            <w:r w:rsidRPr="004A32B9">
              <w:rPr>
                <w:rFonts w:ascii="Candara" w:hAnsi="Candara"/>
                <w:color w:val="002060"/>
                <w:sz w:val="28"/>
                <w:szCs w:val="28"/>
              </w:rPr>
              <w:t>18</w:t>
            </w:r>
            <w:r w:rsidR="00A90DC2" w:rsidRPr="004A32B9">
              <w:rPr>
                <w:rFonts w:ascii="Candara" w:hAnsi="Candara"/>
                <w:color w:val="002060"/>
                <w:sz w:val="28"/>
                <w:szCs w:val="28"/>
              </w:rPr>
              <w:t>7</w:t>
            </w:r>
          </w:p>
        </w:tc>
        <w:tc>
          <w:tcPr>
            <w:tcW w:w="3402" w:type="dxa"/>
          </w:tcPr>
          <w:p w14:paraId="1264A9D6" w14:textId="77777777" w:rsidR="00893E6C" w:rsidRPr="004A32B9" w:rsidRDefault="00893E6C" w:rsidP="00893E6C">
            <w:pPr>
              <w:jc w:val="center"/>
              <w:rPr>
                <w:rFonts w:ascii="Candara" w:hAnsi="Candara"/>
                <w:color w:val="002060"/>
                <w:sz w:val="28"/>
                <w:szCs w:val="28"/>
              </w:rPr>
            </w:pPr>
          </w:p>
        </w:tc>
        <w:tc>
          <w:tcPr>
            <w:tcW w:w="3543" w:type="dxa"/>
          </w:tcPr>
          <w:p w14:paraId="3AD42A25" w14:textId="77777777" w:rsidR="00893E6C" w:rsidRPr="004A32B9" w:rsidRDefault="00893E6C" w:rsidP="00893E6C">
            <w:pPr>
              <w:jc w:val="center"/>
              <w:rPr>
                <w:rFonts w:ascii="Candara" w:hAnsi="Candara"/>
                <w:color w:val="002060"/>
                <w:sz w:val="28"/>
                <w:szCs w:val="28"/>
              </w:rPr>
            </w:pPr>
          </w:p>
        </w:tc>
      </w:tr>
      <w:tr w:rsidR="00893E6C" w:rsidRPr="00AF4ECD" w14:paraId="60DBE78F" w14:textId="77777777" w:rsidTr="00886A57">
        <w:tc>
          <w:tcPr>
            <w:tcW w:w="4390" w:type="dxa"/>
          </w:tcPr>
          <w:p w14:paraId="5316A0F3" w14:textId="79375E79" w:rsidR="00893E6C" w:rsidRPr="00B15F87" w:rsidRDefault="00893E6C" w:rsidP="00893E6C">
            <w:pPr>
              <w:jc w:val="left"/>
              <w:rPr>
                <w:rFonts w:ascii="Candara" w:hAnsi="Candara"/>
                <w:b/>
                <w:color w:val="002060"/>
                <w:sz w:val="28"/>
                <w:szCs w:val="28"/>
              </w:rPr>
            </w:pPr>
            <w:r w:rsidRPr="00B15F87">
              <w:rPr>
                <w:rFonts w:ascii="Candara" w:hAnsi="Candara"/>
                <w:b/>
                <w:color w:val="002060"/>
                <w:sz w:val="28"/>
                <w:szCs w:val="28"/>
              </w:rPr>
              <w:t>Methodist</w:t>
            </w:r>
          </w:p>
        </w:tc>
        <w:tc>
          <w:tcPr>
            <w:tcW w:w="3969" w:type="dxa"/>
          </w:tcPr>
          <w:p w14:paraId="26297E7E" w14:textId="50660C38" w:rsidR="00893E6C" w:rsidRPr="004A32B9" w:rsidRDefault="00606643" w:rsidP="00893E6C">
            <w:pPr>
              <w:jc w:val="center"/>
              <w:rPr>
                <w:rFonts w:ascii="Candara" w:hAnsi="Candara"/>
                <w:color w:val="002060"/>
                <w:sz w:val="28"/>
                <w:szCs w:val="28"/>
              </w:rPr>
            </w:pPr>
            <w:r w:rsidRPr="004A32B9">
              <w:rPr>
                <w:rFonts w:ascii="Candara" w:hAnsi="Candara"/>
                <w:color w:val="002060"/>
                <w:sz w:val="28"/>
                <w:szCs w:val="28"/>
              </w:rPr>
              <w:t>0</w:t>
            </w:r>
          </w:p>
        </w:tc>
        <w:tc>
          <w:tcPr>
            <w:tcW w:w="3402" w:type="dxa"/>
          </w:tcPr>
          <w:p w14:paraId="20E6770D" w14:textId="30A80C3E" w:rsidR="00893E6C" w:rsidRPr="004A32B9" w:rsidRDefault="0056541A" w:rsidP="0056541A">
            <w:pPr>
              <w:tabs>
                <w:tab w:val="center" w:pos="1593"/>
                <w:tab w:val="left" w:pos="2235"/>
              </w:tabs>
              <w:jc w:val="left"/>
              <w:rPr>
                <w:rFonts w:ascii="Candara" w:hAnsi="Candara"/>
                <w:color w:val="002060"/>
                <w:sz w:val="28"/>
                <w:szCs w:val="28"/>
              </w:rPr>
            </w:pPr>
            <w:r w:rsidRPr="004A32B9">
              <w:rPr>
                <w:rFonts w:ascii="Candara" w:hAnsi="Candara"/>
                <w:color w:val="002060"/>
                <w:sz w:val="28"/>
                <w:szCs w:val="28"/>
              </w:rPr>
              <w:tab/>
            </w:r>
          </w:p>
        </w:tc>
        <w:tc>
          <w:tcPr>
            <w:tcW w:w="3543" w:type="dxa"/>
          </w:tcPr>
          <w:p w14:paraId="4471E7F1" w14:textId="59695E3F" w:rsidR="00893E6C" w:rsidRPr="004A32B9" w:rsidRDefault="00893E6C" w:rsidP="00893E6C">
            <w:pPr>
              <w:jc w:val="center"/>
              <w:rPr>
                <w:rFonts w:ascii="Candara" w:hAnsi="Candara"/>
                <w:color w:val="002060"/>
                <w:sz w:val="28"/>
                <w:szCs w:val="28"/>
              </w:rPr>
            </w:pPr>
          </w:p>
        </w:tc>
      </w:tr>
      <w:tr w:rsidR="000E1BAD" w:rsidRPr="00AF4ECD" w14:paraId="38430770" w14:textId="77777777" w:rsidTr="00886A57">
        <w:tc>
          <w:tcPr>
            <w:tcW w:w="4390" w:type="dxa"/>
          </w:tcPr>
          <w:p w14:paraId="7EFF9261" w14:textId="328272C6"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Greek Orthodox</w:t>
            </w:r>
          </w:p>
        </w:tc>
        <w:tc>
          <w:tcPr>
            <w:tcW w:w="3969" w:type="dxa"/>
          </w:tcPr>
          <w:p w14:paraId="2D9F9C95" w14:textId="5179EA13"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1</w:t>
            </w:r>
          </w:p>
        </w:tc>
        <w:tc>
          <w:tcPr>
            <w:tcW w:w="3402" w:type="dxa"/>
          </w:tcPr>
          <w:p w14:paraId="5F46D805" w14:textId="77777777" w:rsidR="000E1BAD" w:rsidRPr="004A32B9" w:rsidRDefault="000E1BAD" w:rsidP="000E1BAD">
            <w:pPr>
              <w:jc w:val="center"/>
              <w:rPr>
                <w:rFonts w:ascii="Candara" w:hAnsi="Candara"/>
                <w:color w:val="002060"/>
                <w:sz w:val="28"/>
                <w:szCs w:val="28"/>
              </w:rPr>
            </w:pPr>
          </w:p>
        </w:tc>
        <w:tc>
          <w:tcPr>
            <w:tcW w:w="3543" w:type="dxa"/>
          </w:tcPr>
          <w:p w14:paraId="3BDA1421" w14:textId="77777777" w:rsidR="000E1BAD" w:rsidRPr="004A32B9" w:rsidRDefault="000E1BAD" w:rsidP="000E1BAD">
            <w:pPr>
              <w:jc w:val="center"/>
              <w:rPr>
                <w:rFonts w:ascii="Candara" w:hAnsi="Candara"/>
                <w:color w:val="002060"/>
                <w:sz w:val="28"/>
                <w:szCs w:val="28"/>
              </w:rPr>
            </w:pPr>
          </w:p>
        </w:tc>
      </w:tr>
      <w:tr w:rsidR="000E1BAD" w:rsidRPr="00AF4ECD" w14:paraId="0AB270A5" w14:textId="77777777" w:rsidTr="00886A57">
        <w:tc>
          <w:tcPr>
            <w:tcW w:w="4390" w:type="dxa"/>
          </w:tcPr>
          <w:p w14:paraId="7E81182B" w14:textId="387BF5E7"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Russian Orthodox</w:t>
            </w:r>
          </w:p>
        </w:tc>
        <w:tc>
          <w:tcPr>
            <w:tcW w:w="3969" w:type="dxa"/>
          </w:tcPr>
          <w:p w14:paraId="39892A93" w14:textId="069581FA"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3</w:t>
            </w:r>
          </w:p>
        </w:tc>
        <w:tc>
          <w:tcPr>
            <w:tcW w:w="3402" w:type="dxa"/>
          </w:tcPr>
          <w:p w14:paraId="5E33141B" w14:textId="205BA2CF"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23</w:t>
            </w:r>
            <w:r w:rsidR="00A90DC2" w:rsidRPr="004A32B9">
              <w:rPr>
                <w:rFonts w:ascii="Candara" w:hAnsi="Candara"/>
                <w:color w:val="002060"/>
                <w:sz w:val="28"/>
                <w:szCs w:val="28"/>
              </w:rPr>
              <w:t>3</w:t>
            </w:r>
          </w:p>
        </w:tc>
        <w:tc>
          <w:tcPr>
            <w:tcW w:w="3543" w:type="dxa"/>
          </w:tcPr>
          <w:p w14:paraId="68972D51" w14:textId="657A1648"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31.</w:t>
            </w:r>
            <w:r w:rsidR="00A90DC2" w:rsidRPr="004A32B9">
              <w:rPr>
                <w:rFonts w:ascii="Candara" w:hAnsi="Candara"/>
                <w:color w:val="002060"/>
                <w:sz w:val="28"/>
                <w:szCs w:val="28"/>
              </w:rPr>
              <w:t>1</w:t>
            </w:r>
            <w:r w:rsidRPr="004A32B9">
              <w:rPr>
                <w:rFonts w:ascii="Candara" w:hAnsi="Candara"/>
                <w:color w:val="002060"/>
                <w:sz w:val="28"/>
                <w:szCs w:val="28"/>
              </w:rPr>
              <w:t>%</w:t>
            </w:r>
          </w:p>
        </w:tc>
      </w:tr>
      <w:tr w:rsidR="000E1BAD" w:rsidRPr="00AF4ECD" w14:paraId="2742D7E9" w14:textId="77777777" w:rsidTr="000E1BAD">
        <w:trPr>
          <w:trHeight w:val="65"/>
        </w:trPr>
        <w:tc>
          <w:tcPr>
            <w:tcW w:w="4390" w:type="dxa"/>
          </w:tcPr>
          <w:p w14:paraId="6F4F3F13" w14:textId="77777777" w:rsidR="000E1BAD" w:rsidRPr="00B15F87" w:rsidRDefault="000E1BAD" w:rsidP="000E1BAD">
            <w:pPr>
              <w:jc w:val="left"/>
              <w:rPr>
                <w:rFonts w:ascii="Candara" w:hAnsi="Candara"/>
                <w:b/>
                <w:color w:val="002060"/>
                <w:sz w:val="28"/>
                <w:szCs w:val="28"/>
              </w:rPr>
            </w:pPr>
          </w:p>
        </w:tc>
        <w:tc>
          <w:tcPr>
            <w:tcW w:w="3969" w:type="dxa"/>
          </w:tcPr>
          <w:p w14:paraId="4E33ABD8" w14:textId="77777777" w:rsidR="000E1BAD" w:rsidRPr="004A32B9" w:rsidRDefault="000E1BAD" w:rsidP="000E1BAD">
            <w:pPr>
              <w:jc w:val="center"/>
              <w:rPr>
                <w:rFonts w:ascii="Candara" w:hAnsi="Candara"/>
                <w:color w:val="002060"/>
                <w:sz w:val="28"/>
                <w:szCs w:val="28"/>
              </w:rPr>
            </w:pPr>
          </w:p>
        </w:tc>
        <w:tc>
          <w:tcPr>
            <w:tcW w:w="3402" w:type="dxa"/>
          </w:tcPr>
          <w:p w14:paraId="2F5465B2" w14:textId="77777777" w:rsidR="000E1BAD" w:rsidRPr="004A32B9" w:rsidRDefault="000E1BAD" w:rsidP="000E1BAD">
            <w:pPr>
              <w:jc w:val="center"/>
              <w:rPr>
                <w:rFonts w:ascii="Candara" w:hAnsi="Candara"/>
                <w:color w:val="002060"/>
                <w:sz w:val="28"/>
                <w:szCs w:val="28"/>
              </w:rPr>
            </w:pPr>
          </w:p>
        </w:tc>
        <w:tc>
          <w:tcPr>
            <w:tcW w:w="3543" w:type="dxa"/>
          </w:tcPr>
          <w:p w14:paraId="53CE2A8A" w14:textId="77777777" w:rsidR="000E1BAD" w:rsidRPr="004A32B9" w:rsidRDefault="000E1BAD" w:rsidP="000E1BAD">
            <w:pPr>
              <w:jc w:val="center"/>
              <w:rPr>
                <w:rFonts w:ascii="Candara" w:hAnsi="Candara"/>
                <w:color w:val="002060"/>
                <w:sz w:val="28"/>
                <w:szCs w:val="28"/>
              </w:rPr>
            </w:pPr>
          </w:p>
        </w:tc>
      </w:tr>
      <w:tr w:rsidR="000E1BAD" w:rsidRPr="00AF4ECD" w14:paraId="5D0E691F" w14:textId="77777777" w:rsidTr="00886A57">
        <w:tc>
          <w:tcPr>
            <w:tcW w:w="4390" w:type="dxa"/>
          </w:tcPr>
          <w:p w14:paraId="4A61CF13" w14:textId="759148B2" w:rsidR="000E1BAD" w:rsidRPr="00B15F87" w:rsidRDefault="000E1BAD" w:rsidP="000E1BAD">
            <w:pPr>
              <w:jc w:val="left"/>
              <w:rPr>
                <w:rFonts w:ascii="Candara" w:hAnsi="Candara"/>
                <w:b/>
                <w:color w:val="002060"/>
                <w:sz w:val="28"/>
                <w:szCs w:val="28"/>
              </w:rPr>
            </w:pPr>
          </w:p>
        </w:tc>
        <w:tc>
          <w:tcPr>
            <w:tcW w:w="3969" w:type="dxa"/>
          </w:tcPr>
          <w:p w14:paraId="2551E60B" w14:textId="00C08A96" w:rsidR="000E1BAD" w:rsidRPr="004A32B9" w:rsidRDefault="000E1BAD" w:rsidP="000E1BAD">
            <w:pPr>
              <w:jc w:val="center"/>
              <w:rPr>
                <w:rFonts w:ascii="Candara" w:hAnsi="Candara"/>
                <w:color w:val="002060"/>
                <w:sz w:val="28"/>
                <w:szCs w:val="28"/>
              </w:rPr>
            </w:pPr>
          </w:p>
        </w:tc>
        <w:tc>
          <w:tcPr>
            <w:tcW w:w="3402" w:type="dxa"/>
          </w:tcPr>
          <w:p w14:paraId="51F2FB2D" w14:textId="77777777" w:rsidR="000E1BAD" w:rsidRPr="004A32B9" w:rsidRDefault="000E1BAD" w:rsidP="000E1BAD">
            <w:pPr>
              <w:jc w:val="center"/>
              <w:rPr>
                <w:rFonts w:ascii="Candara" w:hAnsi="Candara"/>
                <w:color w:val="002060"/>
                <w:sz w:val="28"/>
                <w:szCs w:val="28"/>
              </w:rPr>
            </w:pPr>
          </w:p>
        </w:tc>
        <w:tc>
          <w:tcPr>
            <w:tcW w:w="3543" w:type="dxa"/>
          </w:tcPr>
          <w:p w14:paraId="719ADC9D" w14:textId="77777777" w:rsidR="000E1BAD" w:rsidRPr="004A32B9" w:rsidRDefault="000E1BAD" w:rsidP="000E1BAD">
            <w:pPr>
              <w:jc w:val="center"/>
              <w:rPr>
                <w:rFonts w:ascii="Candara" w:hAnsi="Candara"/>
                <w:color w:val="002060"/>
                <w:sz w:val="28"/>
                <w:szCs w:val="28"/>
              </w:rPr>
            </w:pPr>
          </w:p>
        </w:tc>
      </w:tr>
      <w:tr w:rsidR="000E1BAD" w:rsidRPr="00AF4ECD" w14:paraId="42E6281C" w14:textId="77777777" w:rsidTr="00886A57">
        <w:tc>
          <w:tcPr>
            <w:tcW w:w="4390" w:type="dxa"/>
          </w:tcPr>
          <w:p w14:paraId="0CE3AE4B" w14:textId="2F71C437"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Hindu</w:t>
            </w:r>
          </w:p>
        </w:tc>
        <w:tc>
          <w:tcPr>
            <w:tcW w:w="3969" w:type="dxa"/>
          </w:tcPr>
          <w:p w14:paraId="15A23988" w14:textId="32EE4D71" w:rsidR="000E1BAD" w:rsidRPr="004A32B9" w:rsidRDefault="00A90DC2" w:rsidP="000E1BAD">
            <w:pPr>
              <w:jc w:val="center"/>
              <w:rPr>
                <w:rFonts w:ascii="Candara" w:hAnsi="Candara"/>
                <w:color w:val="002060"/>
                <w:sz w:val="28"/>
                <w:szCs w:val="28"/>
              </w:rPr>
            </w:pPr>
            <w:r w:rsidRPr="004A32B9">
              <w:rPr>
                <w:rFonts w:ascii="Candara" w:hAnsi="Candara"/>
                <w:color w:val="002060"/>
                <w:sz w:val="28"/>
                <w:szCs w:val="28"/>
              </w:rPr>
              <w:t>4</w:t>
            </w:r>
          </w:p>
        </w:tc>
        <w:tc>
          <w:tcPr>
            <w:tcW w:w="3402" w:type="dxa"/>
          </w:tcPr>
          <w:p w14:paraId="0B85D86C" w14:textId="77777777" w:rsidR="000E1BAD" w:rsidRPr="004A32B9" w:rsidRDefault="000E1BAD" w:rsidP="000E1BAD">
            <w:pPr>
              <w:jc w:val="center"/>
              <w:rPr>
                <w:rFonts w:ascii="Candara" w:hAnsi="Candara"/>
                <w:color w:val="002060"/>
                <w:sz w:val="28"/>
                <w:szCs w:val="28"/>
              </w:rPr>
            </w:pPr>
          </w:p>
        </w:tc>
        <w:tc>
          <w:tcPr>
            <w:tcW w:w="3543" w:type="dxa"/>
          </w:tcPr>
          <w:p w14:paraId="28CC5BB0" w14:textId="77777777" w:rsidR="000E1BAD" w:rsidRPr="004A32B9" w:rsidRDefault="000E1BAD" w:rsidP="000E1BAD">
            <w:pPr>
              <w:jc w:val="center"/>
              <w:rPr>
                <w:rFonts w:ascii="Candara" w:hAnsi="Candara"/>
                <w:color w:val="002060"/>
                <w:sz w:val="28"/>
                <w:szCs w:val="28"/>
              </w:rPr>
            </w:pPr>
          </w:p>
        </w:tc>
      </w:tr>
      <w:tr w:rsidR="000E1BAD" w:rsidRPr="00AF4ECD" w14:paraId="1A178608" w14:textId="77777777" w:rsidTr="00886A57">
        <w:tc>
          <w:tcPr>
            <w:tcW w:w="4390" w:type="dxa"/>
          </w:tcPr>
          <w:p w14:paraId="129D845B" w14:textId="1C4AE495"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Jewish</w:t>
            </w:r>
          </w:p>
        </w:tc>
        <w:tc>
          <w:tcPr>
            <w:tcW w:w="3969" w:type="dxa"/>
          </w:tcPr>
          <w:p w14:paraId="3FEB43CB" w14:textId="4BB4652E"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1</w:t>
            </w:r>
          </w:p>
        </w:tc>
        <w:tc>
          <w:tcPr>
            <w:tcW w:w="3402" w:type="dxa"/>
          </w:tcPr>
          <w:p w14:paraId="3F948715" w14:textId="77777777" w:rsidR="000E1BAD" w:rsidRPr="004A32B9" w:rsidRDefault="000E1BAD" w:rsidP="000E1BAD">
            <w:pPr>
              <w:jc w:val="center"/>
              <w:rPr>
                <w:rFonts w:ascii="Candara" w:hAnsi="Candara"/>
                <w:color w:val="002060"/>
                <w:sz w:val="28"/>
                <w:szCs w:val="28"/>
              </w:rPr>
            </w:pPr>
          </w:p>
        </w:tc>
        <w:tc>
          <w:tcPr>
            <w:tcW w:w="3543" w:type="dxa"/>
          </w:tcPr>
          <w:p w14:paraId="400EFD48" w14:textId="77777777" w:rsidR="000E1BAD" w:rsidRPr="004A32B9" w:rsidRDefault="000E1BAD" w:rsidP="000E1BAD">
            <w:pPr>
              <w:jc w:val="center"/>
              <w:rPr>
                <w:rFonts w:ascii="Candara" w:hAnsi="Candara"/>
                <w:color w:val="002060"/>
                <w:sz w:val="28"/>
                <w:szCs w:val="28"/>
              </w:rPr>
            </w:pPr>
          </w:p>
        </w:tc>
      </w:tr>
      <w:tr w:rsidR="000E1BAD" w:rsidRPr="00AF4ECD" w14:paraId="17E072C8" w14:textId="77777777" w:rsidTr="00886A57">
        <w:tc>
          <w:tcPr>
            <w:tcW w:w="4390" w:type="dxa"/>
          </w:tcPr>
          <w:p w14:paraId="137D9057" w14:textId="5B71005D"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Muslim</w:t>
            </w:r>
          </w:p>
        </w:tc>
        <w:tc>
          <w:tcPr>
            <w:tcW w:w="3969" w:type="dxa"/>
          </w:tcPr>
          <w:p w14:paraId="53170C42" w14:textId="4791483C"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7</w:t>
            </w:r>
          </w:p>
        </w:tc>
        <w:tc>
          <w:tcPr>
            <w:tcW w:w="3402" w:type="dxa"/>
          </w:tcPr>
          <w:p w14:paraId="363E11B9" w14:textId="77777777" w:rsidR="000E1BAD" w:rsidRPr="004A32B9" w:rsidRDefault="000E1BAD" w:rsidP="000E1BAD">
            <w:pPr>
              <w:jc w:val="center"/>
              <w:rPr>
                <w:rFonts w:ascii="Candara" w:hAnsi="Candara"/>
                <w:color w:val="002060"/>
                <w:sz w:val="28"/>
                <w:szCs w:val="28"/>
              </w:rPr>
            </w:pPr>
          </w:p>
        </w:tc>
        <w:tc>
          <w:tcPr>
            <w:tcW w:w="3543" w:type="dxa"/>
          </w:tcPr>
          <w:p w14:paraId="063AC692" w14:textId="77777777" w:rsidR="000E1BAD" w:rsidRPr="004A32B9" w:rsidRDefault="000E1BAD" w:rsidP="000E1BAD">
            <w:pPr>
              <w:jc w:val="center"/>
              <w:rPr>
                <w:rFonts w:ascii="Candara" w:hAnsi="Candara"/>
                <w:color w:val="002060"/>
                <w:sz w:val="28"/>
                <w:szCs w:val="28"/>
              </w:rPr>
            </w:pPr>
          </w:p>
        </w:tc>
      </w:tr>
      <w:tr w:rsidR="000E1BAD" w:rsidRPr="00AF4ECD" w14:paraId="2DE2D6DB" w14:textId="77777777" w:rsidTr="00886A57">
        <w:tc>
          <w:tcPr>
            <w:tcW w:w="4390" w:type="dxa"/>
          </w:tcPr>
          <w:p w14:paraId="18A02EC9" w14:textId="353C8CFB"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Other Religion</w:t>
            </w:r>
          </w:p>
        </w:tc>
        <w:tc>
          <w:tcPr>
            <w:tcW w:w="3969" w:type="dxa"/>
          </w:tcPr>
          <w:p w14:paraId="542F9D79" w14:textId="340F5CFE"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2</w:t>
            </w:r>
            <w:r w:rsidR="00A53E7B" w:rsidRPr="004A32B9">
              <w:rPr>
                <w:rFonts w:ascii="Candara" w:hAnsi="Candara"/>
                <w:color w:val="002060"/>
                <w:sz w:val="28"/>
                <w:szCs w:val="28"/>
              </w:rPr>
              <w:t>0</w:t>
            </w:r>
          </w:p>
        </w:tc>
        <w:tc>
          <w:tcPr>
            <w:tcW w:w="3402" w:type="dxa"/>
          </w:tcPr>
          <w:p w14:paraId="41B91D99" w14:textId="3D3CF52D"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3</w:t>
            </w:r>
            <w:r w:rsidR="00A90DC2" w:rsidRPr="004A32B9">
              <w:rPr>
                <w:rFonts w:ascii="Candara" w:hAnsi="Candara"/>
                <w:color w:val="002060"/>
                <w:sz w:val="28"/>
                <w:szCs w:val="28"/>
              </w:rPr>
              <w:t>2</w:t>
            </w:r>
          </w:p>
        </w:tc>
        <w:tc>
          <w:tcPr>
            <w:tcW w:w="3543" w:type="dxa"/>
          </w:tcPr>
          <w:p w14:paraId="75B14CF9" w14:textId="3A5D19A9"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4.</w:t>
            </w:r>
            <w:r w:rsidR="00A90DC2" w:rsidRPr="004A32B9">
              <w:rPr>
                <w:rFonts w:ascii="Candara" w:hAnsi="Candara"/>
                <w:color w:val="002060"/>
                <w:sz w:val="28"/>
                <w:szCs w:val="28"/>
              </w:rPr>
              <w:t>3</w:t>
            </w:r>
            <w:r w:rsidRPr="004A32B9">
              <w:rPr>
                <w:rFonts w:ascii="Candara" w:hAnsi="Candara"/>
                <w:color w:val="002060"/>
                <w:sz w:val="28"/>
                <w:szCs w:val="28"/>
              </w:rPr>
              <w:t>%</w:t>
            </w:r>
          </w:p>
        </w:tc>
      </w:tr>
      <w:tr w:rsidR="000E1BAD" w:rsidRPr="00AF4ECD" w14:paraId="526CCF57" w14:textId="77777777" w:rsidTr="00886A57">
        <w:tc>
          <w:tcPr>
            <w:tcW w:w="4390" w:type="dxa"/>
          </w:tcPr>
          <w:p w14:paraId="725966B3" w14:textId="20364CB1"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No Religion</w:t>
            </w:r>
          </w:p>
        </w:tc>
        <w:tc>
          <w:tcPr>
            <w:tcW w:w="3969" w:type="dxa"/>
          </w:tcPr>
          <w:p w14:paraId="6AC5C461" w14:textId="1458FEF6" w:rsidR="000E1BAD" w:rsidRPr="004A32B9" w:rsidRDefault="00B1429B" w:rsidP="000E1BAD">
            <w:pPr>
              <w:jc w:val="center"/>
              <w:rPr>
                <w:rFonts w:ascii="Candara" w:hAnsi="Candara"/>
                <w:color w:val="002060"/>
                <w:sz w:val="28"/>
                <w:szCs w:val="28"/>
              </w:rPr>
            </w:pPr>
            <w:r w:rsidRPr="004A32B9">
              <w:rPr>
                <w:rFonts w:ascii="Candara" w:hAnsi="Candara"/>
                <w:color w:val="002060"/>
                <w:sz w:val="28"/>
                <w:szCs w:val="28"/>
              </w:rPr>
              <w:t>40</w:t>
            </w:r>
          </w:p>
        </w:tc>
        <w:tc>
          <w:tcPr>
            <w:tcW w:w="3402" w:type="dxa"/>
          </w:tcPr>
          <w:p w14:paraId="400BB80C" w14:textId="5200A689" w:rsidR="000E1BAD" w:rsidRPr="004A32B9" w:rsidRDefault="00B1429B" w:rsidP="000E1BAD">
            <w:pPr>
              <w:jc w:val="center"/>
              <w:rPr>
                <w:rFonts w:ascii="Candara" w:hAnsi="Candara"/>
                <w:color w:val="002060"/>
                <w:sz w:val="28"/>
                <w:szCs w:val="28"/>
              </w:rPr>
            </w:pPr>
            <w:r w:rsidRPr="004A32B9">
              <w:rPr>
                <w:rFonts w:ascii="Candara" w:hAnsi="Candara"/>
                <w:color w:val="002060"/>
                <w:sz w:val="28"/>
                <w:szCs w:val="28"/>
              </w:rPr>
              <w:t>40</w:t>
            </w:r>
          </w:p>
        </w:tc>
        <w:tc>
          <w:tcPr>
            <w:tcW w:w="3543" w:type="dxa"/>
          </w:tcPr>
          <w:p w14:paraId="1CA0731D" w14:textId="59C7F71A"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5.</w:t>
            </w:r>
            <w:r w:rsidR="00A90DC2" w:rsidRPr="004A32B9">
              <w:rPr>
                <w:rFonts w:ascii="Candara" w:hAnsi="Candara"/>
                <w:color w:val="002060"/>
                <w:sz w:val="28"/>
                <w:szCs w:val="28"/>
              </w:rPr>
              <w:t>3</w:t>
            </w:r>
            <w:r w:rsidRPr="004A32B9">
              <w:rPr>
                <w:rFonts w:ascii="Candara" w:hAnsi="Candara"/>
                <w:color w:val="002060"/>
                <w:sz w:val="28"/>
                <w:szCs w:val="28"/>
              </w:rPr>
              <w:t>%</w:t>
            </w:r>
          </w:p>
        </w:tc>
      </w:tr>
      <w:tr w:rsidR="000E1BAD" w:rsidRPr="00AF4ECD" w14:paraId="6A88B45D" w14:textId="77777777" w:rsidTr="00886A57">
        <w:tc>
          <w:tcPr>
            <w:tcW w:w="4390" w:type="dxa"/>
          </w:tcPr>
          <w:p w14:paraId="335B121A" w14:textId="18CAC770"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Refused</w:t>
            </w:r>
          </w:p>
        </w:tc>
        <w:tc>
          <w:tcPr>
            <w:tcW w:w="3969" w:type="dxa"/>
          </w:tcPr>
          <w:p w14:paraId="47D22C96" w14:textId="0A76EAC8"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0</w:t>
            </w:r>
          </w:p>
        </w:tc>
        <w:tc>
          <w:tcPr>
            <w:tcW w:w="3402" w:type="dxa"/>
          </w:tcPr>
          <w:p w14:paraId="650558B9" w14:textId="5DFD944C" w:rsidR="000E1BAD" w:rsidRPr="004A32B9" w:rsidRDefault="000E1BAD" w:rsidP="000E1BAD">
            <w:pPr>
              <w:jc w:val="center"/>
              <w:rPr>
                <w:rFonts w:ascii="Candara" w:hAnsi="Candara"/>
                <w:color w:val="002060"/>
                <w:sz w:val="28"/>
                <w:szCs w:val="28"/>
              </w:rPr>
            </w:pPr>
          </w:p>
        </w:tc>
        <w:tc>
          <w:tcPr>
            <w:tcW w:w="3543" w:type="dxa"/>
          </w:tcPr>
          <w:p w14:paraId="19299012" w14:textId="5CF60D2D" w:rsidR="000E1BAD" w:rsidRPr="004A32B9" w:rsidRDefault="000E1BAD" w:rsidP="000E1BAD">
            <w:pPr>
              <w:jc w:val="center"/>
              <w:rPr>
                <w:rFonts w:ascii="Candara" w:hAnsi="Candara"/>
                <w:color w:val="002060"/>
                <w:sz w:val="28"/>
                <w:szCs w:val="28"/>
              </w:rPr>
            </w:pPr>
          </w:p>
        </w:tc>
      </w:tr>
      <w:tr w:rsidR="000E1BAD" w:rsidRPr="00AF4ECD" w14:paraId="6585A6C4" w14:textId="77777777" w:rsidTr="00886A57">
        <w:tc>
          <w:tcPr>
            <w:tcW w:w="4390" w:type="dxa"/>
          </w:tcPr>
          <w:p w14:paraId="197C4BF9" w14:textId="77777777" w:rsidR="000E1BAD" w:rsidRPr="00B15F87" w:rsidRDefault="000E1BAD" w:rsidP="000E1BAD">
            <w:pPr>
              <w:jc w:val="left"/>
              <w:rPr>
                <w:rFonts w:ascii="Candara" w:hAnsi="Candara"/>
                <w:b/>
                <w:color w:val="002060"/>
                <w:sz w:val="28"/>
                <w:szCs w:val="28"/>
              </w:rPr>
            </w:pPr>
          </w:p>
        </w:tc>
        <w:tc>
          <w:tcPr>
            <w:tcW w:w="3969" w:type="dxa"/>
          </w:tcPr>
          <w:p w14:paraId="507B506B" w14:textId="77777777" w:rsidR="000E1BAD" w:rsidRPr="004A32B9" w:rsidRDefault="000E1BAD" w:rsidP="000E1BAD">
            <w:pPr>
              <w:jc w:val="center"/>
              <w:rPr>
                <w:rFonts w:ascii="Candara" w:hAnsi="Candara"/>
                <w:color w:val="002060"/>
                <w:sz w:val="28"/>
                <w:szCs w:val="28"/>
              </w:rPr>
            </w:pPr>
          </w:p>
        </w:tc>
        <w:tc>
          <w:tcPr>
            <w:tcW w:w="3402" w:type="dxa"/>
          </w:tcPr>
          <w:p w14:paraId="25C90538" w14:textId="77777777" w:rsidR="000E1BAD" w:rsidRPr="004A32B9" w:rsidRDefault="000E1BAD" w:rsidP="000E1BAD">
            <w:pPr>
              <w:jc w:val="center"/>
              <w:rPr>
                <w:rFonts w:ascii="Candara" w:hAnsi="Candara"/>
                <w:color w:val="002060"/>
                <w:sz w:val="28"/>
                <w:szCs w:val="28"/>
              </w:rPr>
            </w:pPr>
          </w:p>
        </w:tc>
        <w:tc>
          <w:tcPr>
            <w:tcW w:w="3543" w:type="dxa"/>
          </w:tcPr>
          <w:p w14:paraId="2BDA01D9" w14:textId="77777777" w:rsidR="000E1BAD" w:rsidRPr="004A32B9" w:rsidRDefault="000E1BAD" w:rsidP="000E1BAD">
            <w:pPr>
              <w:jc w:val="center"/>
              <w:rPr>
                <w:rFonts w:ascii="Candara" w:hAnsi="Candara"/>
                <w:color w:val="002060"/>
                <w:sz w:val="28"/>
                <w:szCs w:val="28"/>
              </w:rPr>
            </w:pPr>
          </w:p>
        </w:tc>
      </w:tr>
      <w:tr w:rsidR="000E1BAD" w:rsidRPr="00AF4ECD" w14:paraId="6374F849" w14:textId="77777777" w:rsidTr="00886A57">
        <w:tc>
          <w:tcPr>
            <w:tcW w:w="4390" w:type="dxa"/>
          </w:tcPr>
          <w:p w14:paraId="535B8B3D" w14:textId="561A334B" w:rsidR="000E1BAD" w:rsidRPr="00B15F87" w:rsidRDefault="000E1BAD" w:rsidP="000E1BAD">
            <w:pPr>
              <w:jc w:val="left"/>
              <w:rPr>
                <w:rFonts w:ascii="Candara" w:hAnsi="Candara"/>
                <w:b/>
                <w:color w:val="002060"/>
                <w:sz w:val="28"/>
                <w:szCs w:val="28"/>
              </w:rPr>
            </w:pPr>
            <w:r w:rsidRPr="00B15F87">
              <w:rPr>
                <w:rFonts w:ascii="Candara" w:hAnsi="Candara"/>
                <w:b/>
                <w:color w:val="002060"/>
                <w:sz w:val="28"/>
                <w:szCs w:val="28"/>
              </w:rPr>
              <w:t>Roman Catholic</w:t>
            </w:r>
          </w:p>
        </w:tc>
        <w:tc>
          <w:tcPr>
            <w:tcW w:w="3969" w:type="dxa"/>
          </w:tcPr>
          <w:p w14:paraId="79F97B6C" w14:textId="591BE390"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44</w:t>
            </w:r>
            <w:r w:rsidR="00A90DC2" w:rsidRPr="004A32B9">
              <w:rPr>
                <w:rFonts w:ascii="Candara" w:hAnsi="Candara"/>
                <w:color w:val="002060"/>
                <w:sz w:val="28"/>
                <w:szCs w:val="28"/>
              </w:rPr>
              <w:t>3</w:t>
            </w:r>
          </w:p>
        </w:tc>
        <w:tc>
          <w:tcPr>
            <w:tcW w:w="3402" w:type="dxa"/>
          </w:tcPr>
          <w:p w14:paraId="7300DD63" w14:textId="00D47345"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44</w:t>
            </w:r>
            <w:r w:rsidR="00A90DC2" w:rsidRPr="004A32B9">
              <w:rPr>
                <w:rFonts w:ascii="Candara" w:hAnsi="Candara"/>
                <w:color w:val="002060"/>
                <w:sz w:val="28"/>
                <w:szCs w:val="28"/>
              </w:rPr>
              <w:t>3</w:t>
            </w:r>
          </w:p>
        </w:tc>
        <w:tc>
          <w:tcPr>
            <w:tcW w:w="3543" w:type="dxa"/>
          </w:tcPr>
          <w:p w14:paraId="033A0240" w14:textId="2B5E0B69" w:rsidR="000E1BAD" w:rsidRPr="004A32B9" w:rsidRDefault="000E1BAD" w:rsidP="000E1BAD">
            <w:pPr>
              <w:jc w:val="center"/>
              <w:rPr>
                <w:rFonts w:ascii="Candara" w:hAnsi="Candara"/>
                <w:color w:val="002060"/>
                <w:sz w:val="28"/>
                <w:szCs w:val="28"/>
              </w:rPr>
            </w:pPr>
            <w:r w:rsidRPr="004A32B9">
              <w:rPr>
                <w:rFonts w:ascii="Candara" w:hAnsi="Candara"/>
                <w:color w:val="002060"/>
                <w:sz w:val="28"/>
                <w:szCs w:val="28"/>
              </w:rPr>
              <w:t>59.</w:t>
            </w:r>
            <w:r w:rsidR="00A90DC2" w:rsidRPr="004A32B9">
              <w:rPr>
                <w:rFonts w:ascii="Candara" w:hAnsi="Candara"/>
                <w:color w:val="002060"/>
                <w:sz w:val="28"/>
                <w:szCs w:val="28"/>
              </w:rPr>
              <w:t>2</w:t>
            </w:r>
            <w:r w:rsidRPr="004A32B9">
              <w:rPr>
                <w:rFonts w:ascii="Candara" w:hAnsi="Candara"/>
                <w:color w:val="002060"/>
                <w:sz w:val="28"/>
                <w:szCs w:val="28"/>
              </w:rPr>
              <w:t>%</w:t>
            </w:r>
          </w:p>
        </w:tc>
      </w:tr>
      <w:tr w:rsidR="000E1BAD" w:rsidRPr="00AF4ECD" w14:paraId="52CD98DA" w14:textId="77777777" w:rsidTr="00886A57">
        <w:tc>
          <w:tcPr>
            <w:tcW w:w="4390" w:type="dxa"/>
          </w:tcPr>
          <w:p w14:paraId="1965FAB7" w14:textId="77777777" w:rsidR="000E1BAD" w:rsidRPr="00AF4ECD" w:rsidRDefault="000E1BAD" w:rsidP="000E1BAD">
            <w:pPr>
              <w:jc w:val="center"/>
              <w:rPr>
                <w:rFonts w:ascii="Candara" w:hAnsi="Candara"/>
                <w:b/>
                <w:color w:val="002060"/>
                <w:sz w:val="28"/>
                <w:szCs w:val="28"/>
              </w:rPr>
            </w:pPr>
          </w:p>
        </w:tc>
        <w:tc>
          <w:tcPr>
            <w:tcW w:w="3969" w:type="dxa"/>
          </w:tcPr>
          <w:p w14:paraId="78500210" w14:textId="77777777" w:rsidR="000E1BAD" w:rsidRPr="00AF4ECD" w:rsidRDefault="000E1BAD" w:rsidP="000E1BAD">
            <w:pPr>
              <w:jc w:val="center"/>
              <w:rPr>
                <w:rFonts w:ascii="Candara" w:hAnsi="Candara"/>
                <w:color w:val="002060"/>
                <w:sz w:val="28"/>
                <w:szCs w:val="28"/>
              </w:rPr>
            </w:pPr>
          </w:p>
        </w:tc>
        <w:tc>
          <w:tcPr>
            <w:tcW w:w="3402" w:type="dxa"/>
          </w:tcPr>
          <w:p w14:paraId="306C19DF" w14:textId="2C459F82" w:rsidR="000E1BAD" w:rsidRPr="00AF4ECD" w:rsidRDefault="000E1BAD" w:rsidP="000E1BAD">
            <w:pPr>
              <w:jc w:val="center"/>
              <w:rPr>
                <w:rFonts w:ascii="Candara" w:hAnsi="Candara"/>
                <w:color w:val="002060"/>
                <w:sz w:val="28"/>
                <w:szCs w:val="28"/>
              </w:rPr>
            </w:pPr>
          </w:p>
        </w:tc>
        <w:tc>
          <w:tcPr>
            <w:tcW w:w="3543" w:type="dxa"/>
          </w:tcPr>
          <w:p w14:paraId="3E2955CE" w14:textId="77777777" w:rsidR="000E1BAD" w:rsidRPr="00AF4ECD" w:rsidRDefault="000E1BAD" w:rsidP="000E1BAD">
            <w:pPr>
              <w:jc w:val="center"/>
              <w:rPr>
                <w:rFonts w:ascii="Candara" w:hAnsi="Candara"/>
                <w:color w:val="002060"/>
                <w:sz w:val="28"/>
                <w:szCs w:val="28"/>
              </w:rPr>
            </w:pPr>
          </w:p>
        </w:tc>
      </w:tr>
    </w:tbl>
    <w:p w14:paraId="5F23DA21" w14:textId="77777777" w:rsidR="00E07D53" w:rsidRPr="00AF4ECD" w:rsidRDefault="00E07D53"/>
    <w:p w14:paraId="7D740A69" w14:textId="77777777" w:rsidR="00E07D53" w:rsidRPr="00AF4ECD" w:rsidRDefault="00E07D53"/>
    <w:p w14:paraId="67C069F5" w14:textId="77777777" w:rsidR="00E07D53" w:rsidRPr="00AF4ECD" w:rsidRDefault="00E07D53"/>
    <w:p w14:paraId="5BADDA1B" w14:textId="77777777" w:rsidR="00E07D53" w:rsidRPr="00AF4ECD" w:rsidRDefault="00E07D53"/>
    <w:p w14:paraId="3795328C" w14:textId="77777777" w:rsidR="00E07D53" w:rsidRPr="00AF4ECD" w:rsidRDefault="00E07D53"/>
    <w:p w14:paraId="71C0FE8C" w14:textId="77777777" w:rsidR="00E07D53" w:rsidRPr="00AF4ECD" w:rsidRDefault="00E07D53"/>
    <w:p w14:paraId="13F22AF6" w14:textId="77777777" w:rsidR="00E07D53" w:rsidRPr="00AF4ECD" w:rsidRDefault="00E07D53"/>
    <w:p w14:paraId="4C66DAA3" w14:textId="77777777" w:rsidR="00E07D53" w:rsidRPr="00AF4ECD" w:rsidRDefault="00E07D53"/>
    <w:p w14:paraId="20DE6CB1" w14:textId="77777777" w:rsidR="00E07D53" w:rsidRPr="00AF4ECD" w:rsidRDefault="00E07D53"/>
    <w:p w14:paraId="0FFC951A" w14:textId="77777777" w:rsidR="00E07D53" w:rsidRPr="00AF4ECD" w:rsidRDefault="00E07D53"/>
    <w:p w14:paraId="67F0AEE8" w14:textId="77777777" w:rsidR="00E07D53" w:rsidRPr="00AF4ECD" w:rsidRDefault="00E07D53"/>
    <w:p w14:paraId="1772D76B" w14:textId="77777777" w:rsidR="00E07D53" w:rsidRPr="00AF4ECD" w:rsidRDefault="00E07D53"/>
    <w:p w14:paraId="1770F93F" w14:textId="77777777" w:rsidR="00E07D53" w:rsidRPr="00AF4ECD" w:rsidRDefault="00E07D53"/>
    <w:p w14:paraId="64169996" w14:textId="339FAE7E" w:rsidR="00E07D53" w:rsidRPr="00AF4ECD" w:rsidRDefault="0021314B">
      <w:pPr>
        <w:spacing w:after="200" w:line="276" w:lineRule="auto"/>
        <w:jc w:val="center"/>
        <w:rPr>
          <w:rFonts w:ascii="Candara" w:hAnsi="Candara"/>
          <w:b/>
          <w:color w:val="002060"/>
          <w:sz w:val="28"/>
          <w:szCs w:val="28"/>
        </w:rPr>
      </w:pPr>
      <w:r w:rsidRPr="00AF4ECD">
        <w:rPr>
          <w:rFonts w:ascii="Candara" w:hAnsi="Candara"/>
          <w:b/>
          <w:color w:val="002060"/>
          <w:sz w:val="28"/>
          <w:szCs w:val="28"/>
        </w:rPr>
        <w:t>CONTEXT OF THE RE DEPARTMENT 202</w:t>
      </w:r>
      <w:r w:rsidR="003F21B9" w:rsidRPr="00AF4ECD">
        <w:rPr>
          <w:rFonts w:ascii="Candara" w:hAnsi="Candara"/>
          <w:b/>
          <w:color w:val="002060"/>
          <w:sz w:val="28"/>
          <w:szCs w:val="28"/>
        </w:rPr>
        <w:t>5</w:t>
      </w:r>
      <w:r w:rsidRPr="00AF4ECD">
        <w:rPr>
          <w:rFonts w:ascii="Candara" w:hAnsi="Candara"/>
          <w:b/>
          <w:color w:val="002060"/>
          <w:sz w:val="28"/>
          <w:szCs w:val="28"/>
        </w:rPr>
        <w:t>-202</w:t>
      </w:r>
      <w:r w:rsidR="003F21B9" w:rsidRPr="00AF4ECD">
        <w:rPr>
          <w:rFonts w:ascii="Candara" w:hAnsi="Candara"/>
          <w:b/>
          <w:color w:val="002060"/>
          <w:sz w:val="28"/>
          <w:szCs w:val="28"/>
        </w:rPr>
        <w:t>6</w:t>
      </w:r>
      <w:r w:rsidRPr="00AF4ECD">
        <w:rPr>
          <w:rFonts w:ascii="Candara" w:hAnsi="Candara"/>
          <w:b/>
          <w:color w:val="002060"/>
          <w:sz w:val="28"/>
          <w:szCs w:val="28"/>
        </w:rPr>
        <w:t xml:space="preserve"> </w:t>
      </w:r>
    </w:p>
    <w:p w14:paraId="2591A0B4" w14:textId="77777777" w:rsidR="007A7865" w:rsidRPr="00AF4ECD" w:rsidRDefault="007A7865" w:rsidP="007A7865">
      <w:pPr>
        <w:pBdr>
          <w:top w:val="single" w:sz="4" w:space="1" w:color="auto"/>
          <w:left w:val="single" w:sz="4" w:space="4" w:color="auto"/>
          <w:bottom w:val="single" w:sz="4" w:space="1" w:color="auto"/>
          <w:right w:val="single" w:sz="4" w:space="4" w:color="auto"/>
        </w:pBdr>
        <w:rPr>
          <w:rFonts w:ascii="Candara" w:hAnsi="Candara"/>
          <w:sz w:val="24"/>
          <w:szCs w:val="24"/>
        </w:rPr>
      </w:pPr>
    </w:p>
    <w:p w14:paraId="5B688577" w14:textId="77777777" w:rsidR="00AA3140" w:rsidRPr="00AF4ECD" w:rsidRDefault="00FB35CF"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AF4ECD">
        <w:rPr>
          <w:rFonts w:ascii="Candara" w:hAnsi="Candara"/>
          <w:sz w:val="26"/>
          <w:szCs w:val="26"/>
        </w:rPr>
        <w:t>The RE department is made up of</w:t>
      </w:r>
      <w:r w:rsidR="00AA3140" w:rsidRPr="00AF4ECD">
        <w:rPr>
          <w:rFonts w:ascii="Candara" w:hAnsi="Candara"/>
          <w:sz w:val="26"/>
          <w:szCs w:val="26"/>
        </w:rPr>
        <w:t xml:space="preserve">: </w:t>
      </w:r>
      <w:r w:rsidRPr="00AF4ECD">
        <w:rPr>
          <w:rFonts w:ascii="Candara" w:hAnsi="Candara"/>
          <w:sz w:val="26"/>
          <w:szCs w:val="26"/>
        </w:rPr>
        <w:t xml:space="preserve">Mrs R Surman Head of Department, two full-time colleagues, Mr D Coyne and Miss C Leslie (all three are practising Catholics), and </w:t>
      </w:r>
      <w:r w:rsidR="006C4421" w:rsidRPr="00AF4ECD">
        <w:rPr>
          <w:rFonts w:ascii="Candara" w:hAnsi="Candara"/>
          <w:sz w:val="26"/>
          <w:szCs w:val="26"/>
        </w:rPr>
        <w:t xml:space="preserve">two </w:t>
      </w:r>
      <w:r w:rsidRPr="00AF4ECD">
        <w:rPr>
          <w:rFonts w:ascii="Candara" w:hAnsi="Candara"/>
          <w:sz w:val="26"/>
          <w:szCs w:val="26"/>
        </w:rPr>
        <w:t>part-time non-specialists</w:t>
      </w:r>
      <w:r w:rsidR="00C93683" w:rsidRPr="00AF4ECD">
        <w:rPr>
          <w:rFonts w:ascii="Candara" w:hAnsi="Candara"/>
          <w:sz w:val="26"/>
          <w:szCs w:val="26"/>
        </w:rPr>
        <w:t xml:space="preserve">, </w:t>
      </w:r>
      <w:r w:rsidRPr="00AF4ECD">
        <w:rPr>
          <w:rFonts w:ascii="Candara" w:hAnsi="Candara"/>
          <w:sz w:val="26"/>
          <w:szCs w:val="26"/>
        </w:rPr>
        <w:t>Mr R Watson</w:t>
      </w:r>
      <w:r w:rsidR="00504175" w:rsidRPr="00AF4ECD">
        <w:rPr>
          <w:rFonts w:ascii="Candara" w:hAnsi="Candara"/>
          <w:sz w:val="26"/>
          <w:szCs w:val="26"/>
        </w:rPr>
        <w:t xml:space="preserve"> and </w:t>
      </w:r>
      <w:r w:rsidRPr="00AF4ECD">
        <w:rPr>
          <w:rFonts w:ascii="Candara" w:hAnsi="Candara"/>
          <w:sz w:val="26"/>
          <w:szCs w:val="26"/>
        </w:rPr>
        <w:t>Mrs V Budden</w:t>
      </w:r>
      <w:r w:rsidR="00AA3140" w:rsidRPr="00AF4ECD">
        <w:rPr>
          <w:rFonts w:ascii="Candara" w:hAnsi="Candara"/>
          <w:sz w:val="26"/>
          <w:szCs w:val="26"/>
        </w:rPr>
        <w:t>,</w:t>
      </w:r>
      <w:r w:rsidR="00C93683" w:rsidRPr="00AF4ECD">
        <w:rPr>
          <w:rFonts w:ascii="Candara" w:hAnsi="Candara"/>
          <w:sz w:val="26"/>
          <w:szCs w:val="26"/>
        </w:rPr>
        <w:t xml:space="preserve"> </w:t>
      </w:r>
      <w:r w:rsidR="00AA3140" w:rsidRPr="00AF4ECD">
        <w:rPr>
          <w:rFonts w:ascii="Candara" w:hAnsi="Candara"/>
          <w:sz w:val="26"/>
          <w:szCs w:val="26"/>
        </w:rPr>
        <w:t xml:space="preserve">both of </w:t>
      </w:r>
      <w:r w:rsidR="00C93683" w:rsidRPr="00AF4ECD">
        <w:rPr>
          <w:rFonts w:ascii="Candara" w:hAnsi="Candara"/>
          <w:sz w:val="26"/>
          <w:szCs w:val="26"/>
        </w:rPr>
        <w:t>who</w:t>
      </w:r>
      <w:r w:rsidR="00AA3140" w:rsidRPr="00AF4ECD">
        <w:rPr>
          <w:rFonts w:ascii="Candara" w:hAnsi="Candara"/>
          <w:sz w:val="26"/>
          <w:szCs w:val="26"/>
        </w:rPr>
        <w:t>m</w:t>
      </w:r>
      <w:r w:rsidR="00C93683" w:rsidRPr="00AF4ECD">
        <w:rPr>
          <w:rFonts w:ascii="Candara" w:hAnsi="Candara"/>
          <w:sz w:val="26"/>
          <w:szCs w:val="26"/>
        </w:rPr>
        <w:t xml:space="preserve"> teach exclusively at KS3</w:t>
      </w:r>
      <w:r w:rsidR="00107899" w:rsidRPr="00AF4ECD">
        <w:rPr>
          <w:rFonts w:ascii="Candara" w:hAnsi="Candara"/>
          <w:sz w:val="26"/>
          <w:szCs w:val="26"/>
        </w:rPr>
        <w:t>.</w:t>
      </w:r>
      <w:r w:rsidRPr="00AF4ECD">
        <w:rPr>
          <w:rFonts w:ascii="Candara" w:hAnsi="Candara"/>
          <w:sz w:val="26"/>
          <w:szCs w:val="26"/>
        </w:rPr>
        <w:t xml:space="preserve"> </w:t>
      </w:r>
    </w:p>
    <w:p w14:paraId="2D6AC479" w14:textId="77777777" w:rsidR="00AA3140" w:rsidRPr="00AF4ECD"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p>
    <w:p w14:paraId="6336909D" w14:textId="1FA10A76" w:rsidR="00AA3140" w:rsidRPr="00AF4ECD" w:rsidRDefault="00FB35CF"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AF4ECD">
        <w:rPr>
          <w:rFonts w:ascii="Candara" w:hAnsi="Candara"/>
          <w:sz w:val="26"/>
          <w:szCs w:val="26"/>
        </w:rPr>
        <w:t>Pupils at KS3 have five hours of curriculum time across a two-week timetable</w:t>
      </w:r>
      <w:r w:rsidR="00C93683" w:rsidRPr="00AF4ECD">
        <w:rPr>
          <w:rFonts w:ascii="Candara" w:hAnsi="Candara"/>
          <w:sz w:val="26"/>
          <w:szCs w:val="26"/>
        </w:rPr>
        <w:t xml:space="preserve">. </w:t>
      </w:r>
      <w:r w:rsidR="00AA3140" w:rsidRPr="00AF4ECD">
        <w:rPr>
          <w:rFonts w:ascii="Candara" w:hAnsi="Candara"/>
          <w:sz w:val="26"/>
          <w:szCs w:val="26"/>
        </w:rPr>
        <w:t xml:space="preserve">KS3 </w:t>
      </w:r>
      <w:r w:rsidR="00C93683" w:rsidRPr="00AF4ECD">
        <w:rPr>
          <w:rFonts w:ascii="Candara" w:hAnsi="Candara"/>
          <w:sz w:val="26"/>
          <w:szCs w:val="26"/>
        </w:rPr>
        <w:t>pupils are in mixed ability groups and follow the new ‘</w:t>
      </w:r>
      <w:r w:rsidR="00C93683" w:rsidRPr="00AF4ECD">
        <w:rPr>
          <w:rFonts w:ascii="Candara" w:hAnsi="Candara"/>
          <w:i/>
          <w:iCs/>
          <w:color w:val="002060"/>
          <w:sz w:val="26"/>
          <w:szCs w:val="26"/>
        </w:rPr>
        <w:t>Source to Summit’</w:t>
      </w:r>
      <w:r w:rsidR="00C93683" w:rsidRPr="00AF4ECD">
        <w:rPr>
          <w:rFonts w:ascii="Candara" w:hAnsi="Candara"/>
          <w:color w:val="002060"/>
          <w:sz w:val="26"/>
          <w:szCs w:val="26"/>
        </w:rPr>
        <w:t xml:space="preserve"> </w:t>
      </w:r>
      <w:r w:rsidR="00C93683" w:rsidRPr="00AF4ECD">
        <w:rPr>
          <w:rFonts w:ascii="Candara" w:hAnsi="Candara"/>
          <w:sz w:val="26"/>
          <w:szCs w:val="26"/>
        </w:rPr>
        <w:t xml:space="preserve">syllabus. </w:t>
      </w:r>
      <w:r w:rsidR="00107899" w:rsidRPr="00AF4ECD">
        <w:rPr>
          <w:rFonts w:ascii="Candara" w:hAnsi="Candara"/>
          <w:sz w:val="26"/>
          <w:szCs w:val="26"/>
        </w:rPr>
        <w:t>I</w:t>
      </w:r>
      <w:r w:rsidRPr="00AF4ECD">
        <w:rPr>
          <w:rFonts w:ascii="Candara" w:hAnsi="Candara"/>
          <w:sz w:val="26"/>
          <w:szCs w:val="26"/>
        </w:rPr>
        <w:t>n Years</w:t>
      </w:r>
      <w:r w:rsidR="00C93683" w:rsidRPr="00AF4ECD">
        <w:rPr>
          <w:rFonts w:ascii="Candara" w:hAnsi="Candara"/>
          <w:sz w:val="26"/>
          <w:szCs w:val="26"/>
        </w:rPr>
        <w:t xml:space="preserve"> </w:t>
      </w:r>
      <w:r w:rsidRPr="00AF4ECD">
        <w:rPr>
          <w:rFonts w:ascii="Candara" w:hAnsi="Candara"/>
          <w:sz w:val="26"/>
          <w:szCs w:val="26"/>
        </w:rPr>
        <w:t xml:space="preserve">10 and 11, pupils </w:t>
      </w:r>
      <w:r w:rsidR="00C93683" w:rsidRPr="00AF4ECD">
        <w:rPr>
          <w:rFonts w:ascii="Candara" w:hAnsi="Candara"/>
          <w:sz w:val="26"/>
          <w:szCs w:val="26"/>
        </w:rPr>
        <w:t xml:space="preserve">also </w:t>
      </w:r>
      <w:r w:rsidRPr="00AF4ECD">
        <w:rPr>
          <w:rFonts w:ascii="Candara" w:hAnsi="Candara"/>
          <w:sz w:val="26"/>
          <w:szCs w:val="26"/>
        </w:rPr>
        <w:t>have five hours of curriculum time across a two-week timetable. In Year 10, there are s</w:t>
      </w:r>
      <w:r w:rsidR="00D455D9" w:rsidRPr="00AF4ECD">
        <w:rPr>
          <w:rFonts w:ascii="Candara" w:hAnsi="Candara"/>
          <w:sz w:val="26"/>
          <w:szCs w:val="26"/>
        </w:rPr>
        <w:t>ix</w:t>
      </w:r>
      <w:r w:rsidRPr="00AF4ECD">
        <w:rPr>
          <w:rFonts w:ascii="Candara" w:hAnsi="Candara"/>
          <w:sz w:val="26"/>
          <w:szCs w:val="26"/>
        </w:rPr>
        <w:t xml:space="preserve"> groups (mixed ability within two ability-based bands</w:t>
      </w:r>
      <w:r w:rsidR="00AA3140" w:rsidRPr="00AF4ECD">
        <w:rPr>
          <w:rFonts w:ascii="Candara" w:hAnsi="Candara"/>
          <w:sz w:val="26"/>
          <w:szCs w:val="26"/>
        </w:rPr>
        <w:t>)</w:t>
      </w:r>
      <w:r w:rsidRPr="00AF4ECD">
        <w:rPr>
          <w:rFonts w:ascii="Candara" w:hAnsi="Candara"/>
          <w:sz w:val="26"/>
          <w:szCs w:val="26"/>
        </w:rPr>
        <w:t xml:space="preserve"> with a total number of 1</w:t>
      </w:r>
      <w:r w:rsidR="00E26318">
        <w:rPr>
          <w:rFonts w:ascii="Candara" w:hAnsi="Candara"/>
          <w:sz w:val="26"/>
          <w:szCs w:val="26"/>
        </w:rPr>
        <w:t>50</w:t>
      </w:r>
      <w:r w:rsidRPr="00AF4ECD">
        <w:rPr>
          <w:rFonts w:ascii="Candara" w:hAnsi="Candara"/>
          <w:sz w:val="26"/>
          <w:szCs w:val="26"/>
        </w:rPr>
        <w:t xml:space="preserve"> pupils. In the current Year 11, there are s</w:t>
      </w:r>
      <w:r w:rsidR="00D455D9" w:rsidRPr="00AF4ECD">
        <w:rPr>
          <w:rFonts w:ascii="Candara" w:hAnsi="Candara"/>
          <w:sz w:val="26"/>
          <w:szCs w:val="26"/>
        </w:rPr>
        <w:t>ix</w:t>
      </w:r>
      <w:r w:rsidRPr="00AF4ECD">
        <w:rPr>
          <w:rFonts w:ascii="Candara" w:hAnsi="Candara"/>
          <w:sz w:val="26"/>
          <w:szCs w:val="26"/>
        </w:rPr>
        <w:t xml:space="preserve"> sets and a total number of </w:t>
      </w:r>
      <w:r w:rsidR="00E26318">
        <w:rPr>
          <w:rFonts w:ascii="Candara" w:hAnsi="Candara"/>
          <w:sz w:val="26"/>
          <w:szCs w:val="26"/>
        </w:rPr>
        <w:t>149</w:t>
      </w:r>
      <w:r w:rsidRPr="00AF4ECD">
        <w:rPr>
          <w:rFonts w:ascii="Candara" w:hAnsi="Candara"/>
          <w:sz w:val="26"/>
          <w:szCs w:val="26"/>
        </w:rPr>
        <w:t xml:space="preserve"> pupils (</w:t>
      </w:r>
      <w:r w:rsidR="00D455D9" w:rsidRPr="00AF4ECD">
        <w:rPr>
          <w:rFonts w:ascii="Candara" w:hAnsi="Candara"/>
          <w:sz w:val="26"/>
          <w:szCs w:val="26"/>
        </w:rPr>
        <w:t>mixed ability within two ability-based bands)</w:t>
      </w:r>
      <w:r w:rsidRPr="00AF4ECD">
        <w:rPr>
          <w:rFonts w:ascii="Candara" w:hAnsi="Candara"/>
          <w:sz w:val="26"/>
          <w:szCs w:val="26"/>
        </w:rPr>
        <w:t xml:space="preserve">. </w:t>
      </w:r>
      <w:r w:rsidR="00C93683" w:rsidRPr="00AF4ECD">
        <w:rPr>
          <w:rFonts w:ascii="Candara" w:hAnsi="Candara"/>
          <w:sz w:val="26"/>
          <w:szCs w:val="26"/>
        </w:rPr>
        <w:t>At KS4 a transition to a new exam board (</w:t>
      </w:r>
      <w:r w:rsidR="00C93683" w:rsidRPr="00AF4ECD">
        <w:rPr>
          <w:rFonts w:ascii="Candara" w:hAnsi="Candara"/>
          <w:i/>
          <w:iCs/>
          <w:color w:val="002060"/>
          <w:sz w:val="26"/>
          <w:szCs w:val="26"/>
        </w:rPr>
        <w:t>Eduqas</w:t>
      </w:r>
      <w:r w:rsidR="00C93683" w:rsidRPr="00AF4ECD">
        <w:rPr>
          <w:rFonts w:ascii="Candara" w:hAnsi="Candara"/>
          <w:sz w:val="26"/>
          <w:szCs w:val="26"/>
        </w:rPr>
        <w:t xml:space="preserve">) is taking place </w:t>
      </w:r>
      <w:proofErr w:type="gramStart"/>
      <w:r w:rsidR="00C93683" w:rsidRPr="00AF4ECD">
        <w:rPr>
          <w:rFonts w:ascii="Candara" w:hAnsi="Candara"/>
          <w:sz w:val="26"/>
          <w:szCs w:val="26"/>
        </w:rPr>
        <w:t>in an effort to</w:t>
      </w:r>
      <w:proofErr w:type="gramEnd"/>
      <w:r w:rsidR="00C93683" w:rsidRPr="00AF4ECD">
        <w:rPr>
          <w:rFonts w:ascii="Candara" w:hAnsi="Candara"/>
          <w:sz w:val="26"/>
          <w:szCs w:val="26"/>
        </w:rPr>
        <w:t xml:space="preserve"> improve outcomes and make course content more accessible for pupils. </w:t>
      </w:r>
      <w:r w:rsidR="00022435" w:rsidRPr="00AF4ECD">
        <w:rPr>
          <w:rFonts w:ascii="Candara" w:hAnsi="Candara"/>
          <w:sz w:val="26"/>
          <w:szCs w:val="26"/>
        </w:rPr>
        <w:t xml:space="preserve">There is an additional group of ten pupils in both year groups who are following the </w:t>
      </w:r>
      <w:r w:rsidR="00022435" w:rsidRPr="00E26318">
        <w:rPr>
          <w:rFonts w:ascii="Candara" w:hAnsi="Candara"/>
          <w:i/>
          <w:iCs/>
          <w:color w:val="002060"/>
          <w:sz w:val="26"/>
          <w:szCs w:val="26"/>
        </w:rPr>
        <w:t>ELC for Religious Studies</w:t>
      </w:r>
      <w:r w:rsidR="00022435" w:rsidRPr="00E26318">
        <w:rPr>
          <w:rFonts w:ascii="Candara" w:hAnsi="Candara"/>
          <w:i/>
          <w:iCs/>
          <w:sz w:val="26"/>
          <w:szCs w:val="26"/>
        </w:rPr>
        <w:t>.</w:t>
      </w:r>
    </w:p>
    <w:p w14:paraId="6A022CD7" w14:textId="77777777" w:rsidR="00AA3140" w:rsidRPr="00AF4ECD"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p>
    <w:p w14:paraId="59C1BAFC" w14:textId="363A6017" w:rsidR="00AA3140" w:rsidRPr="00AF4ECD"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AF4ECD">
        <w:rPr>
          <w:rFonts w:ascii="Candara" w:hAnsi="Candara"/>
          <w:sz w:val="26"/>
          <w:szCs w:val="26"/>
        </w:rPr>
        <w:t>The RE department take</w:t>
      </w:r>
      <w:r w:rsidR="00E26318">
        <w:rPr>
          <w:rFonts w:ascii="Candara" w:hAnsi="Candara"/>
          <w:sz w:val="26"/>
          <w:szCs w:val="26"/>
        </w:rPr>
        <w:t>s</w:t>
      </w:r>
      <w:r w:rsidRPr="00AF4ECD">
        <w:rPr>
          <w:rFonts w:ascii="Candara" w:hAnsi="Candara"/>
          <w:sz w:val="26"/>
          <w:szCs w:val="26"/>
        </w:rPr>
        <w:t xml:space="preserve"> </w:t>
      </w:r>
      <w:r w:rsidR="00E26318">
        <w:rPr>
          <w:rFonts w:ascii="Candara" w:hAnsi="Candara"/>
          <w:sz w:val="26"/>
          <w:szCs w:val="26"/>
        </w:rPr>
        <w:t xml:space="preserve">much </w:t>
      </w:r>
      <w:r w:rsidRPr="00AF4ECD">
        <w:rPr>
          <w:rFonts w:ascii="Candara" w:hAnsi="Candara"/>
          <w:sz w:val="26"/>
          <w:szCs w:val="26"/>
        </w:rPr>
        <w:t>responsibility for the Catholic Life and Mission of the school</w:t>
      </w:r>
      <w:r w:rsidR="00E26318">
        <w:rPr>
          <w:rFonts w:ascii="Candara" w:hAnsi="Candara"/>
          <w:sz w:val="26"/>
          <w:szCs w:val="26"/>
        </w:rPr>
        <w:t>,</w:t>
      </w:r>
      <w:r w:rsidRPr="00AF4ECD">
        <w:rPr>
          <w:rFonts w:ascii="Candara" w:hAnsi="Candara"/>
          <w:sz w:val="26"/>
          <w:szCs w:val="26"/>
        </w:rPr>
        <w:t xml:space="preserve"> alongside our priest chaplains</w:t>
      </w:r>
      <w:r w:rsidR="00E26318">
        <w:rPr>
          <w:rFonts w:ascii="Candara" w:hAnsi="Candara"/>
          <w:sz w:val="26"/>
          <w:szCs w:val="26"/>
        </w:rPr>
        <w:t>,</w:t>
      </w:r>
      <w:r w:rsidRPr="00AF4ECD">
        <w:rPr>
          <w:rFonts w:ascii="Candara" w:hAnsi="Candara"/>
          <w:sz w:val="26"/>
          <w:szCs w:val="26"/>
        </w:rPr>
        <w:t xml:space="preserve"> Fr Andrew and Fr Augustine. The HOD has additional responsibility for RSE and DCO is HOY 10. CLE has further responsibility for social action and fundraising, including CAFOD and SVP.</w:t>
      </w:r>
    </w:p>
    <w:p w14:paraId="7D6480AE" w14:textId="77777777" w:rsidR="00AA3140" w:rsidRPr="00AF4ECD" w:rsidRDefault="00AA3140" w:rsidP="007A7865">
      <w:pPr>
        <w:pBdr>
          <w:top w:val="single" w:sz="4" w:space="1" w:color="auto"/>
          <w:left w:val="single" w:sz="4" w:space="4" w:color="auto"/>
          <w:bottom w:val="single" w:sz="4" w:space="1" w:color="auto"/>
          <w:right w:val="single" w:sz="4" w:space="4" w:color="auto"/>
        </w:pBdr>
        <w:rPr>
          <w:rFonts w:ascii="Candara" w:hAnsi="Candara"/>
          <w:sz w:val="26"/>
          <w:szCs w:val="26"/>
        </w:rPr>
      </w:pPr>
    </w:p>
    <w:p w14:paraId="7A73B4D7" w14:textId="3F56BB84" w:rsidR="006C4421" w:rsidRPr="00AF4ECD" w:rsidRDefault="00FB35CF" w:rsidP="007A7865">
      <w:pPr>
        <w:pBdr>
          <w:top w:val="single" w:sz="4" w:space="1" w:color="auto"/>
          <w:left w:val="single" w:sz="4" w:space="4" w:color="auto"/>
          <w:bottom w:val="single" w:sz="4" w:space="1" w:color="auto"/>
          <w:right w:val="single" w:sz="4" w:space="4" w:color="auto"/>
        </w:pBdr>
        <w:rPr>
          <w:rFonts w:ascii="Candara" w:hAnsi="Candara"/>
          <w:sz w:val="26"/>
          <w:szCs w:val="26"/>
        </w:rPr>
      </w:pPr>
      <w:r w:rsidRPr="00AF4ECD">
        <w:rPr>
          <w:rFonts w:ascii="Candara" w:hAnsi="Candara"/>
          <w:sz w:val="26"/>
          <w:szCs w:val="26"/>
        </w:rPr>
        <w:t>Mrs Marion Smith is the Link Governor for the RE Department</w:t>
      </w:r>
      <w:r w:rsidR="00A7568C" w:rsidRPr="00AF4ECD">
        <w:rPr>
          <w:rFonts w:ascii="Candara" w:hAnsi="Candara"/>
          <w:sz w:val="26"/>
          <w:szCs w:val="26"/>
        </w:rPr>
        <w:t>, completing termly visits and sharing her feedback with the wider governing body.</w:t>
      </w:r>
    </w:p>
    <w:p w14:paraId="113CEB5D" w14:textId="77777777" w:rsidR="006C4421" w:rsidRPr="00AF4ECD" w:rsidRDefault="006C4421" w:rsidP="007A7865">
      <w:pPr>
        <w:pBdr>
          <w:top w:val="single" w:sz="4" w:space="1" w:color="auto"/>
          <w:left w:val="single" w:sz="4" w:space="4" w:color="auto"/>
          <w:bottom w:val="single" w:sz="4" w:space="1" w:color="auto"/>
          <w:right w:val="single" w:sz="4" w:space="4" w:color="auto"/>
        </w:pBdr>
        <w:rPr>
          <w:rFonts w:ascii="Candara" w:hAnsi="Candara"/>
          <w:sz w:val="24"/>
          <w:szCs w:val="24"/>
        </w:rPr>
      </w:pPr>
    </w:p>
    <w:p w14:paraId="7CD1DAF1" w14:textId="77777777" w:rsidR="007A7865" w:rsidRPr="00AF4ECD" w:rsidRDefault="007A7865">
      <w:pPr>
        <w:jc w:val="center"/>
        <w:rPr>
          <w:rFonts w:ascii="Candara" w:hAnsi="Candara"/>
          <w:b/>
          <w:color w:val="002060"/>
          <w:sz w:val="28"/>
          <w:szCs w:val="28"/>
        </w:rPr>
      </w:pPr>
    </w:p>
    <w:p w14:paraId="47E969CF" w14:textId="77777777" w:rsidR="00C93683" w:rsidRPr="00AF4ECD" w:rsidRDefault="00C93683">
      <w:pPr>
        <w:jc w:val="center"/>
        <w:rPr>
          <w:rFonts w:ascii="Candara" w:hAnsi="Candara"/>
          <w:b/>
          <w:color w:val="002060"/>
          <w:sz w:val="28"/>
          <w:szCs w:val="28"/>
        </w:rPr>
      </w:pPr>
    </w:p>
    <w:p w14:paraId="3052BF9B" w14:textId="283C245B" w:rsidR="00820510" w:rsidRPr="00AF4ECD" w:rsidRDefault="00820510" w:rsidP="00820510">
      <w:pPr>
        <w:jc w:val="left"/>
        <w:rPr>
          <w:rFonts w:ascii="Candara" w:hAnsi="Candara"/>
          <w:b/>
          <w:color w:val="002060"/>
          <w:sz w:val="28"/>
          <w:szCs w:val="28"/>
        </w:rPr>
      </w:pPr>
      <w:r w:rsidRPr="00AF4ECD">
        <w:rPr>
          <w:rFonts w:ascii="Candara" w:hAnsi="Candara"/>
          <w:b/>
          <w:color w:val="002060"/>
          <w:sz w:val="28"/>
          <w:szCs w:val="28"/>
        </w:rPr>
        <w:t>For further information the RE Department 2025-2026, please see:</w:t>
      </w:r>
    </w:p>
    <w:p w14:paraId="5BD01696" w14:textId="77777777" w:rsidR="00820510" w:rsidRPr="00AF4ECD" w:rsidRDefault="00820510" w:rsidP="00820510">
      <w:pPr>
        <w:jc w:val="left"/>
        <w:rPr>
          <w:rFonts w:ascii="Candara" w:hAnsi="Candara"/>
          <w:b/>
          <w:color w:val="002060"/>
          <w:sz w:val="28"/>
          <w:szCs w:val="28"/>
        </w:rPr>
      </w:pPr>
    </w:p>
    <w:p w14:paraId="361F1E25" w14:textId="20C3647A" w:rsidR="00820510" w:rsidRPr="00AF4ECD" w:rsidRDefault="00820510" w:rsidP="00820510">
      <w:pPr>
        <w:pStyle w:val="ListParagraph"/>
        <w:numPr>
          <w:ilvl w:val="0"/>
          <w:numId w:val="46"/>
        </w:numPr>
        <w:jc w:val="left"/>
        <w:rPr>
          <w:rFonts w:ascii="Candara" w:hAnsi="Candara"/>
          <w:b/>
          <w:color w:val="002060"/>
          <w:sz w:val="28"/>
          <w:szCs w:val="28"/>
        </w:rPr>
      </w:pPr>
      <w:r w:rsidRPr="00AF4ECD">
        <w:rPr>
          <w:rFonts w:ascii="Candara" w:hAnsi="Candara"/>
          <w:b/>
          <w:color w:val="002060"/>
          <w:sz w:val="24"/>
          <w:szCs w:val="24"/>
        </w:rPr>
        <w:t>RE Department DDP 1 (October 2025)</w:t>
      </w:r>
      <w:r w:rsidR="0091083D">
        <w:rPr>
          <w:rFonts w:ascii="Candara" w:hAnsi="Candara"/>
          <w:b/>
          <w:color w:val="002060"/>
          <w:sz w:val="24"/>
          <w:szCs w:val="24"/>
        </w:rPr>
        <w:t xml:space="preserve"> &amp; DDP 2 (March 2026)</w:t>
      </w:r>
    </w:p>
    <w:p w14:paraId="66842AEE" w14:textId="4DC55A29" w:rsidR="00820510" w:rsidRPr="00AF4ECD" w:rsidRDefault="00820510" w:rsidP="00820510">
      <w:pPr>
        <w:pStyle w:val="ListParagraph"/>
        <w:numPr>
          <w:ilvl w:val="0"/>
          <w:numId w:val="46"/>
        </w:numPr>
        <w:jc w:val="left"/>
        <w:rPr>
          <w:rFonts w:ascii="Candara" w:hAnsi="Candara"/>
          <w:b/>
          <w:color w:val="002060"/>
          <w:sz w:val="28"/>
          <w:szCs w:val="28"/>
        </w:rPr>
      </w:pPr>
      <w:r w:rsidRPr="00AF4ECD">
        <w:rPr>
          <w:rFonts w:ascii="Candara" w:hAnsi="Candara"/>
          <w:b/>
          <w:color w:val="002060"/>
          <w:sz w:val="24"/>
          <w:szCs w:val="24"/>
        </w:rPr>
        <w:t>RE Department Review 2025-2026: Final Report &amp; Executive Summary (October 2025)</w:t>
      </w:r>
    </w:p>
    <w:p w14:paraId="2AA7BF4D" w14:textId="45D5009C" w:rsidR="00820510" w:rsidRPr="0091083D" w:rsidRDefault="00820510" w:rsidP="00820510">
      <w:pPr>
        <w:pStyle w:val="ListParagraph"/>
        <w:numPr>
          <w:ilvl w:val="0"/>
          <w:numId w:val="46"/>
        </w:numPr>
        <w:jc w:val="left"/>
        <w:rPr>
          <w:rFonts w:ascii="Candara" w:hAnsi="Candara"/>
          <w:b/>
          <w:color w:val="002060"/>
          <w:sz w:val="28"/>
          <w:szCs w:val="28"/>
        </w:rPr>
      </w:pPr>
      <w:r w:rsidRPr="00AF4ECD">
        <w:rPr>
          <w:rFonts w:ascii="Candara" w:hAnsi="Candara"/>
          <w:b/>
          <w:color w:val="002060"/>
          <w:sz w:val="24"/>
          <w:szCs w:val="24"/>
        </w:rPr>
        <w:t>R</w:t>
      </w:r>
      <w:r w:rsidR="00FA57E0" w:rsidRPr="00AF4ECD">
        <w:rPr>
          <w:rFonts w:ascii="Candara" w:hAnsi="Candara"/>
          <w:b/>
          <w:color w:val="002060"/>
          <w:sz w:val="24"/>
          <w:szCs w:val="24"/>
        </w:rPr>
        <w:t>E</w:t>
      </w:r>
      <w:r w:rsidRPr="00AF4ECD">
        <w:rPr>
          <w:rFonts w:ascii="Candara" w:hAnsi="Candara"/>
          <w:b/>
          <w:color w:val="002060"/>
          <w:sz w:val="24"/>
          <w:szCs w:val="24"/>
        </w:rPr>
        <w:t xml:space="preserve"> Department 2025-2026: HOD PPT Presentation to Governors (October 2026)</w:t>
      </w:r>
    </w:p>
    <w:p w14:paraId="2747BBA0" w14:textId="12AC57DB" w:rsidR="0091083D" w:rsidRPr="00AF4ECD" w:rsidRDefault="0091083D" w:rsidP="00820510">
      <w:pPr>
        <w:pStyle w:val="ListParagraph"/>
        <w:numPr>
          <w:ilvl w:val="0"/>
          <w:numId w:val="46"/>
        </w:numPr>
        <w:jc w:val="left"/>
        <w:rPr>
          <w:rFonts w:ascii="Candara" w:hAnsi="Candara"/>
          <w:b/>
          <w:color w:val="002060"/>
          <w:sz w:val="28"/>
          <w:szCs w:val="28"/>
        </w:rPr>
      </w:pPr>
      <w:r>
        <w:rPr>
          <w:rFonts w:ascii="Candara" w:hAnsi="Candara"/>
          <w:b/>
          <w:color w:val="002060"/>
          <w:sz w:val="24"/>
          <w:szCs w:val="24"/>
        </w:rPr>
        <w:t>RE Department: Assessment Implementation 2025-2026</w:t>
      </w:r>
    </w:p>
    <w:p w14:paraId="1E0BB7DB" w14:textId="77777777" w:rsidR="00C93683" w:rsidRPr="00AF4ECD" w:rsidRDefault="00C93683">
      <w:pPr>
        <w:jc w:val="center"/>
        <w:rPr>
          <w:rFonts w:ascii="Candara" w:hAnsi="Candara"/>
          <w:b/>
          <w:color w:val="002060"/>
          <w:sz w:val="28"/>
          <w:szCs w:val="28"/>
        </w:rPr>
      </w:pPr>
    </w:p>
    <w:p w14:paraId="0754B4E3" w14:textId="77777777" w:rsidR="00C93683" w:rsidRPr="00AF4ECD" w:rsidRDefault="00C93683">
      <w:pPr>
        <w:jc w:val="center"/>
        <w:rPr>
          <w:rFonts w:ascii="Candara" w:hAnsi="Candara"/>
          <w:b/>
          <w:color w:val="002060"/>
          <w:sz w:val="28"/>
          <w:szCs w:val="28"/>
        </w:rPr>
      </w:pPr>
    </w:p>
    <w:p w14:paraId="73EFC060" w14:textId="77777777" w:rsidR="00C93683" w:rsidRPr="00AF4ECD" w:rsidRDefault="00C93683" w:rsidP="00022435">
      <w:pPr>
        <w:rPr>
          <w:rFonts w:ascii="Candara" w:hAnsi="Candara"/>
          <w:b/>
          <w:color w:val="002060"/>
          <w:sz w:val="28"/>
          <w:szCs w:val="28"/>
        </w:rPr>
      </w:pPr>
    </w:p>
    <w:p w14:paraId="4959EE8D" w14:textId="77777777" w:rsidR="00C93683" w:rsidRPr="00AF4ECD" w:rsidRDefault="00C93683">
      <w:pPr>
        <w:jc w:val="center"/>
        <w:rPr>
          <w:rFonts w:ascii="Candara" w:hAnsi="Candara"/>
          <w:b/>
          <w:color w:val="002060"/>
          <w:sz w:val="28"/>
          <w:szCs w:val="28"/>
        </w:rPr>
      </w:pPr>
    </w:p>
    <w:p w14:paraId="3FFAD306" w14:textId="1B0E4494" w:rsidR="00E07D53" w:rsidRPr="00AF4ECD" w:rsidRDefault="0021314B">
      <w:pPr>
        <w:jc w:val="center"/>
        <w:rPr>
          <w:rFonts w:ascii="Candara" w:hAnsi="Candara"/>
          <w:b/>
          <w:color w:val="002060"/>
          <w:sz w:val="28"/>
          <w:szCs w:val="28"/>
        </w:rPr>
      </w:pPr>
      <w:r w:rsidRPr="00AF4ECD">
        <w:rPr>
          <w:rFonts w:ascii="Candara" w:hAnsi="Candara"/>
          <w:b/>
          <w:color w:val="002060"/>
          <w:sz w:val="28"/>
          <w:szCs w:val="28"/>
        </w:rPr>
        <w:t xml:space="preserve">WHOLE SCHOOL SPIRITUALITY - </w:t>
      </w:r>
      <w:r w:rsidRPr="00AF4ECD">
        <w:rPr>
          <w:rFonts w:ascii="Candara" w:hAnsi="Candara"/>
          <w:b/>
          <w:i/>
          <w:color w:val="002060"/>
          <w:sz w:val="28"/>
          <w:szCs w:val="28"/>
        </w:rPr>
        <w:t>‘The Catholic Life of our School’</w:t>
      </w:r>
    </w:p>
    <w:p w14:paraId="147E74BC" w14:textId="3364E8E6" w:rsidR="00E07D53" w:rsidRPr="00AF4ECD" w:rsidRDefault="0021314B">
      <w:pPr>
        <w:jc w:val="center"/>
        <w:rPr>
          <w:rFonts w:ascii="Candara" w:hAnsi="Candara"/>
          <w:b/>
          <w:color w:val="002060"/>
          <w:sz w:val="28"/>
          <w:szCs w:val="28"/>
        </w:rPr>
      </w:pPr>
      <w:r w:rsidRPr="00AF4ECD">
        <w:rPr>
          <w:rFonts w:ascii="Candara" w:hAnsi="Candara"/>
          <w:b/>
          <w:color w:val="002060"/>
          <w:sz w:val="28"/>
          <w:szCs w:val="28"/>
        </w:rPr>
        <w:t>Updated Statement 202</w:t>
      </w:r>
      <w:r w:rsidR="003F21B9" w:rsidRPr="00AF4ECD">
        <w:rPr>
          <w:rFonts w:ascii="Candara" w:hAnsi="Candara"/>
          <w:b/>
          <w:color w:val="002060"/>
          <w:sz w:val="28"/>
          <w:szCs w:val="28"/>
        </w:rPr>
        <w:t>5</w:t>
      </w:r>
      <w:r w:rsidR="00603795" w:rsidRPr="00AF4ECD">
        <w:rPr>
          <w:rFonts w:ascii="Candara" w:hAnsi="Candara"/>
          <w:b/>
          <w:color w:val="002060"/>
          <w:sz w:val="28"/>
          <w:szCs w:val="28"/>
        </w:rPr>
        <w:t>-202</w:t>
      </w:r>
      <w:r w:rsidR="003F21B9" w:rsidRPr="00AF4ECD">
        <w:rPr>
          <w:rFonts w:ascii="Candara" w:hAnsi="Candara"/>
          <w:b/>
          <w:color w:val="002060"/>
          <w:sz w:val="28"/>
          <w:szCs w:val="28"/>
        </w:rPr>
        <w:t>6</w:t>
      </w:r>
    </w:p>
    <w:p w14:paraId="525104D2" w14:textId="77777777" w:rsidR="00E07D53" w:rsidRPr="00AF4ECD" w:rsidRDefault="00E07D53">
      <w:pPr>
        <w:jc w:val="center"/>
        <w:rPr>
          <w:rFonts w:ascii="Candara" w:hAnsi="Candara"/>
          <w:color w:val="002060"/>
          <w:sz w:val="28"/>
          <w:szCs w:val="28"/>
        </w:rPr>
      </w:pPr>
    </w:p>
    <w:p w14:paraId="0932D2CB" w14:textId="0D508EE2" w:rsidR="00E07D53" w:rsidRPr="00AF4ECD" w:rsidRDefault="0021314B">
      <w:pPr>
        <w:shd w:val="clear" w:color="auto" w:fill="FFFFFF"/>
        <w:rPr>
          <w:rFonts w:ascii="Candara" w:eastAsia="Times New Roman" w:hAnsi="Candara" w:cs="Arial"/>
          <w:sz w:val="24"/>
          <w:szCs w:val="24"/>
        </w:rPr>
      </w:pPr>
      <w:r w:rsidRPr="00AF4ECD">
        <w:rPr>
          <w:rFonts w:ascii="Candara" w:eastAsia="Times New Roman" w:hAnsi="Candara" w:cs="Arial"/>
          <w:sz w:val="24"/>
          <w:szCs w:val="24"/>
        </w:rPr>
        <w:t xml:space="preserve">Our school is founded on Gospel values, we believe that by remaining faithful to Christ’s teaching and example, we will continue to serve God and show selfless love to our neighbour in our daily lives. We believe that each one of us is created in God's image &amp; likeness and is called to perform a special task. We also believe that we must use our God-given talents to fulfil our academic and spiritual potential. Our Priest Chaplain, Fr Andrew Berry, assisted by Fr Augustine Primavesi, works closely with the </w:t>
      </w:r>
      <w:r w:rsidR="0091083D">
        <w:rPr>
          <w:rFonts w:ascii="Candara" w:eastAsia="Times New Roman" w:hAnsi="Candara" w:cs="Arial"/>
          <w:sz w:val="24"/>
          <w:szCs w:val="24"/>
        </w:rPr>
        <w:t>d</w:t>
      </w:r>
      <w:r w:rsidRPr="00AF4ECD">
        <w:rPr>
          <w:rFonts w:ascii="Candara" w:eastAsia="Times New Roman" w:hAnsi="Candara" w:cs="Arial"/>
          <w:sz w:val="24"/>
          <w:szCs w:val="24"/>
        </w:rPr>
        <w:t>epartment to plan and deliver key celebrations/worship within the liturgical cycle.</w:t>
      </w:r>
    </w:p>
    <w:p w14:paraId="7DCD7BCD" w14:textId="77777777" w:rsidR="00E07D53" w:rsidRPr="00AF4ECD" w:rsidRDefault="00E07D53">
      <w:pPr>
        <w:shd w:val="clear" w:color="auto" w:fill="FFFFFF"/>
        <w:rPr>
          <w:rFonts w:ascii="Candara" w:eastAsia="Times New Roman" w:hAnsi="Candara" w:cs="Arial"/>
          <w:sz w:val="24"/>
          <w:szCs w:val="24"/>
        </w:rPr>
      </w:pPr>
    </w:p>
    <w:p w14:paraId="4F13614E" w14:textId="77777777" w:rsidR="00E07D53" w:rsidRPr="00AF4ECD" w:rsidRDefault="0021314B">
      <w:pPr>
        <w:shd w:val="clear" w:color="auto" w:fill="FFFFFF"/>
        <w:spacing w:after="150"/>
        <w:rPr>
          <w:rFonts w:ascii="Candara" w:eastAsia="Times New Roman" w:hAnsi="Candara" w:cs="Arial"/>
          <w:sz w:val="24"/>
          <w:szCs w:val="24"/>
        </w:rPr>
      </w:pPr>
      <w:r w:rsidRPr="00AF4ECD">
        <w:rPr>
          <w:rFonts w:ascii="Candara" w:eastAsia="Times New Roman" w:hAnsi="Candara" w:cs="Arial"/>
          <w:sz w:val="24"/>
          <w:szCs w:val="24"/>
        </w:rPr>
        <w:t xml:space="preserve">Our </w:t>
      </w:r>
      <w:r w:rsidRPr="00AF4ECD">
        <w:rPr>
          <w:rFonts w:ascii="Candara" w:eastAsia="Times New Roman" w:hAnsi="Candara" w:cs="Arial"/>
          <w:b/>
          <w:bCs/>
          <w:color w:val="002060"/>
          <w:sz w:val="24"/>
          <w:szCs w:val="24"/>
        </w:rPr>
        <w:t>Mission Statement</w:t>
      </w:r>
      <w:r w:rsidRPr="00AF4ECD">
        <w:rPr>
          <w:rFonts w:ascii="Candara" w:eastAsia="Times New Roman" w:hAnsi="Candara" w:cs="Arial"/>
          <w:color w:val="002060"/>
          <w:sz w:val="24"/>
          <w:szCs w:val="24"/>
        </w:rPr>
        <w:t xml:space="preserve"> </w:t>
      </w:r>
      <w:r w:rsidRPr="00AF4ECD">
        <w:rPr>
          <w:rFonts w:ascii="Candara" w:eastAsia="Times New Roman" w:hAnsi="Candara" w:cs="Arial"/>
          <w:sz w:val="24"/>
          <w:szCs w:val="24"/>
        </w:rPr>
        <w:t>is supported by our school values </w:t>
      </w:r>
      <w:r w:rsidRPr="00AF4ECD">
        <w:rPr>
          <w:rFonts w:ascii="Candara" w:eastAsia="Times New Roman" w:hAnsi="Candara" w:cs="Arial"/>
          <w:i/>
          <w:iCs/>
          <w:sz w:val="24"/>
          <w:szCs w:val="24"/>
        </w:rPr>
        <w:t>(</w:t>
      </w:r>
      <w:r w:rsidRPr="00AF4ECD">
        <w:rPr>
          <w:rFonts w:ascii="Candara" w:eastAsia="Times New Roman" w:hAnsi="Candara" w:cs="Arial"/>
          <w:b/>
          <w:bCs/>
          <w:i/>
          <w:iCs/>
          <w:color w:val="002060"/>
          <w:sz w:val="24"/>
          <w:szCs w:val="24"/>
        </w:rPr>
        <w:t>'Pupil Profile'</w:t>
      </w:r>
      <w:r w:rsidRPr="00AF4ECD">
        <w:rPr>
          <w:rFonts w:ascii="Candara" w:eastAsia="Times New Roman" w:hAnsi="Candara" w:cs="Arial"/>
          <w:i/>
          <w:iCs/>
          <w:sz w:val="24"/>
          <w:szCs w:val="24"/>
        </w:rPr>
        <w:t>)</w:t>
      </w:r>
      <w:r w:rsidRPr="00AF4ECD">
        <w:rPr>
          <w:rFonts w:ascii="Candara" w:eastAsia="Times New Roman" w:hAnsi="Candara" w:cs="Arial"/>
          <w:sz w:val="24"/>
          <w:szCs w:val="24"/>
        </w:rPr>
        <w:t>, which proposes the qualities we wish to develop in our pupils. These qualities are simple, yet challenging, and seek to enable every member of our community to take the message of the Gospels to heart and apply it to their day-to-day lives. We challenge and encourage our pupils to be:</w:t>
      </w:r>
    </w:p>
    <w:p w14:paraId="3588D4AA"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Grateful </w:t>
      </w:r>
      <w:r w:rsidRPr="00AF4ECD">
        <w:rPr>
          <w:rFonts w:ascii="Candara" w:eastAsia="Times New Roman" w:hAnsi="Candara" w:cs="Arial"/>
          <w:color w:val="002060"/>
          <w:sz w:val="24"/>
          <w:szCs w:val="24"/>
        </w:rPr>
        <w:t>for their own gifts, for the gift of other people, and for the blessings of each day; and </w:t>
      </w:r>
      <w:r w:rsidRPr="00AF4ECD">
        <w:rPr>
          <w:rFonts w:ascii="Candara" w:eastAsia="Times New Roman" w:hAnsi="Candara" w:cs="Arial"/>
          <w:bCs/>
          <w:color w:val="002060"/>
          <w:sz w:val="24"/>
          <w:szCs w:val="24"/>
        </w:rPr>
        <w:t>generous</w:t>
      </w:r>
      <w:r w:rsidRPr="00AF4ECD">
        <w:rPr>
          <w:rFonts w:ascii="Candara" w:eastAsia="Times New Roman" w:hAnsi="Candara" w:cs="Arial"/>
          <w:color w:val="002060"/>
          <w:sz w:val="24"/>
          <w:szCs w:val="24"/>
        </w:rPr>
        <w:t> with the gifts, becoming people of service.  </w:t>
      </w:r>
    </w:p>
    <w:p w14:paraId="5D5343BD"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Attentive</w:t>
      </w:r>
      <w:r w:rsidRPr="00AF4ECD">
        <w:rPr>
          <w:rFonts w:ascii="Candara" w:eastAsia="Times New Roman" w:hAnsi="Candara" w:cs="Arial"/>
          <w:color w:val="002060"/>
          <w:sz w:val="24"/>
          <w:szCs w:val="24"/>
        </w:rPr>
        <w:t> to their experience and to their vocation; and </w:t>
      </w:r>
      <w:r w:rsidRPr="00AF4ECD">
        <w:rPr>
          <w:rFonts w:ascii="Candara" w:eastAsia="Times New Roman" w:hAnsi="Candara" w:cs="Arial"/>
          <w:bCs/>
          <w:color w:val="002060"/>
          <w:sz w:val="24"/>
          <w:szCs w:val="24"/>
        </w:rPr>
        <w:t>discerning</w:t>
      </w:r>
      <w:r w:rsidRPr="00AF4ECD">
        <w:rPr>
          <w:rFonts w:ascii="Candara" w:eastAsia="Times New Roman" w:hAnsi="Candara" w:cs="Arial"/>
          <w:color w:val="002060"/>
          <w:sz w:val="24"/>
          <w:szCs w:val="24"/>
        </w:rPr>
        <w:t> about the choices they make, and the effects of those choices.</w:t>
      </w:r>
    </w:p>
    <w:p w14:paraId="5E5A9C86"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Compassionate</w:t>
      </w:r>
      <w:r w:rsidRPr="00AF4ECD">
        <w:rPr>
          <w:rFonts w:ascii="Candara" w:eastAsia="Times New Roman" w:hAnsi="Candara" w:cs="Arial"/>
          <w:color w:val="002060"/>
          <w:sz w:val="24"/>
          <w:szCs w:val="24"/>
        </w:rPr>
        <w:t> towards their neighbour, near and far, especially the less fortunate; and </w:t>
      </w:r>
      <w:r w:rsidRPr="00AF4ECD">
        <w:rPr>
          <w:rFonts w:ascii="Candara" w:eastAsia="Times New Roman" w:hAnsi="Candara" w:cs="Arial"/>
          <w:bCs/>
          <w:color w:val="002060"/>
          <w:sz w:val="24"/>
          <w:szCs w:val="24"/>
        </w:rPr>
        <w:t>loving </w:t>
      </w:r>
      <w:r w:rsidRPr="00AF4ECD">
        <w:rPr>
          <w:rFonts w:ascii="Candara" w:eastAsia="Times New Roman" w:hAnsi="Candara" w:cs="Arial"/>
          <w:color w:val="002060"/>
          <w:sz w:val="24"/>
          <w:szCs w:val="24"/>
        </w:rPr>
        <w:t>by their just actions and forgiving words.</w:t>
      </w:r>
    </w:p>
    <w:p w14:paraId="5533ABFA"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Faith-filled</w:t>
      </w:r>
      <w:r w:rsidRPr="00AF4ECD">
        <w:rPr>
          <w:rFonts w:ascii="Candara" w:eastAsia="Times New Roman" w:hAnsi="Candara" w:cs="Arial"/>
          <w:color w:val="002060"/>
          <w:sz w:val="24"/>
          <w:szCs w:val="24"/>
        </w:rPr>
        <w:t> in their beliefs and </w:t>
      </w:r>
      <w:r w:rsidRPr="00AF4ECD">
        <w:rPr>
          <w:rFonts w:ascii="Candara" w:eastAsia="Times New Roman" w:hAnsi="Candara" w:cs="Arial"/>
          <w:bCs/>
          <w:color w:val="002060"/>
          <w:sz w:val="24"/>
          <w:szCs w:val="24"/>
        </w:rPr>
        <w:t>hopeful</w:t>
      </w:r>
      <w:r w:rsidRPr="00AF4ECD">
        <w:rPr>
          <w:rFonts w:ascii="Candara" w:eastAsia="Times New Roman" w:hAnsi="Candara" w:cs="Arial"/>
          <w:color w:val="002060"/>
          <w:sz w:val="24"/>
          <w:szCs w:val="24"/>
        </w:rPr>
        <w:t> for the future.</w:t>
      </w:r>
    </w:p>
    <w:p w14:paraId="3A5973DB"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Eloquent</w:t>
      </w:r>
      <w:r w:rsidRPr="00AF4ECD">
        <w:rPr>
          <w:rFonts w:ascii="Candara" w:eastAsia="Times New Roman" w:hAnsi="Candara" w:cs="Arial"/>
          <w:color w:val="002060"/>
          <w:sz w:val="24"/>
          <w:szCs w:val="24"/>
        </w:rPr>
        <w:t> and </w:t>
      </w:r>
      <w:r w:rsidRPr="00AF4ECD">
        <w:rPr>
          <w:rFonts w:ascii="Candara" w:eastAsia="Times New Roman" w:hAnsi="Candara" w:cs="Arial"/>
          <w:bCs/>
          <w:color w:val="002060"/>
          <w:sz w:val="24"/>
          <w:szCs w:val="24"/>
        </w:rPr>
        <w:t>truthful</w:t>
      </w:r>
      <w:r w:rsidRPr="00AF4ECD">
        <w:rPr>
          <w:rFonts w:ascii="Candara" w:eastAsia="Times New Roman" w:hAnsi="Candara" w:cs="Arial"/>
          <w:color w:val="002060"/>
          <w:sz w:val="24"/>
          <w:szCs w:val="24"/>
        </w:rPr>
        <w:t> in what they say of themselves, the relations between people, and the world.</w:t>
      </w:r>
    </w:p>
    <w:p w14:paraId="14BE70D4"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Learned</w:t>
      </w:r>
      <w:r w:rsidRPr="00AF4ECD">
        <w:rPr>
          <w:rFonts w:ascii="Candara" w:eastAsia="Times New Roman" w:hAnsi="Candara" w:cs="Arial"/>
          <w:color w:val="002060"/>
          <w:sz w:val="24"/>
          <w:szCs w:val="24"/>
        </w:rPr>
        <w:t>, finding God in all things, and </w:t>
      </w:r>
      <w:r w:rsidRPr="00AF4ECD">
        <w:rPr>
          <w:rFonts w:ascii="Candara" w:eastAsia="Times New Roman" w:hAnsi="Candara" w:cs="Arial"/>
          <w:bCs/>
          <w:color w:val="002060"/>
          <w:sz w:val="24"/>
          <w:szCs w:val="24"/>
        </w:rPr>
        <w:t>wise</w:t>
      </w:r>
      <w:r w:rsidRPr="00AF4ECD">
        <w:rPr>
          <w:rFonts w:ascii="Candara" w:eastAsia="Times New Roman" w:hAnsi="Candara" w:cs="Arial"/>
          <w:color w:val="002060"/>
          <w:sz w:val="24"/>
          <w:szCs w:val="24"/>
        </w:rPr>
        <w:t> in the ways they use their learning for the common good.</w:t>
      </w:r>
    </w:p>
    <w:p w14:paraId="68FB2771" w14:textId="66861B49"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Curious</w:t>
      </w:r>
      <w:r w:rsidR="00707F40" w:rsidRPr="00AF4ECD">
        <w:rPr>
          <w:rFonts w:ascii="Candara" w:eastAsia="Times New Roman" w:hAnsi="Candara" w:cs="Arial"/>
          <w:color w:val="002060"/>
          <w:sz w:val="24"/>
          <w:szCs w:val="24"/>
        </w:rPr>
        <w:t xml:space="preserve"> about everything </w:t>
      </w:r>
      <w:r w:rsidRPr="00AF4ECD">
        <w:rPr>
          <w:rFonts w:ascii="Candara" w:eastAsia="Times New Roman" w:hAnsi="Candara" w:cs="Arial"/>
          <w:color w:val="002060"/>
          <w:sz w:val="24"/>
          <w:szCs w:val="24"/>
        </w:rPr>
        <w:t>and </w:t>
      </w:r>
      <w:r w:rsidRPr="00AF4ECD">
        <w:rPr>
          <w:rFonts w:ascii="Candara" w:eastAsia="Times New Roman" w:hAnsi="Candara" w:cs="Arial"/>
          <w:bCs/>
          <w:color w:val="002060"/>
          <w:sz w:val="24"/>
          <w:szCs w:val="24"/>
        </w:rPr>
        <w:t>active</w:t>
      </w:r>
      <w:r w:rsidRPr="00AF4ECD">
        <w:rPr>
          <w:rFonts w:ascii="Candara" w:eastAsia="Times New Roman" w:hAnsi="Candara" w:cs="Arial"/>
          <w:color w:val="002060"/>
          <w:sz w:val="24"/>
          <w:szCs w:val="24"/>
        </w:rPr>
        <w:t> in their engagement with the world, changing what the</w:t>
      </w:r>
      <w:r w:rsidR="0091083D">
        <w:rPr>
          <w:rFonts w:ascii="Candara" w:eastAsia="Times New Roman" w:hAnsi="Candara" w:cs="Arial"/>
          <w:color w:val="002060"/>
          <w:sz w:val="24"/>
          <w:szCs w:val="24"/>
        </w:rPr>
        <w:t>y</w:t>
      </w:r>
      <w:r w:rsidRPr="00AF4ECD">
        <w:rPr>
          <w:rFonts w:ascii="Candara" w:eastAsia="Times New Roman" w:hAnsi="Candara" w:cs="Arial"/>
          <w:color w:val="002060"/>
          <w:sz w:val="24"/>
          <w:szCs w:val="24"/>
        </w:rPr>
        <w:t xml:space="preserve"> can do for the better.</w:t>
      </w:r>
    </w:p>
    <w:p w14:paraId="0624FD42" w14:textId="77777777" w:rsidR="00E07D53" w:rsidRPr="00AF4ECD" w:rsidRDefault="0021314B">
      <w:pPr>
        <w:pStyle w:val="ListParagraph"/>
        <w:numPr>
          <w:ilvl w:val="0"/>
          <w:numId w:val="4"/>
        </w:numPr>
        <w:shd w:val="clear" w:color="auto" w:fill="FFFFFF"/>
        <w:contextualSpacing w:val="0"/>
        <w:jc w:val="left"/>
        <w:rPr>
          <w:rFonts w:ascii="Candara" w:eastAsia="Times New Roman" w:hAnsi="Candara" w:cs="Arial"/>
          <w:color w:val="002060"/>
          <w:sz w:val="24"/>
          <w:szCs w:val="24"/>
        </w:rPr>
      </w:pPr>
      <w:r w:rsidRPr="00AF4ECD">
        <w:rPr>
          <w:rFonts w:ascii="Candara" w:eastAsia="Times New Roman" w:hAnsi="Candara" w:cs="Arial"/>
          <w:bCs/>
          <w:color w:val="002060"/>
          <w:sz w:val="24"/>
          <w:szCs w:val="24"/>
        </w:rPr>
        <w:t>Intentional</w:t>
      </w:r>
      <w:r w:rsidRPr="00AF4ECD">
        <w:rPr>
          <w:rFonts w:ascii="Candara" w:eastAsia="Times New Roman" w:hAnsi="Candara" w:cs="Arial"/>
          <w:color w:val="002060"/>
          <w:sz w:val="24"/>
          <w:szCs w:val="24"/>
        </w:rPr>
        <w:t> in the way they live and use the resources of the earth, guided by conscience; and </w:t>
      </w:r>
      <w:r w:rsidRPr="00AF4ECD">
        <w:rPr>
          <w:rFonts w:ascii="Candara" w:eastAsia="Times New Roman" w:hAnsi="Candara" w:cs="Arial"/>
          <w:bCs/>
          <w:color w:val="002060"/>
          <w:sz w:val="24"/>
          <w:szCs w:val="24"/>
        </w:rPr>
        <w:t>prophetic</w:t>
      </w:r>
      <w:r w:rsidRPr="00AF4ECD">
        <w:rPr>
          <w:rFonts w:ascii="Candara" w:eastAsia="Times New Roman" w:hAnsi="Candara" w:cs="Arial"/>
          <w:color w:val="002060"/>
          <w:sz w:val="24"/>
          <w:szCs w:val="24"/>
        </w:rPr>
        <w:t> in the example they set to others’</w:t>
      </w:r>
    </w:p>
    <w:p w14:paraId="54149355" w14:textId="77777777" w:rsidR="00E07D53" w:rsidRPr="00AF4ECD" w:rsidRDefault="00E07D53">
      <w:pPr>
        <w:shd w:val="clear" w:color="auto" w:fill="FFFFFF"/>
        <w:spacing w:after="150"/>
        <w:rPr>
          <w:rFonts w:ascii="Candara" w:eastAsia="Times New Roman" w:hAnsi="Candara" w:cs="Arial"/>
          <w:color w:val="333333"/>
          <w:sz w:val="24"/>
          <w:szCs w:val="24"/>
        </w:rPr>
      </w:pPr>
    </w:p>
    <w:p w14:paraId="34651339" w14:textId="77777777" w:rsidR="00E07D53" w:rsidRPr="00AF4ECD" w:rsidRDefault="0021314B">
      <w:pPr>
        <w:shd w:val="clear" w:color="auto" w:fill="FFFFFF"/>
        <w:spacing w:before="100" w:beforeAutospacing="1" w:after="100" w:afterAutospacing="1"/>
        <w:jc w:val="center"/>
        <w:rPr>
          <w:rFonts w:ascii="Candara" w:eastAsia="Times New Roman" w:hAnsi="Candara" w:cs="Tahoma"/>
          <w:b/>
          <w:color w:val="002060"/>
          <w:sz w:val="28"/>
          <w:szCs w:val="28"/>
          <w:lang w:eastAsia="en-GB"/>
        </w:rPr>
      </w:pPr>
      <w:r w:rsidRPr="00AF4ECD">
        <w:rPr>
          <w:rFonts w:ascii="Candara" w:hAnsi="Candara"/>
          <w:b/>
          <w:color w:val="002060"/>
          <w:sz w:val="28"/>
          <w:szCs w:val="28"/>
        </w:rPr>
        <w:t>Heart of the School</w:t>
      </w:r>
    </w:p>
    <w:p w14:paraId="43906317" w14:textId="77777777" w:rsidR="004447BE" w:rsidRPr="00AF4ECD" w:rsidRDefault="0021314B" w:rsidP="004447BE">
      <w:pPr>
        <w:rPr>
          <w:rFonts w:ascii="Candara" w:hAnsi="Candara"/>
          <w:color w:val="000000" w:themeColor="text1"/>
          <w:sz w:val="24"/>
          <w:szCs w:val="24"/>
        </w:rPr>
      </w:pPr>
      <w:r w:rsidRPr="00AF4ECD">
        <w:rPr>
          <w:rFonts w:ascii="Candara" w:hAnsi="Candara"/>
          <w:color w:val="000000" w:themeColor="text1"/>
          <w:sz w:val="24"/>
          <w:szCs w:val="24"/>
        </w:rPr>
        <w:t xml:space="preserve">At the heart of our school stands our chapel, offering a silent oasis </w:t>
      </w:r>
      <w:proofErr w:type="gramStart"/>
      <w:r w:rsidRPr="00AF4ECD">
        <w:rPr>
          <w:rFonts w:ascii="Candara" w:hAnsi="Candara"/>
          <w:color w:val="000000" w:themeColor="text1"/>
          <w:sz w:val="24"/>
          <w:szCs w:val="24"/>
        </w:rPr>
        <w:t>in the midst of</w:t>
      </w:r>
      <w:proofErr w:type="gramEnd"/>
      <w:r w:rsidRPr="00AF4ECD">
        <w:rPr>
          <w:rFonts w:ascii="Candara" w:hAnsi="Candara"/>
          <w:color w:val="000000" w:themeColor="text1"/>
          <w:sz w:val="24"/>
          <w:szCs w:val="24"/>
        </w:rPr>
        <w:t xml:space="preserve"> our learning environment, a place of sanctuary and encounter with the living God. Here, we can spend time with Christ, present to us in the bread of life, the Eucharist, inside the Tabernacle. Our chapel is a physical symbol of our faith and beliefs at St Mary’s, open and accessible to all pupils and staff </w:t>
      </w:r>
      <w:proofErr w:type="gramStart"/>
      <w:r w:rsidRPr="00AF4ECD">
        <w:rPr>
          <w:rFonts w:ascii="Candara" w:hAnsi="Candara"/>
          <w:color w:val="000000" w:themeColor="text1"/>
          <w:sz w:val="24"/>
          <w:szCs w:val="24"/>
        </w:rPr>
        <w:t>at all times</w:t>
      </w:r>
      <w:proofErr w:type="gramEnd"/>
      <w:r w:rsidRPr="00AF4ECD">
        <w:rPr>
          <w:rFonts w:ascii="Candara" w:hAnsi="Candara"/>
          <w:color w:val="000000" w:themeColor="text1"/>
          <w:sz w:val="24"/>
          <w:szCs w:val="24"/>
        </w:rPr>
        <w:t xml:space="preserve">. </w:t>
      </w:r>
    </w:p>
    <w:p w14:paraId="24C056C9" w14:textId="77777777" w:rsidR="004447BE" w:rsidRPr="00AF4ECD" w:rsidRDefault="004447BE">
      <w:pPr>
        <w:rPr>
          <w:rFonts w:ascii="Candara" w:eastAsia="Times New Roman" w:hAnsi="Candara" w:cs="Arial"/>
          <w:sz w:val="24"/>
          <w:szCs w:val="24"/>
        </w:rPr>
      </w:pPr>
    </w:p>
    <w:p w14:paraId="5938E8C1" w14:textId="17D0403D" w:rsidR="00BF1341" w:rsidRPr="00AF4ECD" w:rsidRDefault="0021314B">
      <w:pPr>
        <w:rPr>
          <w:rFonts w:ascii="Candara" w:eastAsia="Times New Roman" w:hAnsi="Candara" w:cs="Arial"/>
          <w:sz w:val="24"/>
          <w:szCs w:val="24"/>
        </w:rPr>
      </w:pPr>
      <w:r w:rsidRPr="00AF4ECD">
        <w:rPr>
          <w:rFonts w:ascii="Candara" w:eastAsia="Times New Roman" w:hAnsi="Candara" w:cs="Arial"/>
          <w:sz w:val="24"/>
          <w:szCs w:val="24"/>
        </w:rPr>
        <w:t xml:space="preserve">The Catholic </w:t>
      </w:r>
      <w:r w:rsidR="0091083D">
        <w:rPr>
          <w:rFonts w:ascii="Candara" w:eastAsia="Times New Roman" w:hAnsi="Candara" w:cs="Arial"/>
          <w:sz w:val="24"/>
          <w:szCs w:val="24"/>
        </w:rPr>
        <w:t>l</w:t>
      </w:r>
      <w:r w:rsidRPr="00AF4ECD">
        <w:rPr>
          <w:rFonts w:ascii="Candara" w:eastAsia="Times New Roman" w:hAnsi="Candara" w:cs="Arial"/>
          <w:sz w:val="24"/>
          <w:szCs w:val="24"/>
        </w:rPr>
        <w:t>ife of the school is at the centre of our education. We aim to nurture the holistic development of all our pupils through provision of a thriving chaplaincy, which is led by the RE Department staff, by our Priest Chaplain, Fr Andrew and supported by our Pupil Chaplaincy team.</w:t>
      </w:r>
      <w:r w:rsidR="004447BE" w:rsidRPr="00AF4ECD">
        <w:rPr>
          <w:rFonts w:ascii="Candara" w:hAnsi="Candara"/>
          <w:color w:val="000000" w:themeColor="text1"/>
          <w:sz w:val="24"/>
          <w:szCs w:val="24"/>
        </w:rPr>
        <w:t xml:space="preserve"> </w:t>
      </w:r>
      <w:r w:rsidRPr="00AF4ECD">
        <w:rPr>
          <w:rFonts w:ascii="Candara" w:eastAsia="Times New Roman" w:hAnsi="Candara" w:cs="Arial"/>
          <w:sz w:val="24"/>
          <w:szCs w:val="24"/>
        </w:rPr>
        <w:t xml:space="preserve">Each weekday morning there is an opportunity for pupils and staff to attend morning prayers in the </w:t>
      </w:r>
      <w:r w:rsidR="00707F40" w:rsidRPr="00AF4ECD">
        <w:rPr>
          <w:rFonts w:ascii="Candara" w:eastAsia="Times New Roman" w:hAnsi="Candara" w:cs="Arial"/>
          <w:sz w:val="24"/>
          <w:szCs w:val="24"/>
        </w:rPr>
        <w:t>chapel</w:t>
      </w:r>
      <w:r w:rsidRPr="00AF4ECD">
        <w:rPr>
          <w:rFonts w:ascii="Candara" w:eastAsia="Times New Roman" w:hAnsi="Candara" w:cs="Arial"/>
          <w:sz w:val="24"/>
          <w:szCs w:val="24"/>
        </w:rPr>
        <w:t xml:space="preserve"> and during form time on </w:t>
      </w:r>
      <w:r w:rsidR="00D455D9" w:rsidRPr="00AF4ECD">
        <w:rPr>
          <w:rFonts w:ascii="Candara" w:eastAsia="Times New Roman" w:hAnsi="Candara" w:cs="Arial"/>
          <w:sz w:val="24"/>
          <w:szCs w:val="24"/>
        </w:rPr>
        <w:t>Tu</w:t>
      </w:r>
      <w:r w:rsidR="006948FE" w:rsidRPr="00AF4ECD">
        <w:rPr>
          <w:rFonts w:ascii="Candara" w:eastAsia="Times New Roman" w:hAnsi="Candara" w:cs="Arial"/>
          <w:sz w:val="24"/>
          <w:szCs w:val="24"/>
        </w:rPr>
        <w:t>e</w:t>
      </w:r>
      <w:r w:rsidRPr="00AF4ECD">
        <w:rPr>
          <w:rFonts w:ascii="Candara" w:eastAsia="Times New Roman" w:hAnsi="Candara" w:cs="Arial"/>
          <w:sz w:val="24"/>
          <w:szCs w:val="24"/>
        </w:rPr>
        <w:t xml:space="preserve">sday morning pupils are invited to the Rosary Club, and at </w:t>
      </w:r>
      <w:r w:rsidR="00707F40" w:rsidRPr="00AF4ECD">
        <w:rPr>
          <w:rFonts w:ascii="Candara" w:eastAsia="Times New Roman" w:hAnsi="Candara" w:cs="Arial"/>
          <w:sz w:val="24"/>
          <w:szCs w:val="24"/>
        </w:rPr>
        <w:t>lunchtime,</w:t>
      </w:r>
      <w:r w:rsidRPr="00AF4ECD">
        <w:rPr>
          <w:rFonts w:ascii="Candara" w:eastAsia="Times New Roman" w:hAnsi="Candara" w:cs="Arial"/>
          <w:sz w:val="24"/>
          <w:szCs w:val="24"/>
        </w:rPr>
        <w:t xml:space="preserve"> we have </w:t>
      </w:r>
      <w:r w:rsidR="006948FE" w:rsidRPr="00AF4ECD">
        <w:rPr>
          <w:rFonts w:ascii="Candara" w:eastAsia="Times New Roman" w:hAnsi="Candara" w:cs="Arial"/>
          <w:sz w:val="24"/>
          <w:szCs w:val="24"/>
        </w:rPr>
        <w:t>the chapel open to all for Time with God</w:t>
      </w:r>
      <w:r w:rsidRPr="00AF4ECD">
        <w:rPr>
          <w:rFonts w:ascii="Candara" w:eastAsia="Times New Roman" w:hAnsi="Candara" w:cs="Arial"/>
          <w:sz w:val="24"/>
          <w:szCs w:val="24"/>
        </w:rPr>
        <w:t xml:space="preserve">. </w:t>
      </w:r>
      <w:r w:rsidR="00820510" w:rsidRPr="00AF4ECD">
        <w:rPr>
          <w:rFonts w:ascii="Candara" w:eastAsia="Times New Roman" w:hAnsi="Candara" w:cs="Arial"/>
          <w:sz w:val="24"/>
          <w:szCs w:val="24"/>
        </w:rPr>
        <w:t xml:space="preserve"> </w:t>
      </w:r>
    </w:p>
    <w:p w14:paraId="1766A63F" w14:textId="02B87759" w:rsidR="00820510" w:rsidRPr="00AF4ECD" w:rsidRDefault="0021314B">
      <w:pPr>
        <w:rPr>
          <w:rFonts w:ascii="Candara" w:hAnsi="Candara"/>
          <w:color w:val="000000" w:themeColor="text1"/>
          <w:sz w:val="24"/>
          <w:szCs w:val="24"/>
        </w:rPr>
      </w:pPr>
      <w:r w:rsidRPr="00AF4ECD">
        <w:rPr>
          <w:rFonts w:ascii="Candara" w:eastAsia="Times New Roman" w:hAnsi="Candara" w:cs="Arial"/>
          <w:sz w:val="24"/>
          <w:szCs w:val="24"/>
        </w:rPr>
        <w:lastRenderedPageBreak/>
        <w:t>Masses are provided on all Holy Days of Obligation that fall within term time, and the feast days of each of the patron saints of the school pastoral houses are celebrate</w:t>
      </w:r>
      <w:r w:rsidR="00820510" w:rsidRPr="00AF4ECD">
        <w:rPr>
          <w:rFonts w:ascii="Candara" w:eastAsia="Times New Roman" w:hAnsi="Candara" w:cs="Arial"/>
          <w:sz w:val="24"/>
          <w:szCs w:val="24"/>
        </w:rPr>
        <w:t xml:space="preserve">d. </w:t>
      </w:r>
      <w:r w:rsidRPr="00AF4ECD">
        <w:rPr>
          <w:rFonts w:ascii="Candara" w:eastAsia="Times New Roman" w:hAnsi="Candara" w:cs="Arial"/>
          <w:sz w:val="24"/>
          <w:szCs w:val="24"/>
        </w:rPr>
        <w:t xml:space="preserve"> </w:t>
      </w:r>
      <w:r w:rsidR="00820510" w:rsidRPr="00AF4ECD">
        <w:rPr>
          <w:rFonts w:ascii="Candara" w:eastAsia="Times New Roman" w:hAnsi="Candara" w:cs="Arial"/>
          <w:sz w:val="24"/>
          <w:szCs w:val="24"/>
        </w:rPr>
        <w:t>I</w:t>
      </w:r>
      <w:r w:rsidRPr="00AF4ECD">
        <w:rPr>
          <w:rFonts w:ascii="Candara" w:eastAsia="Times New Roman" w:hAnsi="Candara" w:cs="Arial"/>
          <w:sz w:val="24"/>
          <w:szCs w:val="24"/>
        </w:rPr>
        <w:t>n addition, we celebrate Mass on the first Friday of the month during extended registration time</w:t>
      </w:r>
      <w:r w:rsidR="0091083D">
        <w:rPr>
          <w:rFonts w:ascii="Candara" w:eastAsia="Times New Roman" w:hAnsi="Candara" w:cs="Arial"/>
          <w:sz w:val="24"/>
          <w:szCs w:val="24"/>
        </w:rPr>
        <w:t xml:space="preserve"> (see registers of attendance)</w:t>
      </w:r>
      <w:r w:rsidRPr="00AF4ECD">
        <w:rPr>
          <w:rFonts w:ascii="Candara" w:eastAsia="Times New Roman" w:hAnsi="Candara" w:cs="Arial"/>
          <w:sz w:val="24"/>
          <w:szCs w:val="24"/>
        </w:rPr>
        <w:t>.</w:t>
      </w:r>
      <w:r w:rsidR="004447BE" w:rsidRPr="00AF4ECD">
        <w:rPr>
          <w:rFonts w:ascii="Candara" w:hAnsi="Candara"/>
          <w:color w:val="000000" w:themeColor="text1"/>
          <w:sz w:val="24"/>
          <w:szCs w:val="24"/>
        </w:rPr>
        <w:t xml:space="preserve"> </w:t>
      </w:r>
    </w:p>
    <w:p w14:paraId="3E0E86AC" w14:textId="77777777" w:rsidR="00820510" w:rsidRPr="00AF4ECD" w:rsidRDefault="00820510">
      <w:pPr>
        <w:rPr>
          <w:rFonts w:ascii="Candara" w:hAnsi="Candara"/>
          <w:color w:val="000000" w:themeColor="text1"/>
          <w:sz w:val="24"/>
          <w:szCs w:val="24"/>
        </w:rPr>
      </w:pPr>
    </w:p>
    <w:p w14:paraId="4A2DECD1" w14:textId="4CC9F946" w:rsidR="00E07D53" w:rsidRPr="00AF4ECD" w:rsidRDefault="0021314B">
      <w:pPr>
        <w:rPr>
          <w:rFonts w:ascii="Candara" w:eastAsia="Times New Roman" w:hAnsi="Candara" w:cs="Arial"/>
          <w:sz w:val="24"/>
          <w:szCs w:val="24"/>
        </w:rPr>
      </w:pPr>
      <w:r w:rsidRPr="00AF4ECD">
        <w:rPr>
          <w:rFonts w:ascii="Candara" w:eastAsia="Times New Roman" w:hAnsi="Candara" w:cs="Arial"/>
          <w:sz w:val="24"/>
          <w:szCs w:val="24"/>
        </w:rPr>
        <w:t xml:space="preserve">Prayer and worship are central to our purpose as a Catholic </w:t>
      </w:r>
      <w:r w:rsidR="0091083D">
        <w:rPr>
          <w:rFonts w:ascii="Candara" w:eastAsia="Times New Roman" w:hAnsi="Candara" w:cs="Arial"/>
          <w:sz w:val="24"/>
          <w:szCs w:val="24"/>
        </w:rPr>
        <w:t>s</w:t>
      </w:r>
      <w:r w:rsidRPr="00AF4ECD">
        <w:rPr>
          <w:rFonts w:ascii="Candara" w:eastAsia="Times New Roman" w:hAnsi="Candara" w:cs="Arial"/>
          <w:sz w:val="24"/>
          <w:szCs w:val="24"/>
        </w:rPr>
        <w:t xml:space="preserve">chool and our pupils are encouraged to lead liturgies and elements of assemblies during the year, as well as participating in Form time prayers. Sacred Spaces are </w:t>
      </w:r>
      <w:r w:rsidR="006948FE" w:rsidRPr="00AF4ECD">
        <w:rPr>
          <w:rFonts w:ascii="Candara" w:eastAsia="Times New Roman" w:hAnsi="Candara" w:cs="Arial"/>
          <w:sz w:val="24"/>
          <w:szCs w:val="24"/>
        </w:rPr>
        <w:t xml:space="preserve">on </w:t>
      </w:r>
      <w:r w:rsidRPr="00AF4ECD">
        <w:rPr>
          <w:rFonts w:ascii="Candara" w:eastAsia="Times New Roman" w:hAnsi="Candara" w:cs="Arial"/>
          <w:sz w:val="24"/>
          <w:szCs w:val="24"/>
        </w:rPr>
        <w:t xml:space="preserve">designated days for each form to focus on prayer, scripture and reflection, </w:t>
      </w:r>
      <w:r w:rsidRPr="00AF4ECD">
        <w:rPr>
          <w:rFonts w:ascii="Candara" w:hAnsi="Candara"/>
          <w:kern w:val="24"/>
          <w:sz w:val="24"/>
          <w:szCs w:val="24"/>
          <w:shd w:val="clear" w:color="auto" w:fill="FFFFFF"/>
        </w:rPr>
        <w:t>setting up a ‘sacred space’ in each form room is a key element in </w:t>
      </w:r>
      <w:r w:rsidRPr="00AF4ECD">
        <w:rPr>
          <w:rFonts w:ascii="Candara" w:hAnsi="Candara"/>
          <w:bCs/>
          <w:kern w:val="24"/>
          <w:sz w:val="24"/>
          <w:szCs w:val="24"/>
          <w:bdr w:val="none" w:sz="0" w:space="0" w:color="auto" w:frame="1"/>
          <w:shd w:val="clear" w:color="auto" w:fill="FFFFFF"/>
        </w:rPr>
        <w:t>establishing an environment of prayer.</w:t>
      </w:r>
      <w:r w:rsidRPr="00AF4ECD">
        <w:rPr>
          <w:rFonts w:ascii="Candara" w:hAnsi="Candara"/>
          <w:kern w:val="24"/>
          <w:sz w:val="24"/>
          <w:szCs w:val="24"/>
          <w:shd w:val="clear" w:color="auto" w:fill="FFFFFF"/>
        </w:rPr>
        <w:t xml:space="preserve"> The visual reminders of our Catholic faith invite pupils to remember to quiet themselves in the presence of the God. For staff too, there are many opportunities to reflect and worship together throughout the working week; for example, Monday and Wednesday morning staff briefings always begin with a prayer led by a different colleague organised via a half-termly Prayer Rota. Departmental</w:t>
      </w:r>
      <w:r w:rsidR="005D5C24" w:rsidRPr="00AF4ECD">
        <w:rPr>
          <w:rFonts w:ascii="Candara" w:hAnsi="Candara"/>
          <w:kern w:val="24"/>
          <w:sz w:val="24"/>
          <w:szCs w:val="24"/>
          <w:shd w:val="clear" w:color="auto" w:fill="FFFFFF"/>
        </w:rPr>
        <w:t>, MLT</w:t>
      </w:r>
      <w:r w:rsidRPr="00AF4ECD">
        <w:rPr>
          <w:rFonts w:ascii="Candara" w:hAnsi="Candara"/>
          <w:kern w:val="24"/>
          <w:sz w:val="24"/>
          <w:szCs w:val="24"/>
          <w:shd w:val="clear" w:color="auto" w:fill="FFFFFF"/>
        </w:rPr>
        <w:t xml:space="preserve"> and weekly SLT meetings always begin with a prayer.</w:t>
      </w:r>
      <w:r w:rsidR="004447BE" w:rsidRPr="00AF4ECD">
        <w:rPr>
          <w:rFonts w:ascii="Candara" w:hAnsi="Candara"/>
          <w:kern w:val="24"/>
          <w:sz w:val="24"/>
          <w:szCs w:val="24"/>
          <w:shd w:val="clear" w:color="auto" w:fill="FFFFFF"/>
        </w:rPr>
        <w:t xml:space="preserve"> </w:t>
      </w:r>
      <w:r w:rsidR="00D52423" w:rsidRPr="00AF4ECD">
        <w:rPr>
          <w:rFonts w:ascii="Candara" w:hAnsi="Candara"/>
          <w:kern w:val="24"/>
          <w:sz w:val="24"/>
          <w:szCs w:val="24"/>
          <w:shd w:val="clear" w:color="auto" w:fill="FFFFFF"/>
        </w:rPr>
        <w:t>In addition, t</w:t>
      </w:r>
      <w:r w:rsidR="004447BE" w:rsidRPr="00AF4ECD">
        <w:rPr>
          <w:rFonts w:ascii="Candara" w:hAnsi="Candara"/>
          <w:kern w:val="24"/>
          <w:sz w:val="24"/>
          <w:szCs w:val="24"/>
          <w:shd w:val="clear" w:color="auto" w:fill="FFFFFF"/>
        </w:rPr>
        <w:t>here is</w:t>
      </w:r>
      <w:r w:rsidR="00D52423" w:rsidRPr="00AF4ECD">
        <w:rPr>
          <w:rFonts w:ascii="Candara" w:hAnsi="Candara"/>
          <w:kern w:val="24"/>
          <w:sz w:val="24"/>
          <w:szCs w:val="24"/>
          <w:shd w:val="clear" w:color="auto" w:fill="FFFFFF"/>
        </w:rPr>
        <w:t xml:space="preserve"> </w:t>
      </w:r>
      <w:r w:rsidR="004447BE" w:rsidRPr="00AF4ECD">
        <w:rPr>
          <w:rFonts w:ascii="Candara" w:hAnsi="Candara"/>
          <w:kern w:val="24"/>
          <w:sz w:val="24"/>
          <w:szCs w:val="24"/>
          <w:shd w:val="clear" w:color="auto" w:fill="FFFFFF"/>
        </w:rPr>
        <w:t xml:space="preserve">a prayer and reflection service for pupils and staff if a family member or friend has </w:t>
      </w:r>
      <w:r w:rsidR="0091083D">
        <w:rPr>
          <w:rFonts w:ascii="Candara" w:hAnsi="Candara"/>
          <w:kern w:val="24"/>
          <w:sz w:val="24"/>
          <w:szCs w:val="24"/>
          <w:shd w:val="clear" w:color="auto" w:fill="FFFFFF"/>
        </w:rPr>
        <w:t>is ill or has recently passed away.</w:t>
      </w:r>
      <w:r w:rsidR="004447BE" w:rsidRPr="00AF4ECD">
        <w:rPr>
          <w:rFonts w:ascii="Candara" w:hAnsi="Candara"/>
          <w:kern w:val="24"/>
          <w:sz w:val="24"/>
          <w:szCs w:val="24"/>
          <w:shd w:val="clear" w:color="auto" w:fill="FFFFFF"/>
        </w:rPr>
        <w:t xml:space="preserve"> </w:t>
      </w:r>
    </w:p>
    <w:p w14:paraId="5EE2FA7F" w14:textId="77777777" w:rsidR="00E07D53" w:rsidRPr="00AF4ECD" w:rsidRDefault="00E07D53">
      <w:pPr>
        <w:rPr>
          <w:rFonts w:ascii="Candara" w:hAnsi="Candara"/>
          <w:kern w:val="24"/>
          <w:sz w:val="24"/>
          <w:szCs w:val="24"/>
          <w:shd w:val="clear" w:color="auto" w:fill="FFFFFF"/>
        </w:rPr>
      </w:pPr>
    </w:p>
    <w:p w14:paraId="4D9C0CBF" w14:textId="34579C25" w:rsidR="007A7865" w:rsidRPr="00AF4ECD" w:rsidRDefault="007A7865" w:rsidP="007A7865">
      <w:pPr>
        <w:shd w:val="clear" w:color="auto" w:fill="FFFFFF"/>
        <w:spacing w:after="150"/>
        <w:rPr>
          <w:rFonts w:ascii="Candara" w:eastAsia="Times New Roman" w:hAnsi="Candara" w:cs="Arial"/>
          <w:sz w:val="24"/>
          <w:szCs w:val="24"/>
        </w:rPr>
      </w:pPr>
      <w:r w:rsidRPr="00AF4ECD">
        <w:rPr>
          <w:rFonts w:ascii="Candara" w:eastAsia="Times New Roman" w:hAnsi="Candara" w:cs="Arial"/>
          <w:sz w:val="24"/>
          <w:szCs w:val="24"/>
        </w:rPr>
        <w:t>There are numerous opportunities for pupils to develop their faith outside of the classroom</w:t>
      </w:r>
      <w:r w:rsidR="0091083D">
        <w:rPr>
          <w:rFonts w:ascii="Candara" w:eastAsia="Times New Roman" w:hAnsi="Candara" w:cs="Arial"/>
          <w:sz w:val="24"/>
          <w:szCs w:val="24"/>
        </w:rPr>
        <w:t>, for example,</w:t>
      </w:r>
      <w:r w:rsidRPr="00AF4ECD">
        <w:rPr>
          <w:rFonts w:ascii="Candara" w:eastAsia="Times New Roman" w:hAnsi="Candara" w:cs="Arial"/>
          <w:sz w:val="24"/>
          <w:szCs w:val="24"/>
        </w:rPr>
        <w:t xml:space="preserve"> by undertaking pilgrimages to Rome or Lourdes, in school whole day retreats for each year group and residential retreats within England. A pilgrimage to Lourdes took place in July 2024 with </w:t>
      </w:r>
      <w:r w:rsidR="0091083D">
        <w:rPr>
          <w:rFonts w:ascii="Candara" w:eastAsia="Times New Roman" w:hAnsi="Candara" w:cs="Arial"/>
          <w:sz w:val="24"/>
          <w:szCs w:val="24"/>
        </w:rPr>
        <w:t>four</w:t>
      </w:r>
      <w:r w:rsidRPr="00AF4ECD">
        <w:rPr>
          <w:rFonts w:ascii="Candara" w:eastAsia="Times New Roman" w:hAnsi="Candara" w:cs="Arial"/>
          <w:sz w:val="24"/>
          <w:szCs w:val="24"/>
        </w:rPr>
        <w:t xml:space="preserve"> members of the RE Department and Fr Andrew Berry accompanying 40 pupils. The next </w:t>
      </w:r>
      <w:r w:rsidR="00820510" w:rsidRPr="00AF4ECD">
        <w:rPr>
          <w:rFonts w:ascii="Candara" w:eastAsia="Times New Roman" w:hAnsi="Candara" w:cs="Arial"/>
          <w:sz w:val="24"/>
          <w:szCs w:val="24"/>
        </w:rPr>
        <w:t>scheduled</w:t>
      </w:r>
      <w:r w:rsidRPr="00AF4ECD">
        <w:rPr>
          <w:rFonts w:ascii="Candara" w:eastAsia="Times New Roman" w:hAnsi="Candara" w:cs="Arial"/>
          <w:sz w:val="24"/>
          <w:szCs w:val="24"/>
        </w:rPr>
        <w:t xml:space="preserve"> pilgrimage </w:t>
      </w:r>
      <w:r w:rsidR="00820510" w:rsidRPr="00AF4ECD">
        <w:rPr>
          <w:rFonts w:ascii="Candara" w:eastAsia="Times New Roman" w:hAnsi="Candara" w:cs="Arial"/>
          <w:sz w:val="24"/>
          <w:szCs w:val="24"/>
        </w:rPr>
        <w:t>is</w:t>
      </w:r>
      <w:r w:rsidRPr="00AF4ECD">
        <w:rPr>
          <w:rFonts w:ascii="Candara" w:eastAsia="Times New Roman" w:hAnsi="Candara" w:cs="Arial"/>
          <w:sz w:val="24"/>
          <w:szCs w:val="24"/>
        </w:rPr>
        <w:t xml:space="preserve"> to Rome in </w:t>
      </w:r>
      <w:r w:rsidR="00D455D9" w:rsidRPr="00AF4ECD">
        <w:rPr>
          <w:rFonts w:ascii="Candara" w:eastAsia="Times New Roman" w:hAnsi="Candara" w:cs="Arial"/>
          <w:sz w:val="24"/>
          <w:szCs w:val="24"/>
        </w:rPr>
        <w:t xml:space="preserve">June </w:t>
      </w:r>
      <w:r w:rsidRPr="00AF4ECD">
        <w:rPr>
          <w:rFonts w:ascii="Candara" w:eastAsia="Times New Roman" w:hAnsi="Candara" w:cs="Arial"/>
          <w:sz w:val="24"/>
          <w:szCs w:val="24"/>
        </w:rPr>
        <w:t>2026.</w:t>
      </w:r>
    </w:p>
    <w:p w14:paraId="76A1C99C" w14:textId="02BA810D" w:rsidR="007A7865" w:rsidRPr="00AF4ECD" w:rsidRDefault="007A7865" w:rsidP="007A7865">
      <w:pPr>
        <w:shd w:val="clear" w:color="auto" w:fill="FFFFFF"/>
        <w:spacing w:after="150"/>
        <w:rPr>
          <w:rFonts w:ascii="Candara" w:eastAsia="Times New Roman" w:hAnsi="Candara" w:cs="Arial"/>
          <w:sz w:val="24"/>
          <w:szCs w:val="24"/>
        </w:rPr>
      </w:pPr>
      <w:r w:rsidRPr="00AF4ECD">
        <w:rPr>
          <w:rFonts w:ascii="Candara" w:eastAsia="Times New Roman" w:hAnsi="Candara" w:cs="Arial"/>
          <w:sz w:val="24"/>
          <w:szCs w:val="24"/>
        </w:rPr>
        <w:t xml:space="preserve">We consider that helping those less fortunate than ourselves is one way of encouraging our pupils to care and be concerned for others. A variety of events are organised; for example, non-uniform days, pupil led cake sales, raffles and games </w:t>
      </w:r>
      <w:proofErr w:type="gramStart"/>
      <w:r w:rsidRPr="00AF4ECD">
        <w:rPr>
          <w:rFonts w:ascii="Candara" w:eastAsia="Times New Roman" w:hAnsi="Candara" w:cs="Arial"/>
          <w:sz w:val="24"/>
          <w:szCs w:val="24"/>
        </w:rPr>
        <w:t>in order to</w:t>
      </w:r>
      <w:proofErr w:type="gramEnd"/>
      <w:r w:rsidRPr="00AF4ECD">
        <w:rPr>
          <w:rFonts w:ascii="Candara" w:eastAsia="Times New Roman" w:hAnsi="Candara" w:cs="Arial"/>
          <w:sz w:val="24"/>
          <w:szCs w:val="24"/>
        </w:rPr>
        <w:t xml:space="preserve"> provide practical ways to respond to the needs of others. In November 202</w:t>
      </w:r>
      <w:r w:rsidR="0091083D">
        <w:rPr>
          <w:rFonts w:ascii="Candara" w:eastAsia="Times New Roman" w:hAnsi="Candara" w:cs="Arial"/>
          <w:sz w:val="24"/>
          <w:szCs w:val="24"/>
        </w:rPr>
        <w:t>5,</w:t>
      </w:r>
      <w:r w:rsidRPr="00AF4ECD">
        <w:rPr>
          <w:rFonts w:ascii="Candara" w:eastAsia="Times New Roman" w:hAnsi="Candara" w:cs="Arial"/>
          <w:sz w:val="24"/>
          <w:szCs w:val="24"/>
        </w:rPr>
        <w:t xml:space="preserve"> all pupils in KS3 were invited to support the </w:t>
      </w:r>
      <w:r w:rsidRPr="00AF4ECD">
        <w:rPr>
          <w:rFonts w:ascii="Candara" w:eastAsia="Times New Roman" w:hAnsi="Candara" w:cs="Arial"/>
          <w:i/>
          <w:iCs/>
          <w:color w:val="002060"/>
          <w:sz w:val="24"/>
          <w:szCs w:val="24"/>
        </w:rPr>
        <w:t>‘Samaritans Purse Charity’</w:t>
      </w:r>
      <w:r w:rsidRPr="00AF4ECD">
        <w:rPr>
          <w:rFonts w:ascii="Candara" w:eastAsia="Times New Roman" w:hAnsi="Candara" w:cs="Arial"/>
          <w:color w:val="002060"/>
          <w:sz w:val="24"/>
          <w:szCs w:val="24"/>
        </w:rPr>
        <w:t xml:space="preserve"> </w:t>
      </w:r>
      <w:r w:rsidRPr="00AF4ECD">
        <w:rPr>
          <w:rFonts w:ascii="Candara" w:eastAsia="Times New Roman" w:hAnsi="Candara" w:cs="Arial"/>
          <w:sz w:val="24"/>
          <w:szCs w:val="24"/>
        </w:rPr>
        <w:t xml:space="preserve">campaign, </w:t>
      </w:r>
      <w:r w:rsidRPr="00AF4ECD">
        <w:rPr>
          <w:rFonts w:ascii="Candara" w:eastAsia="Times New Roman" w:hAnsi="Candara" w:cs="Arial"/>
          <w:i/>
          <w:iCs/>
          <w:color w:val="002060"/>
          <w:sz w:val="24"/>
          <w:szCs w:val="24"/>
        </w:rPr>
        <w:t>Operation Christmas Child</w:t>
      </w:r>
      <w:r w:rsidRPr="00AF4ECD">
        <w:rPr>
          <w:rFonts w:ascii="Candara" w:eastAsia="Times New Roman" w:hAnsi="Candara" w:cs="Arial"/>
          <w:sz w:val="24"/>
          <w:szCs w:val="24"/>
        </w:rPr>
        <w:t xml:space="preserve">. Nearly 300 shoe boxes were collected, wrapped and filled with gifts. </w:t>
      </w:r>
      <w:r w:rsidR="00C72056" w:rsidRPr="00AF4ECD">
        <w:rPr>
          <w:rFonts w:ascii="Candara" w:eastAsia="Times New Roman" w:hAnsi="Candara" w:cs="Arial"/>
          <w:sz w:val="24"/>
          <w:szCs w:val="24"/>
        </w:rPr>
        <w:t xml:space="preserve">The school has </w:t>
      </w:r>
      <w:r w:rsidR="0091083D">
        <w:rPr>
          <w:rFonts w:ascii="Candara" w:eastAsia="Times New Roman" w:hAnsi="Candara" w:cs="Arial"/>
          <w:sz w:val="24"/>
          <w:szCs w:val="24"/>
        </w:rPr>
        <w:t xml:space="preserve">also </w:t>
      </w:r>
      <w:r w:rsidR="00004DB5" w:rsidRPr="00AF4ECD">
        <w:rPr>
          <w:rFonts w:ascii="Candara" w:eastAsia="Times New Roman" w:hAnsi="Candara" w:cs="Arial"/>
          <w:sz w:val="24"/>
          <w:szCs w:val="24"/>
        </w:rPr>
        <w:t xml:space="preserve">recently </w:t>
      </w:r>
      <w:r w:rsidR="00C72056" w:rsidRPr="00AF4ECD">
        <w:rPr>
          <w:rFonts w:ascii="Candara" w:eastAsia="Times New Roman" w:hAnsi="Candara" w:cs="Arial"/>
          <w:sz w:val="24"/>
          <w:szCs w:val="24"/>
        </w:rPr>
        <w:t xml:space="preserve">participated in CAFOD’s </w:t>
      </w:r>
      <w:r w:rsidR="00C72056" w:rsidRPr="00AF4ECD">
        <w:rPr>
          <w:rFonts w:ascii="Candara" w:eastAsia="Times New Roman" w:hAnsi="Candara" w:cs="Arial"/>
          <w:i/>
          <w:iCs/>
          <w:color w:val="002060"/>
          <w:sz w:val="24"/>
          <w:szCs w:val="24"/>
        </w:rPr>
        <w:t>‘Brighten Up’</w:t>
      </w:r>
      <w:r w:rsidR="00C72056" w:rsidRPr="00AF4ECD">
        <w:rPr>
          <w:rFonts w:ascii="Candara" w:eastAsia="Times New Roman" w:hAnsi="Candara" w:cs="Arial"/>
          <w:color w:val="002060"/>
          <w:sz w:val="24"/>
          <w:szCs w:val="24"/>
        </w:rPr>
        <w:t xml:space="preserve"> </w:t>
      </w:r>
      <w:r w:rsidR="00C72056" w:rsidRPr="00AF4ECD">
        <w:rPr>
          <w:rFonts w:ascii="Candara" w:eastAsia="Times New Roman" w:hAnsi="Candara" w:cs="Arial"/>
          <w:sz w:val="24"/>
          <w:szCs w:val="24"/>
        </w:rPr>
        <w:t xml:space="preserve">day (October 2025).  </w:t>
      </w:r>
      <w:r w:rsidR="005D5C24" w:rsidRPr="00AF4ECD">
        <w:rPr>
          <w:rFonts w:ascii="Candara" w:eastAsia="Times New Roman" w:hAnsi="Candara" w:cs="Arial"/>
          <w:sz w:val="24"/>
          <w:szCs w:val="24"/>
        </w:rPr>
        <w:t xml:space="preserve">The </w:t>
      </w:r>
      <w:r w:rsidR="00004DB5" w:rsidRPr="00AF4ECD">
        <w:rPr>
          <w:rFonts w:ascii="Candara" w:eastAsia="Times New Roman" w:hAnsi="Candara" w:cs="Arial"/>
          <w:sz w:val="24"/>
          <w:szCs w:val="24"/>
        </w:rPr>
        <w:t>latest</w:t>
      </w:r>
      <w:r w:rsidR="005D5C24" w:rsidRPr="00AF4ECD">
        <w:rPr>
          <w:rFonts w:ascii="Candara" w:eastAsia="Times New Roman" w:hAnsi="Candara" w:cs="Arial"/>
          <w:sz w:val="24"/>
          <w:szCs w:val="24"/>
        </w:rPr>
        <w:t xml:space="preserve"> </w:t>
      </w:r>
      <w:r w:rsidR="006A51E9" w:rsidRPr="00AF4ECD">
        <w:rPr>
          <w:rFonts w:ascii="Candara" w:eastAsia="Times New Roman" w:hAnsi="Candara" w:cs="Arial"/>
          <w:sz w:val="24"/>
          <w:szCs w:val="24"/>
        </w:rPr>
        <w:t xml:space="preserve">whole school </w:t>
      </w:r>
      <w:r w:rsidR="005D5C24" w:rsidRPr="00AF4ECD">
        <w:rPr>
          <w:rFonts w:ascii="Candara" w:eastAsia="Times New Roman" w:hAnsi="Candara" w:cs="Arial"/>
          <w:sz w:val="24"/>
          <w:szCs w:val="24"/>
        </w:rPr>
        <w:t xml:space="preserve">Ofsted inspection of St Mary’s </w:t>
      </w:r>
      <w:r w:rsidR="00004DB5" w:rsidRPr="00AF4ECD">
        <w:rPr>
          <w:rFonts w:ascii="Candara" w:eastAsia="Times New Roman" w:hAnsi="Candara" w:cs="Arial"/>
          <w:sz w:val="24"/>
          <w:szCs w:val="24"/>
        </w:rPr>
        <w:t xml:space="preserve">in </w:t>
      </w:r>
      <w:r w:rsidR="005D5C24" w:rsidRPr="00AF4ECD">
        <w:rPr>
          <w:rFonts w:ascii="Candara" w:eastAsia="Times New Roman" w:hAnsi="Candara" w:cs="Arial"/>
          <w:sz w:val="24"/>
          <w:szCs w:val="24"/>
        </w:rPr>
        <w:t>December 2024 highlighted fundraising as a real strength</w:t>
      </w:r>
      <w:r w:rsidR="00542547" w:rsidRPr="00AF4ECD">
        <w:rPr>
          <w:rFonts w:ascii="Candara" w:eastAsia="Times New Roman" w:hAnsi="Candara" w:cs="Arial"/>
          <w:sz w:val="24"/>
          <w:szCs w:val="24"/>
        </w:rPr>
        <w:t xml:space="preserve"> and an admirable facet of the school</w:t>
      </w:r>
      <w:r w:rsidR="00004DB5" w:rsidRPr="00AF4ECD">
        <w:rPr>
          <w:rFonts w:ascii="Candara" w:eastAsia="Times New Roman" w:hAnsi="Candara" w:cs="Arial"/>
          <w:sz w:val="24"/>
          <w:szCs w:val="24"/>
        </w:rPr>
        <w:t xml:space="preserve">: </w:t>
      </w:r>
      <w:r w:rsidR="00B3406C" w:rsidRPr="00AF4ECD">
        <w:rPr>
          <w:rFonts w:ascii="Candara" w:eastAsia="Times New Roman" w:hAnsi="Candara" w:cs="Arial"/>
          <w:color w:val="002060"/>
          <w:sz w:val="24"/>
          <w:szCs w:val="24"/>
        </w:rPr>
        <w:t>“</w:t>
      </w:r>
      <w:r w:rsidR="00B3406C" w:rsidRPr="00AF4ECD">
        <w:rPr>
          <w:rFonts w:ascii="Candara" w:eastAsia="Times New Roman" w:hAnsi="Candara" w:cs="Arial"/>
          <w:i/>
          <w:iCs/>
          <w:color w:val="002060"/>
          <w:sz w:val="24"/>
          <w:szCs w:val="24"/>
        </w:rPr>
        <w:t>There are numerous opportunities for pupils to support others. For example, pupils recently raised £3,000 for charity”</w:t>
      </w:r>
      <w:r w:rsidR="005D5C24" w:rsidRPr="00AF4ECD">
        <w:rPr>
          <w:rFonts w:ascii="Candara" w:eastAsia="Times New Roman" w:hAnsi="Candara" w:cs="Arial"/>
          <w:sz w:val="24"/>
          <w:szCs w:val="24"/>
        </w:rPr>
        <w:t>.</w:t>
      </w:r>
    </w:p>
    <w:p w14:paraId="64BF351E" w14:textId="1BC17F92" w:rsidR="00E07D53" w:rsidRPr="00AF4ECD" w:rsidRDefault="0021314B">
      <w:pPr>
        <w:rPr>
          <w:rFonts w:ascii="Candara" w:hAnsi="Candara"/>
          <w:sz w:val="24"/>
          <w:szCs w:val="24"/>
        </w:rPr>
      </w:pPr>
      <w:r w:rsidRPr="00AF4ECD">
        <w:rPr>
          <w:rFonts w:ascii="Candara" w:hAnsi="Candara"/>
          <w:sz w:val="24"/>
          <w:szCs w:val="24"/>
        </w:rPr>
        <w:t xml:space="preserve">In November 2022, </w:t>
      </w:r>
      <w:r w:rsidR="00B3406C" w:rsidRPr="00AF4ECD">
        <w:rPr>
          <w:rFonts w:ascii="Candara" w:hAnsi="Candara"/>
          <w:sz w:val="24"/>
          <w:szCs w:val="24"/>
        </w:rPr>
        <w:t>we</w:t>
      </w:r>
      <w:r w:rsidRPr="00AF4ECD">
        <w:rPr>
          <w:rFonts w:ascii="Candara" w:hAnsi="Candara"/>
          <w:sz w:val="24"/>
          <w:szCs w:val="24"/>
        </w:rPr>
        <w:t xml:space="preserve"> launched a </w:t>
      </w:r>
      <w:r w:rsidRPr="00AF4ECD">
        <w:rPr>
          <w:rFonts w:ascii="Candara" w:hAnsi="Candara"/>
          <w:i/>
          <w:iCs/>
          <w:color w:val="002060"/>
          <w:sz w:val="24"/>
          <w:szCs w:val="24"/>
        </w:rPr>
        <w:t>Youth SVP</w:t>
      </w:r>
      <w:r w:rsidRPr="00AF4ECD">
        <w:rPr>
          <w:rFonts w:ascii="Candara" w:hAnsi="Candara"/>
          <w:color w:val="002060"/>
          <w:sz w:val="24"/>
          <w:szCs w:val="24"/>
        </w:rPr>
        <w:t xml:space="preserve"> </w:t>
      </w:r>
      <w:r w:rsidRPr="00AF4ECD">
        <w:rPr>
          <w:rFonts w:ascii="Candara" w:hAnsi="Candara"/>
          <w:sz w:val="24"/>
          <w:szCs w:val="24"/>
        </w:rPr>
        <w:t>group at St Mary’s</w:t>
      </w:r>
      <w:r w:rsidR="003C1EE2" w:rsidRPr="00AF4ECD">
        <w:rPr>
          <w:rFonts w:ascii="Candara" w:hAnsi="Candara"/>
          <w:sz w:val="24"/>
          <w:szCs w:val="24"/>
        </w:rPr>
        <w:t>, a group that has grown</w:t>
      </w:r>
      <w:r w:rsidR="0091083D">
        <w:rPr>
          <w:rFonts w:ascii="Candara" w:hAnsi="Candara"/>
          <w:sz w:val="24"/>
          <w:szCs w:val="24"/>
        </w:rPr>
        <w:t xml:space="preserve"> considerably</w:t>
      </w:r>
      <w:r w:rsidR="003C1EE2" w:rsidRPr="00AF4ECD">
        <w:rPr>
          <w:rFonts w:ascii="Candara" w:hAnsi="Candara"/>
          <w:sz w:val="24"/>
          <w:szCs w:val="24"/>
        </w:rPr>
        <w:t xml:space="preserve"> in numbers since</w:t>
      </w:r>
      <w:r w:rsidRPr="00AF4ECD">
        <w:rPr>
          <w:rFonts w:ascii="Candara" w:hAnsi="Candara"/>
          <w:sz w:val="24"/>
          <w:szCs w:val="24"/>
        </w:rPr>
        <w:t>. The aim of th</w:t>
      </w:r>
      <w:r w:rsidR="003C1EE2" w:rsidRPr="00AF4ECD">
        <w:rPr>
          <w:rFonts w:ascii="Candara" w:hAnsi="Candara"/>
          <w:sz w:val="24"/>
          <w:szCs w:val="24"/>
        </w:rPr>
        <w:t>e</w:t>
      </w:r>
      <w:r w:rsidRPr="00AF4ECD">
        <w:rPr>
          <w:rFonts w:ascii="Candara" w:hAnsi="Candara"/>
          <w:sz w:val="24"/>
          <w:szCs w:val="24"/>
        </w:rPr>
        <w:t xml:space="preserve"> group is to help young people turn concern into action and engage with the community to make a positive difference, as well as learning new skills and developing faith. The group meets weekly and is planning ways to provide support and assistance in practical ways that utilise each of the pupils’ gifts and talents.</w:t>
      </w:r>
      <w:r w:rsidR="00F44B87" w:rsidRPr="00AF4ECD">
        <w:rPr>
          <w:rFonts w:ascii="Candara" w:hAnsi="Candara"/>
          <w:sz w:val="24"/>
          <w:szCs w:val="24"/>
        </w:rPr>
        <w:t xml:space="preserve"> </w:t>
      </w:r>
    </w:p>
    <w:p w14:paraId="1665B3F7" w14:textId="77777777" w:rsidR="00E07D53" w:rsidRPr="00AF4ECD" w:rsidRDefault="00E07D53">
      <w:pPr>
        <w:rPr>
          <w:rFonts w:ascii="Candara" w:hAnsi="Candara"/>
          <w:sz w:val="24"/>
          <w:szCs w:val="24"/>
        </w:rPr>
      </w:pPr>
    </w:p>
    <w:p w14:paraId="33340276" w14:textId="77777777" w:rsidR="00004DB5" w:rsidRPr="00AF4ECD" w:rsidRDefault="0021314B">
      <w:pPr>
        <w:rPr>
          <w:rFonts w:ascii="Candara" w:hAnsi="Candara"/>
          <w:sz w:val="24"/>
          <w:szCs w:val="24"/>
        </w:rPr>
      </w:pPr>
      <w:r w:rsidRPr="00AF4ECD">
        <w:rPr>
          <w:rFonts w:ascii="Candara" w:hAnsi="Candara"/>
          <w:sz w:val="24"/>
          <w:szCs w:val="24"/>
        </w:rPr>
        <w:t xml:space="preserve">The </w:t>
      </w:r>
      <w:r w:rsidRPr="00AF4ECD">
        <w:rPr>
          <w:rFonts w:ascii="Candara" w:hAnsi="Candara"/>
          <w:b/>
          <w:bCs/>
          <w:color w:val="002060"/>
          <w:sz w:val="24"/>
          <w:szCs w:val="24"/>
        </w:rPr>
        <w:t>RE Department Review 202</w:t>
      </w:r>
      <w:r w:rsidR="00004DB5" w:rsidRPr="00AF4ECD">
        <w:rPr>
          <w:rFonts w:ascii="Candara" w:hAnsi="Candara"/>
          <w:b/>
          <w:bCs/>
          <w:color w:val="002060"/>
          <w:sz w:val="24"/>
          <w:szCs w:val="24"/>
        </w:rPr>
        <w:t>5</w:t>
      </w:r>
      <w:r w:rsidRPr="00AF4ECD">
        <w:rPr>
          <w:rFonts w:ascii="Candara" w:hAnsi="Candara"/>
          <w:b/>
          <w:bCs/>
          <w:color w:val="002060"/>
          <w:sz w:val="24"/>
          <w:szCs w:val="24"/>
        </w:rPr>
        <w:t>-202</w:t>
      </w:r>
      <w:r w:rsidR="00004DB5" w:rsidRPr="00AF4ECD">
        <w:rPr>
          <w:rFonts w:ascii="Candara" w:hAnsi="Candara"/>
          <w:b/>
          <w:bCs/>
          <w:color w:val="002060"/>
          <w:sz w:val="24"/>
          <w:szCs w:val="24"/>
        </w:rPr>
        <w:t>6</w:t>
      </w:r>
      <w:r w:rsidRPr="00AF4ECD">
        <w:rPr>
          <w:rFonts w:ascii="Candara" w:hAnsi="Candara"/>
          <w:b/>
          <w:bCs/>
          <w:color w:val="002060"/>
          <w:sz w:val="24"/>
          <w:szCs w:val="24"/>
        </w:rPr>
        <w:t>,</w:t>
      </w:r>
      <w:r w:rsidRPr="00AF4ECD">
        <w:rPr>
          <w:rFonts w:ascii="Candara" w:hAnsi="Candara"/>
          <w:color w:val="002060"/>
          <w:sz w:val="24"/>
          <w:szCs w:val="24"/>
        </w:rPr>
        <w:t xml:space="preserve"> </w:t>
      </w:r>
      <w:r w:rsidRPr="00AF4ECD">
        <w:rPr>
          <w:rFonts w:ascii="Candara" w:hAnsi="Candara"/>
          <w:sz w:val="24"/>
          <w:szCs w:val="24"/>
        </w:rPr>
        <w:t xml:space="preserve">as part of the school’s annual </w:t>
      </w:r>
      <w:r w:rsidRPr="00AF4ECD">
        <w:rPr>
          <w:rFonts w:ascii="Candara" w:hAnsi="Candara"/>
          <w:b/>
          <w:bCs/>
          <w:color w:val="002060"/>
          <w:sz w:val="24"/>
          <w:szCs w:val="24"/>
        </w:rPr>
        <w:t>Department Review</w:t>
      </w:r>
      <w:r w:rsidRPr="00AF4ECD">
        <w:rPr>
          <w:rFonts w:ascii="Candara" w:hAnsi="Candara"/>
          <w:color w:val="002060"/>
          <w:sz w:val="24"/>
          <w:szCs w:val="24"/>
        </w:rPr>
        <w:t xml:space="preserve"> </w:t>
      </w:r>
      <w:r w:rsidRPr="00AF4ECD">
        <w:rPr>
          <w:rFonts w:ascii="Candara" w:hAnsi="Candara"/>
          <w:sz w:val="24"/>
          <w:szCs w:val="24"/>
        </w:rPr>
        <w:t xml:space="preserve">process, took place </w:t>
      </w:r>
      <w:r w:rsidR="00004DB5" w:rsidRPr="00AF4ECD">
        <w:rPr>
          <w:rFonts w:ascii="Candara" w:hAnsi="Candara"/>
          <w:sz w:val="24"/>
          <w:szCs w:val="24"/>
        </w:rPr>
        <w:t xml:space="preserve">on </w:t>
      </w:r>
      <w:r w:rsidR="00004DB5" w:rsidRPr="00AF4ECD">
        <w:rPr>
          <w:rFonts w:ascii="Candara" w:hAnsi="Candara"/>
          <w:b/>
          <w:bCs/>
          <w:color w:val="002060"/>
          <w:sz w:val="24"/>
          <w:szCs w:val="24"/>
        </w:rPr>
        <w:t>w/c: Monday 22</w:t>
      </w:r>
      <w:r w:rsidR="00004DB5" w:rsidRPr="00AF4ECD">
        <w:rPr>
          <w:rFonts w:ascii="Candara" w:hAnsi="Candara"/>
          <w:b/>
          <w:bCs/>
          <w:color w:val="002060"/>
          <w:sz w:val="24"/>
          <w:szCs w:val="24"/>
          <w:vertAlign w:val="superscript"/>
        </w:rPr>
        <w:t>nd</w:t>
      </w:r>
      <w:r w:rsidR="00004DB5" w:rsidRPr="00AF4ECD">
        <w:rPr>
          <w:rFonts w:ascii="Candara" w:hAnsi="Candara"/>
          <w:b/>
          <w:bCs/>
          <w:color w:val="002060"/>
          <w:sz w:val="24"/>
          <w:szCs w:val="24"/>
        </w:rPr>
        <w:t xml:space="preserve"> September 2025</w:t>
      </w:r>
      <w:r w:rsidRPr="00AF4ECD">
        <w:rPr>
          <w:rFonts w:ascii="Candara" w:hAnsi="Candara"/>
          <w:b/>
          <w:bCs/>
          <w:sz w:val="24"/>
          <w:szCs w:val="24"/>
        </w:rPr>
        <w:t>.</w:t>
      </w:r>
      <w:r w:rsidRPr="00AF4ECD">
        <w:rPr>
          <w:rFonts w:ascii="Candara" w:hAnsi="Candara"/>
          <w:sz w:val="24"/>
          <w:szCs w:val="24"/>
        </w:rPr>
        <w:t xml:space="preserve"> The process </w:t>
      </w:r>
      <w:r w:rsidR="00707F40" w:rsidRPr="00AF4ECD">
        <w:rPr>
          <w:rFonts w:ascii="Candara" w:hAnsi="Candara"/>
          <w:sz w:val="24"/>
          <w:szCs w:val="24"/>
        </w:rPr>
        <w:t>involved</w:t>
      </w:r>
      <w:r w:rsidRPr="00AF4ECD">
        <w:rPr>
          <w:rFonts w:ascii="Candara" w:hAnsi="Candara"/>
          <w:sz w:val="24"/>
          <w:szCs w:val="24"/>
        </w:rPr>
        <w:t xml:space="preserve"> pre</w:t>
      </w:r>
      <w:r w:rsidR="005D5C24" w:rsidRPr="00AF4ECD">
        <w:rPr>
          <w:rFonts w:ascii="Candara" w:hAnsi="Candara"/>
          <w:sz w:val="24"/>
          <w:szCs w:val="24"/>
        </w:rPr>
        <w:t>-review</w:t>
      </w:r>
      <w:r w:rsidRPr="00AF4ECD">
        <w:rPr>
          <w:rFonts w:ascii="Candara" w:hAnsi="Candara"/>
          <w:sz w:val="24"/>
          <w:szCs w:val="24"/>
        </w:rPr>
        <w:t xml:space="preserve"> meeting with the HOD, lesson observations, learning walks, </w:t>
      </w:r>
      <w:r w:rsidR="00FB35CF" w:rsidRPr="00AF4ECD">
        <w:rPr>
          <w:rFonts w:ascii="Candara" w:hAnsi="Candara"/>
          <w:sz w:val="24"/>
          <w:szCs w:val="24"/>
        </w:rPr>
        <w:t xml:space="preserve">a </w:t>
      </w:r>
      <w:r w:rsidRPr="00AF4ECD">
        <w:rPr>
          <w:rFonts w:ascii="Candara" w:hAnsi="Candara"/>
          <w:sz w:val="24"/>
          <w:szCs w:val="24"/>
        </w:rPr>
        <w:t xml:space="preserve">marking &amp; feedback scrutiny and </w:t>
      </w:r>
      <w:r w:rsidR="00FB35CF" w:rsidRPr="00AF4ECD">
        <w:rPr>
          <w:rFonts w:ascii="Candara" w:hAnsi="Candara"/>
          <w:sz w:val="24"/>
          <w:szCs w:val="24"/>
        </w:rPr>
        <w:t xml:space="preserve">a </w:t>
      </w:r>
      <w:r w:rsidRPr="00AF4ECD">
        <w:rPr>
          <w:rFonts w:ascii="Candara" w:hAnsi="Candara"/>
          <w:sz w:val="24"/>
          <w:szCs w:val="24"/>
        </w:rPr>
        <w:t>pupil voice</w:t>
      </w:r>
      <w:r w:rsidR="00FB35CF" w:rsidRPr="00AF4ECD">
        <w:rPr>
          <w:rFonts w:ascii="Candara" w:hAnsi="Candara"/>
          <w:sz w:val="24"/>
          <w:szCs w:val="24"/>
        </w:rPr>
        <w:t xml:space="preserve"> exercise</w:t>
      </w:r>
      <w:r w:rsidRPr="00AF4ECD">
        <w:rPr>
          <w:rFonts w:ascii="Candara" w:hAnsi="Candara"/>
          <w:sz w:val="24"/>
          <w:szCs w:val="24"/>
        </w:rPr>
        <w:t>. A final report was subsequently published and shared with the department</w:t>
      </w:r>
      <w:r w:rsidR="00004DB5" w:rsidRPr="00AF4ECD">
        <w:rPr>
          <w:rFonts w:ascii="Candara" w:hAnsi="Candara"/>
          <w:sz w:val="24"/>
          <w:szCs w:val="24"/>
        </w:rPr>
        <w:t xml:space="preserve">. </w:t>
      </w:r>
    </w:p>
    <w:p w14:paraId="12AE033A" w14:textId="77777777" w:rsidR="00004DB5" w:rsidRPr="00AF4ECD" w:rsidRDefault="00004DB5">
      <w:pPr>
        <w:rPr>
          <w:rFonts w:ascii="Candara" w:hAnsi="Candara"/>
          <w:sz w:val="24"/>
          <w:szCs w:val="24"/>
        </w:rPr>
      </w:pPr>
    </w:p>
    <w:p w14:paraId="7EBCB91D" w14:textId="5F0FDFDF" w:rsidR="003C1EE2" w:rsidRPr="00AF4ECD" w:rsidRDefault="00C72056">
      <w:pPr>
        <w:rPr>
          <w:rFonts w:ascii="Candara" w:hAnsi="Candara"/>
          <w:b/>
          <w:bCs/>
          <w:color w:val="002060"/>
          <w:sz w:val="24"/>
          <w:szCs w:val="24"/>
        </w:rPr>
      </w:pPr>
      <w:r w:rsidRPr="00AF4ECD">
        <w:rPr>
          <w:rFonts w:ascii="Candara" w:hAnsi="Candara"/>
          <w:sz w:val="24"/>
          <w:szCs w:val="24"/>
        </w:rPr>
        <w:t xml:space="preserve">The final </w:t>
      </w:r>
      <w:r w:rsidR="00004DB5" w:rsidRPr="00AF4ECD">
        <w:rPr>
          <w:rFonts w:ascii="Candara" w:hAnsi="Candara"/>
          <w:b/>
          <w:bCs/>
          <w:color w:val="002060"/>
          <w:sz w:val="24"/>
          <w:szCs w:val="24"/>
        </w:rPr>
        <w:t>RE Department R</w:t>
      </w:r>
      <w:r w:rsidRPr="00AF4ECD">
        <w:rPr>
          <w:rFonts w:ascii="Candara" w:hAnsi="Candara"/>
          <w:b/>
          <w:bCs/>
          <w:color w:val="002060"/>
          <w:sz w:val="24"/>
          <w:szCs w:val="24"/>
        </w:rPr>
        <w:t>eport</w:t>
      </w:r>
      <w:r w:rsidRPr="00AF4ECD">
        <w:rPr>
          <w:rFonts w:ascii="Candara" w:hAnsi="Candara"/>
          <w:color w:val="002060"/>
          <w:sz w:val="24"/>
          <w:szCs w:val="24"/>
        </w:rPr>
        <w:t xml:space="preserve"> </w:t>
      </w:r>
      <w:r w:rsidRPr="00AF4ECD">
        <w:rPr>
          <w:rFonts w:ascii="Candara" w:hAnsi="Candara"/>
          <w:sz w:val="24"/>
          <w:szCs w:val="24"/>
        </w:rPr>
        <w:t xml:space="preserve">and </w:t>
      </w:r>
      <w:r w:rsidR="00004DB5" w:rsidRPr="00AF4ECD">
        <w:rPr>
          <w:rFonts w:ascii="Candara" w:hAnsi="Candara"/>
          <w:b/>
          <w:bCs/>
          <w:color w:val="002060"/>
          <w:sz w:val="24"/>
          <w:szCs w:val="24"/>
        </w:rPr>
        <w:t>E</w:t>
      </w:r>
      <w:r w:rsidRPr="00AF4ECD">
        <w:rPr>
          <w:rFonts w:ascii="Candara" w:hAnsi="Candara"/>
          <w:b/>
          <w:bCs/>
          <w:color w:val="002060"/>
          <w:sz w:val="24"/>
          <w:szCs w:val="24"/>
        </w:rPr>
        <w:t xml:space="preserve">xecutive </w:t>
      </w:r>
      <w:r w:rsidR="00004DB5" w:rsidRPr="00AF4ECD">
        <w:rPr>
          <w:rFonts w:ascii="Candara" w:hAnsi="Candara"/>
          <w:b/>
          <w:bCs/>
          <w:color w:val="002060"/>
          <w:sz w:val="24"/>
          <w:szCs w:val="24"/>
        </w:rPr>
        <w:t>Summary 2025-2026</w:t>
      </w:r>
      <w:r w:rsidRPr="00AF4ECD">
        <w:rPr>
          <w:rFonts w:ascii="Candara" w:hAnsi="Candara"/>
          <w:color w:val="002060"/>
          <w:sz w:val="24"/>
          <w:szCs w:val="24"/>
        </w:rPr>
        <w:t xml:space="preserve"> </w:t>
      </w:r>
      <w:r w:rsidRPr="00AF4ECD">
        <w:rPr>
          <w:rFonts w:ascii="Candara" w:hAnsi="Candara"/>
          <w:sz w:val="24"/>
          <w:szCs w:val="24"/>
        </w:rPr>
        <w:t xml:space="preserve">can be located on </w:t>
      </w:r>
      <w:r w:rsidRPr="00AF4ECD">
        <w:rPr>
          <w:rFonts w:ascii="Candara" w:hAnsi="Candara"/>
          <w:b/>
          <w:bCs/>
          <w:color w:val="002060"/>
          <w:sz w:val="24"/>
          <w:szCs w:val="24"/>
        </w:rPr>
        <w:t>CRL</w:t>
      </w:r>
      <w:r w:rsidR="00004DB5" w:rsidRPr="00AF4ECD">
        <w:rPr>
          <w:rFonts w:ascii="Candara" w:hAnsi="Candara"/>
          <w:b/>
          <w:bCs/>
          <w:color w:val="002060"/>
          <w:sz w:val="24"/>
          <w:szCs w:val="24"/>
        </w:rPr>
        <w:t xml:space="preserve"> (Central Resource Library)</w:t>
      </w:r>
      <w:r w:rsidRPr="00AF4ECD">
        <w:rPr>
          <w:rFonts w:ascii="Candara" w:hAnsi="Candara"/>
          <w:b/>
          <w:bCs/>
          <w:color w:val="002060"/>
          <w:sz w:val="24"/>
          <w:szCs w:val="24"/>
        </w:rPr>
        <w:t>:</w:t>
      </w:r>
      <w:r w:rsidRPr="00AF4ECD">
        <w:rPr>
          <w:rFonts w:ascii="Candara" w:hAnsi="Candara"/>
          <w:color w:val="002060"/>
          <w:sz w:val="24"/>
          <w:szCs w:val="24"/>
        </w:rPr>
        <w:t xml:space="preserve"> </w:t>
      </w:r>
      <w:r w:rsidRPr="00AF4ECD">
        <w:rPr>
          <w:rFonts w:ascii="Candara" w:hAnsi="Candara"/>
          <w:b/>
          <w:bCs/>
          <w:color w:val="002060"/>
          <w:sz w:val="24"/>
          <w:szCs w:val="24"/>
        </w:rPr>
        <w:t>SLT – Spirituality / Section 48 – RE Department Monitoring &amp; Evaluation 2025-2026.</w:t>
      </w:r>
    </w:p>
    <w:p w14:paraId="1F0E82F0" w14:textId="77777777" w:rsidR="00004DB5" w:rsidRPr="00AF4ECD" w:rsidRDefault="00004DB5">
      <w:pPr>
        <w:rPr>
          <w:rFonts w:ascii="Candara" w:hAnsi="Candara"/>
          <w:b/>
          <w:bCs/>
          <w:color w:val="002060"/>
          <w:sz w:val="24"/>
          <w:szCs w:val="24"/>
        </w:rPr>
      </w:pPr>
    </w:p>
    <w:p w14:paraId="4F00364E" w14:textId="5203D3DB" w:rsidR="00004DB5" w:rsidRPr="00E02DB0" w:rsidRDefault="00004DB5" w:rsidP="00E02DB0">
      <w:pPr>
        <w:pStyle w:val="ListParagraph"/>
        <w:numPr>
          <w:ilvl w:val="0"/>
          <w:numId w:val="4"/>
        </w:numPr>
        <w:rPr>
          <w:rFonts w:ascii="Candara" w:hAnsi="Candara"/>
          <w:b/>
          <w:bCs/>
          <w:color w:val="002060"/>
          <w:sz w:val="24"/>
          <w:szCs w:val="24"/>
        </w:rPr>
      </w:pPr>
      <w:r w:rsidRPr="00E02DB0">
        <w:rPr>
          <w:rFonts w:ascii="Candara" w:hAnsi="Candara"/>
          <w:b/>
          <w:bCs/>
          <w:color w:val="002060"/>
          <w:sz w:val="24"/>
          <w:szCs w:val="24"/>
        </w:rPr>
        <w:t xml:space="preserve">All final RE Reports in relation to the past five academic years can also be located on CRL.  </w:t>
      </w:r>
    </w:p>
    <w:p w14:paraId="56B5CC11" w14:textId="6C39B525" w:rsidR="00E07D53" w:rsidRPr="00AF4ECD" w:rsidRDefault="00E07D53">
      <w:pPr>
        <w:rPr>
          <w:rFonts w:ascii="Candara" w:hAnsi="Candara"/>
          <w:sz w:val="24"/>
          <w:szCs w:val="24"/>
        </w:rPr>
        <w:sectPr w:rsidR="00E07D53" w:rsidRPr="00AF4ECD">
          <w:footerReference w:type="default" r:id="rId16"/>
          <w:footerReference w:type="first" r:id="rId17"/>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7629101"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RESPONSE TO LAST INSPECTION (</w:t>
      </w:r>
      <w:r w:rsidRPr="00AF4ECD">
        <w:rPr>
          <w:rFonts w:ascii="Candara" w:hAnsi="Candara"/>
          <w:color w:val="002060"/>
          <w:sz w:val="56"/>
          <w:szCs w:val="56"/>
          <w:u w:val="single"/>
        </w:rPr>
        <w:t>April 2019</w:t>
      </w:r>
      <w:r w:rsidRPr="00AF4ECD">
        <w:rPr>
          <w:rFonts w:ascii="Candara" w:hAnsi="Candara"/>
          <w:color w:val="002060"/>
          <w:sz w:val="56"/>
          <w:szCs w:val="56"/>
        </w:rPr>
        <w:t>)</w:t>
      </w:r>
    </w:p>
    <w:tbl>
      <w:tblPr>
        <w:tblStyle w:val="TableGrid"/>
        <w:tblW w:w="0" w:type="auto"/>
        <w:tblLook w:val="04A0" w:firstRow="1" w:lastRow="0" w:firstColumn="1" w:lastColumn="0" w:noHBand="0" w:noVBand="1"/>
      </w:tblPr>
      <w:tblGrid>
        <w:gridCol w:w="3681"/>
        <w:gridCol w:w="5854"/>
        <w:gridCol w:w="5855"/>
      </w:tblGrid>
      <w:tr w:rsidR="00E07D53" w:rsidRPr="00AF4ECD" w14:paraId="2A3851C4" w14:textId="77777777">
        <w:trPr>
          <w:trHeight w:val="72"/>
        </w:trPr>
        <w:tc>
          <w:tcPr>
            <w:tcW w:w="3681" w:type="dxa"/>
            <w:shd w:val="clear" w:color="auto" w:fill="F2F2F2" w:themeFill="background1" w:themeFillShade="F2"/>
          </w:tcPr>
          <w:p w14:paraId="3B618B43" w14:textId="77777777" w:rsidR="00E07D53" w:rsidRPr="00AF4ECD" w:rsidRDefault="0021314B">
            <w:pPr>
              <w:spacing w:after="200" w:line="276" w:lineRule="auto"/>
              <w:jc w:val="center"/>
              <w:rPr>
                <w:rFonts w:ascii="Candara" w:hAnsi="Candara" w:cstheme="minorHAnsi"/>
                <w:b/>
                <w:color w:val="002060"/>
                <w:szCs w:val="22"/>
              </w:rPr>
            </w:pPr>
            <w:r w:rsidRPr="00AF4ECD">
              <w:rPr>
                <w:rFonts w:ascii="Candara" w:hAnsi="Candara" w:cstheme="minorHAnsi"/>
                <w:b/>
                <w:color w:val="002060"/>
                <w:szCs w:val="22"/>
              </w:rPr>
              <w:t>Area for improvement</w:t>
            </w:r>
          </w:p>
        </w:tc>
        <w:tc>
          <w:tcPr>
            <w:tcW w:w="5854" w:type="dxa"/>
            <w:shd w:val="clear" w:color="auto" w:fill="F2F2F2" w:themeFill="background1" w:themeFillShade="F2"/>
          </w:tcPr>
          <w:p w14:paraId="28285026" w14:textId="77777777" w:rsidR="00E07D53" w:rsidRPr="00AF4ECD" w:rsidRDefault="0021314B">
            <w:pPr>
              <w:spacing w:after="200" w:line="276" w:lineRule="auto"/>
              <w:jc w:val="center"/>
              <w:rPr>
                <w:rFonts w:ascii="Candara" w:hAnsi="Candara" w:cstheme="minorHAnsi"/>
                <w:b/>
                <w:color w:val="002060"/>
                <w:szCs w:val="22"/>
              </w:rPr>
            </w:pPr>
            <w:r w:rsidRPr="00AF4ECD">
              <w:rPr>
                <w:rFonts w:ascii="Candara" w:hAnsi="Candara" w:cstheme="minorHAnsi"/>
                <w:b/>
                <w:color w:val="002060"/>
                <w:szCs w:val="22"/>
              </w:rPr>
              <w:t>Actions taken</w:t>
            </w:r>
          </w:p>
        </w:tc>
        <w:tc>
          <w:tcPr>
            <w:tcW w:w="5855" w:type="dxa"/>
            <w:shd w:val="clear" w:color="auto" w:fill="F2F2F2" w:themeFill="background1" w:themeFillShade="F2"/>
          </w:tcPr>
          <w:p w14:paraId="2D978E3C" w14:textId="77777777" w:rsidR="00E07D53" w:rsidRPr="00AF4ECD" w:rsidRDefault="0021314B">
            <w:pPr>
              <w:spacing w:after="200" w:line="276" w:lineRule="auto"/>
              <w:jc w:val="center"/>
              <w:rPr>
                <w:rFonts w:ascii="Candara" w:hAnsi="Candara" w:cstheme="minorHAnsi"/>
                <w:b/>
                <w:color w:val="002060"/>
                <w:szCs w:val="22"/>
              </w:rPr>
            </w:pPr>
            <w:r w:rsidRPr="00AF4ECD">
              <w:rPr>
                <w:rFonts w:ascii="Candara" w:hAnsi="Candara" w:cstheme="minorHAnsi"/>
                <w:b/>
                <w:color w:val="002060"/>
                <w:szCs w:val="22"/>
              </w:rPr>
              <w:t>Impact of actions</w:t>
            </w:r>
          </w:p>
        </w:tc>
      </w:tr>
      <w:tr w:rsidR="00E07D53" w:rsidRPr="00AF4ECD" w14:paraId="31E8F603" w14:textId="77777777">
        <w:tc>
          <w:tcPr>
            <w:tcW w:w="3681" w:type="dxa"/>
          </w:tcPr>
          <w:p w14:paraId="4DA587FF" w14:textId="77777777" w:rsidR="00E07D53" w:rsidRPr="00AF4ECD" w:rsidRDefault="00E07D53">
            <w:pPr>
              <w:autoSpaceDE w:val="0"/>
              <w:autoSpaceDN w:val="0"/>
              <w:adjustRightInd w:val="0"/>
              <w:jc w:val="left"/>
              <w:rPr>
                <w:rFonts w:ascii="Candara" w:hAnsi="Candara" w:cs="Calibri"/>
                <w:b/>
                <w:sz w:val="24"/>
                <w:szCs w:val="24"/>
              </w:rPr>
            </w:pPr>
          </w:p>
          <w:p w14:paraId="625F1987" w14:textId="77777777" w:rsidR="00E07D53" w:rsidRPr="00AF4ECD" w:rsidRDefault="00E07D53">
            <w:pPr>
              <w:autoSpaceDE w:val="0"/>
              <w:autoSpaceDN w:val="0"/>
              <w:adjustRightInd w:val="0"/>
              <w:jc w:val="left"/>
              <w:rPr>
                <w:rFonts w:ascii="Candara" w:hAnsi="Candara" w:cs="Calibri"/>
                <w:b/>
                <w:sz w:val="24"/>
                <w:szCs w:val="24"/>
              </w:rPr>
            </w:pPr>
          </w:p>
          <w:p w14:paraId="75632C5A" w14:textId="77777777" w:rsidR="00E07D53" w:rsidRPr="00AF4ECD" w:rsidRDefault="00E07D53">
            <w:pPr>
              <w:autoSpaceDE w:val="0"/>
              <w:autoSpaceDN w:val="0"/>
              <w:adjustRightInd w:val="0"/>
              <w:jc w:val="left"/>
              <w:rPr>
                <w:rFonts w:ascii="Candara" w:hAnsi="Candara" w:cs="Calibri"/>
                <w:b/>
                <w:sz w:val="24"/>
                <w:szCs w:val="24"/>
              </w:rPr>
            </w:pPr>
          </w:p>
          <w:p w14:paraId="78A97081" w14:textId="77777777" w:rsidR="00E07D53" w:rsidRPr="00AF4ECD" w:rsidRDefault="00E07D53">
            <w:pPr>
              <w:autoSpaceDE w:val="0"/>
              <w:autoSpaceDN w:val="0"/>
              <w:adjustRightInd w:val="0"/>
              <w:jc w:val="left"/>
              <w:rPr>
                <w:rFonts w:ascii="Candara" w:hAnsi="Candara" w:cs="Calibri"/>
                <w:b/>
                <w:sz w:val="24"/>
                <w:szCs w:val="24"/>
              </w:rPr>
            </w:pPr>
          </w:p>
          <w:p w14:paraId="174DEFCA" w14:textId="77777777" w:rsidR="00E07D53" w:rsidRPr="00AF4ECD" w:rsidRDefault="00E07D53">
            <w:pPr>
              <w:autoSpaceDE w:val="0"/>
              <w:autoSpaceDN w:val="0"/>
              <w:adjustRightInd w:val="0"/>
              <w:jc w:val="left"/>
              <w:rPr>
                <w:rFonts w:ascii="Candara" w:hAnsi="Candara" w:cs="Calibri"/>
                <w:b/>
                <w:sz w:val="24"/>
                <w:szCs w:val="24"/>
              </w:rPr>
            </w:pPr>
          </w:p>
          <w:p w14:paraId="23F4D3A7" w14:textId="77777777" w:rsidR="00E07D53" w:rsidRPr="00AF4ECD" w:rsidRDefault="00E07D53">
            <w:pPr>
              <w:autoSpaceDE w:val="0"/>
              <w:autoSpaceDN w:val="0"/>
              <w:adjustRightInd w:val="0"/>
              <w:jc w:val="left"/>
              <w:rPr>
                <w:rFonts w:ascii="Candara" w:hAnsi="Candara" w:cs="Calibri"/>
                <w:b/>
                <w:sz w:val="24"/>
                <w:szCs w:val="24"/>
              </w:rPr>
            </w:pPr>
          </w:p>
          <w:p w14:paraId="02687B26" w14:textId="77777777" w:rsidR="00E07D53" w:rsidRPr="00AF4ECD" w:rsidRDefault="00E07D53">
            <w:pPr>
              <w:autoSpaceDE w:val="0"/>
              <w:autoSpaceDN w:val="0"/>
              <w:adjustRightInd w:val="0"/>
              <w:jc w:val="left"/>
              <w:rPr>
                <w:rFonts w:ascii="Candara" w:hAnsi="Candara" w:cs="Calibri"/>
                <w:b/>
                <w:sz w:val="24"/>
                <w:szCs w:val="24"/>
              </w:rPr>
            </w:pPr>
          </w:p>
          <w:p w14:paraId="4B949FD1" w14:textId="77777777" w:rsidR="00004DB5" w:rsidRPr="00AF4ECD" w:rsidRDefault="00004DB5">
            <w:pPr>
              <w:autoSpaceDE w:val="0"/>
              <w:autoSpaceDN w:val="0"/>
              <w:adjustRightInd w:val="0"/>
              <w:jc w:val="left"/>
              <w:rPr>
                <w:rFonts w:ascii="Candara" w:hAnsi="Candara" w:cs="Calibri"/>
                <w:b/>
                <w:sz w:val="24"/>
                <w:szCs w:val="24"/>
              </w:rPr>
            </w:pPr>
          </w:p>
          <w:p w14:paraId="77E425A6" w14:textId="77777777" w:rsidR="00C44FC7" w:rsidRPr="00AF4ECD" w:rsidRDefault="00C44FC7">
            <w:pPr>
              <w:autoSpaceDE w:val="0"/>
              <w:autoSpaceDN w:val="0"/>
              <w:adjustRightInd w:val="0"/>
              <w:jc w:val="left"/>
              <w:rPr>
                <w:rFonts w:ascii="Candara" w:hAnsi="Candara" w:cs="Calibri"/>
                <w:b/>
                <w:sz w:val="24"/>
                <w:szCs w:val="24"/>
              </w:rPr>
            </w:pPr>
          </w:p>
          <w:p w14:paraId="7D490D3C" w14:textId="5EE7A650" w:rsidR="00E07D53" w:rsidRPr="00AF4ECD" w:rsidRDefault="0021314B">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R1: </w:t>
            </w:r>
            <w:r w:rsidRPr="00AF4ECD">
              <w:rPr>
                <w:rFonts w:ascii="Candara" w:hAnsi="Candara" w:cs="Calibri"/>
                <w:b/>
                <w:color w:val="002060"/>
                <w:sz w:val="24"/>
                <w:szCs w:val="24"/>
              </w:rPr>
              <w:t>Review the curriculum time given to Religious Education to ensure that it meets the requirements of the Bishops’ Conference and Archdiocesan expectations</w:t>
            </w:r>
          </w:p>
          <w:p w14:paraId="132CB356" w14:textId="77777777" w:rsidR="00E07D53" w:rsidRPr="00AF4ECD" w:rsidRDefault="00E07D53">
            <w:pPr>
              <w:spacing w:after="200" w:line="276" w:lineRule="auto"/>
              <w:jc w:val="left"/>
              <w:rPr>
                <w:rFonts w:cstheme="minorHAnsi"/>
                <w:color w:val="000000" w:themeColor="text1"/>
                <w:szCs w:val="22"/>
              </w:rPr>
            </w:pPr>
          </w:p>
          <w:p w14:paraId="5D3EF343" w14:textId="77777777" w:rsidR="00BB30A5" w:rsidRPr="00AF4ECD" w:rsidRDefault="00BB30A5">
            <w:pPr>
              <w:spacing w:after="200" w:line="276" w:lineRule="auto"/>
              <w:jc w:val="left"/>
              <w:rPr>
                <w:rFonts w:cstheme="minorHAnsi"/>
                <w:color w:val="000000" w:themeColor="text1"/>
                <w:szCs w:val="22"/>
              </w:rPr>
            </w:pPr>
          </w:p>
          <w:p w14:paraId="561BA95B" w14:textId="77777777" w:rsidR="00BB30A5" w:rsidRPr="00AF4ECD" w:rsidRDefault="00BB30A5">
            <w:pPr>
              <w:spacing w:after="200" w:line="276" w:lineRule="auto"/>
              <w:jc w:val="left"/>
              <w:rPr>
                <w:rFonts w:cstheme="minorHAnsi"/>
                <w:color w:val="000000" w:themeColor="text1"/>
                <w:szCs w:val="22"/>
              </w:rPr>
            </w:pPr>
          </w:p>
          <w:p w14:paraId="00B0265C" w14:textId="77777777" w:rsidR="00BB30A5" w:rsidRPr="00AF4ECD" w:rsidRDefault="00BB30A5">
            <w:pPr>
              <w:spacing w:after="200" w:line="276" w:lineRule="auto"/>
              <w:jc w:val="left"/>
              <w:rPr>
                <w:rFonts w:cstheme="minorHAnsi"/>
                <w:color w:val="000000" w:themeColor="text1"/>
                <w:szCs w:val="22"/>
              </w:rPr>
            </w:pPr>
          </w:p>
          <w:p w14:paraId="5321E4C3" w14:textId="77777777" w:rsidR="00BB30A5" w:rsidRPr="00AF4ECD" w:rsidRDefault="00BB30A5">
            <w:pPr>
              <w:spacing w:after="200" w:line="276" w:lineRule="auto"/>
              <w:jc w:val="left"/>
              <w:rPr>
                <w:rFonts w:cstheme="minorHAnsi"/>
                <w:color w:val="000000" w:themeColor="text1"/>
                <w:szCs w:val="22"/>
              </w:rPr>
            </w:pPr>
          </w:p>
          <w:p w14:paraId="1E91316A" w14:textId="77777777" w:rsidR="00BB30A5" w:rsidRPr="00AF4ECD" w:rsidRDefault="00BB30A5">
            <w:pPr>
              <w:spacing w:after="200" w:line="276" w:lineRule="auto"/>
              <w:jc w:val="left"/>
              <w:rPr>
                <w:rFonts w:cstheme="minorHAnsi"/>
                <w:color w:val="000000" w:themeColor="text1"/>
                <w:szCs w:val="22"/>
              </w:rPr>
            </w:pPr>
          </w:p>
          <w:p w14:paraId="77EF94E4" w14:textId="77777777" w:rsidR="00BB30A5" w:rsidRPr="00AF4ECD" w:rsidRDefault="00BB30A5">
            <w:pPr>
              <w:spacing w:after="200" w:line="276" w:lineRule="auto"/>
              <w:jc w:val="left"/>
              <w:rPr>
                <w:rFonts w:cstheme="minorHAnsi"/>
                <w:color w:val="000000" w:themeColor="text1"/>
                <w:szCs w:val="22"/>
              </w:rPr>
            </w:pPr>
          </w:p>
          <w:p w14:paraId="704E55F8" w14:textId="77777777" w:rsidR="00BB30A5" w:rsidRPr="00AF4ECD" w:rsidRDefault="00BB30A5">
            <w:pPr>
              <w:spacing w:after="200" w:line="276" w:lineRule="auto"/>
              <w:jc w:val="left"/>
              <w:rPr>
                <w:rFonts w:cstheme="minorHAnsi"/>
                <w:color w:val="000000" w:themeColor="text1"/>
                <w:szCs w:val="22"/>
              </w:rPr>
            </w:pPr>
          </w:p>
          <w:p w14:paraId="57658741" w14:textId="77777777" w:rsidR="00BB30A5" w:rsidRPr="00AF4ECD" w:rsidRDefault="00BB30A5">
            <w:pPr>
              <w:spacing w:after="200" w:line="276" w:lineRule="auto"/>
              <w:jc w:val="left"/>
              <w:rPr>
                <w:rFonts w:cstheme="minorHAnsi"/>
                <w:color w:val="000000" w:themeColor="text1"/>
                <w:szCs w:val="22"/>
              </w:rPr>
            </w:pPr>
          </w:p>
          <w:p w14:paraId="1C63882E" w14:textId="77777777" w:rsidR="00BB30A5" w:rsidRPr="00AF4ECD" w:rsidRDefault="00BB30A5">
            <w:pPr>
              <w:spacing w:after="200" w:line="276" w:lineRule="auto"/>
              <w:jc w:val="left"/>
              <w:rPr>
                <w:rFonts w:cstheme="minorHAnsi"/>
                <w:color w:val="000000" w:themeColor="text1"/>
                <w:szCs w:val="22"/>
              </w:rPr>
            </w:pPr>
          </w:p>
          <w:p w14:paraId="1B8312BE" w14:textId="77777777" w:rsidR="00BB30A5" w:rsidRPr="00AF4ECD" w:rsidRDefault="00BB30A5">
            <w:pPr>
              <w:spacing w:after="200" w:line="276" w:lineRule="auto"/>
              <w:jc w:val="left"/>
              <w:rPr>
                <w:rFonts w:cstheme="minorHAnsi"/>
                <w:color w:val="000000" w:themeColor="text1"/>
                <w:szCs w:val="22"/>
              </w:rPr>
            </w:pPr>
          </w:p>
          <w:p w14:paraId="667BE85F" w14:textId="77777777" w:rsidR="00BB30A5" w:rsidRPr="00AF4ECD" w:rsidRDefault="00BB30A5">
            <w:pPr>
              <w:spacing w:after="200" w:line="276" w:lineRule="auto"/>
              <w:jc w:val="left"/>
              <w:rPr>
                <w:rFonts w:cstheme="minorHAnsi"/>
                <w:color w:val="000000" w:themeColor="text1"/>
                <w:szCs w:val="22"/>
              </w:rPr>
            </w:pPr>
          </w:p>
          <w:p w14:paraId="2CC1A296" w14:textId="77777777" w:rsidR="00BB30A5" w:rsidRPr="00AF4ECD" w:rsidRDefault="00BB30A5">
            <w:pPr>
              <w:spacing w:after="200" w:line="276" w:lineRule="auto"/>
              <w:jc w:val="left"/>
              <w:rPr>
                <w:rFonts w:cstheme="minorHAnsi"/>
                <w:color w:val="000000" w:themeColor="text1"/>
                <w:szCs w:val="22"/>
              </w:rPr>
            </w:pPr>
          </w:p>
          <w:p w14:paraId="2923A5EB" w14:textId="77777777" w:rsidR="00BB30A5" w:rsidRPr="00AF4ECD" w:rsidRDefault="00BB30A5">
            <w:pPr>
              <w:spacing w:after="200" w:line="276" w:lineRule="auto"/>
              <w:jc w:val="left"/>
              <w:rPr>
                <w:rFonts w:cstheme="minorHAnsi"/>
                <w:color w:val="000000" w:themeColor="text1"/>
                <w:szCs w:val="22"/>
              </w:rPr>
            </w:pPr>
          </w:p>
          <w:p w14:paraId="1DBAE829" w14:textId="77777777" w:rsidR="00BB30A5" w:rsidRPr="00AF4ECD" w:rsidRDefault="00BB30A5" w:rsidP="00BB30A5">
            <w:pPr>
              <w:autoSpaceDE w:val="0"/>
              <w:autoSpaceDN w:val="0"/>
              <w:adjustRightInd w:val="0"/>
              <w:jc w:val="left"/>
              <w:rPr>
                <w:rFonts w:ascii="Candara" w:hAnsi="Candara" w:cs="Calibri"/>
                <w:b/>
                <w:sz w:val="24"/>
                <w:szCs w:val="24"/>
              </w:rPr>
            </w:pPr>
          </w:p>
          <w:p w14:paraId="471E4026" w14:textId="6E8FCD11" w:rsidR="00BB30A5" w:rsidRPr="00AF4ECD" w:rsidRDefault="00BB30A5" w:rsidP="00BB30A5">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R1: </w:t>
            </w:r>
            <w:r w:rsidRPr="00AF4ECD">
              <w:rPr>
                <w:rFonts w:ascii="Candara" w:hAnsi="Candara" w:cs="Calibri"/>
                <w:b/>
                <w:color w:val="002060"/>
                <w:sz w:val="24"/>
                <w:szCs w:val="24"/>
              </w:rPr>
              <w:t>Review the curriculum time given to Religious Education to ensure that it meets the requirements of the Bishops’ Conference and Archdiocesan expectations</w:t>
            </w:r>
          </w:p>
          <w:p w14:paraId="5738FBD2"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5F4CCD34"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7DFF259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DE362C9"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8A5425B"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84A2E6A"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5DFD50A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9AB9F28"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6048CC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54531D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6F386262"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D4FA99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AC11501"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034A57B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7130260"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412DF53E"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20773DD7"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30880C93"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222BD856"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FBB3F8C"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1EB721A8" w14:textId="77777777" w:rsidR="00BB30A5" w:rsidRPr="00AF4ECD" w:rsidRDefault="00BB30A5" w:rsidP="00BB30A5">
            <w:pPr>
              <w:autoSpaceDE w:val="0"/>
              <w:autoSpaceDN w:val="0"/>
              <w:adjustRightInd w:val="0"/>
              <w:jc w:val="left"/>
              <w:rPr>
                <w:rFonts w:ascii="Candara" w:hAnsi="Candara" w:cs="Calibri"/>
                <w:b/>
                <w:color w:val="002060"/>
                <w:sz w:val="24"/>
                <w:szCs w:val="24"/>
              </w:rPr>
            </w:pPr>
          </w:p>
          <w:p w14:paraId="7FF46DBB" w14:textId="77777777" w:rsidR="00BB30A5" w:rsidRPr="00AF4ECD" w:rsidRDefault="00BB30A5" w:rsidP="00BB30A5">
            <w:pPr>
              <w:autoSpaceDE w:val="0"/>
              <w:autoSpaceDN w:val="0"/>
              <w:adjustRightInd w:val="0"/>
              <w:jc w:val="left"/>
              <w:rPr>
                <w:rFonts w:ascii="Candara" w:hAnsi="Candara" w:cs="Calibri"/>
                <w:b/>
                <w:sz w:val="24"/>
                <w:szCs w:val="24"/>
              </w:rPr>
            </w:pPr>
          </w:p>
          <w:p w14:paraId="4E0935D8" w14:textId="77777777" w:rsidR="00BB30A5" w:rsidRPr="00AF4ECD" w:rsidRDefault="00BB30A5" w:rsidP="00BB30A5">
            <w:pPr>
              <w:autoSpaceDE w:val="0"/>
              <w:autoSpaceDN w:val="0"/>
              <w:adjustRightInd w:val="0"/>
              <w:jc w:val="left"/>
              <w:rPr>
                <w:rFonts w:ascii="Candara" w:hAnsi="Candara" w:cs="Calibri"/>
                <w:b/>
                <w:sz w:val="24"/>
                <w:szCs w:val="24"/>
              </w:rPr>
            </w:pPr>
          </w:p>
          <w:p w14:paraId="4D5CBB6E" w14:textId="77777777" w:rsidR="00BB30A5" w:rsidRPr="00AF4ECD" w:rsidRDefault="00BB30A5" w:rsidP="00BB30A5">
            <w:pPr>
              <w:autoSpaceDE w:val="0"/>
              <w:autoSpaceDN w:val="0"/>
              <w:adjustRightInd w:val="0"/>
              <w:jc w:val="left"/>
              <w:rPr>
                <w:rFonts w:ascii="Candara" w:hAnsi="Candara" w:cs="Calibri"/>
                <w:b/>
                <w:sz w:val="24"/>
                <w:szCs w:val="24"/>
              </w:rPr>
            </w:pPr>
          </w:p>
          <w:p w14:paraId="0A7A0530" w14:textId="77777777" w:rsidR="00BB30A5" w:rsidRPr="00AF4ECD" w:rsidRDefault="00BB30A5" w:rsidP="00BB30A5">
            <w:pPr>
              <w:autoSpaceDE w:val="0"/>
              <w:autoSpaceDN w:val="0"/>
              <w:adjustRightInd w:val="0"/>
              <w:jc w:val="left"/>
              <w:rPr>
                <w:rFonts w:ascii="Candara" w:hAnsi="Candara" w:cs="Calibri"/>
                <w:b/>
                <w:sz w:val="24"/>
                <w:szCs w:val="24"/>
              </w:rPr>
            </w:pPr>
          </w:p>
          <w:p w14:paraId="713C129B" w14:textId="77777777" w:rsidR="00BB30A5" w:rsidRPr="00AF4ECD" w:rsidRDefault="00BB30A5" w:rsidP="00BB30A5">
            <w:pPr>
              <w:autoSpaceDE w:val="0"/>
              <w:autoSpaceDN w:val="0"/>
              <w:adjustRightInd w:val="0"/>
              <w:jc w:val="left"/>
              <w:rPr>
                <w:rFonts w:ascii="Candara" w:hAnsi="Candara" w:cs="Calibri"/>
                <w:b/>
                <w:sz w:val="24"/>
                <w:szCs w:val="24"/>
              </w:rPr>
            </w:pPr>
          </w:p>
          <w:p w14:paraId="063FF404" w14:textId="77777777" w:rsidR="00BB30A5" w:rsidRPr="00AF4ECD" w:rsidRDefault="00BB30A5" w:rsidP="00BB30A5">
            <w:pPr>
              <w:autoSpaceDE w:val="0"/>
              <w:autoSpaceDN w:val="0"/>
              <w:adjustRightInd w:val="0"/>
              <w:jc w:val="left"/>
              <w:rPr>
                <w:rFonts w:ascii="Candara" w:hAnsi="Candara" w:cs="Calibri"/>
                <w:b/>
                <w:sz w:val="24"/>
                <w:szCs w:val="24"/>
              </w:rPr>
            </w:pPr>
          </w:p>
          <w:p w14:paraId="1B973ECD" w14:textId="28A2BD2B" w:rsidR="00BB30A5" w:rsidRPr="00AF4ECD" w:rsidRDefault="00BB30A5" w:rsidP="00BB30A5">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R1: </w:t>
            </w:r>
            <w:r w:rsidRPr="00AF4ECD">
              <w:rPr>
                <w:rFonts w:ascii="Candara" w:hAnsi="Candara" w:cs="Calibri"/>
                <w:b/>
                <w:color w:val="002060"/>
                <w:sz w:val="24"/>
                <w:szCs w:val="24"/>
              </w:rPr>
              <w:t>Review the curriculum time given to Religious Education to ensure that it meets the requirements of the Bishops’ Conference and Archdiocesan expectations</w:t>
            </w:r>
          </w:p>
          <w:p w14:paraId="0BBAE2B0" w14:textId="77777777" w:rsidR="00BB30A5" w:rsidRPr="00AF4ECD" w:rsidRDefault="00BB30A5" w:rsidP="00BB30A5">
            <w:pPr>
              <w:autoSpaceDE w:val="0"/>
              <w:autoSpaceDN w:val="0"/>
              <w:adjustRightInd w:val="0"/>
              <w:jc w:val="left"/>
              <w:rPr>
                <w:rFonts w:ascii="Candara" w:hAnsi="Candara" w:cs="Calibri"/>
                <w:b/>
                <w:sz w:val="24"/>
                <w:szCs w:val="24"/>
              </w:rPr>
            </w:pPr>
          </w:p>
          <w:p w14:paraId="768DABFC" w14:textId="77777777" w:rsidR="00BB30A5" w:rsidRPr="00AF4ECD" w:rsidRDefault="00BB30A5">
            <w:pPr>
              <w:spacing w:after="200" w:line="276" w:lineRule="auto"/>
              <w:jc w:val="left"/>
              <w:rPr>
                <w:rFonts w:cstheme="minorHAnsi"/>
                <w:color w:val="000000" w:themeColor="text1"/>
                <w:szCs w:val="22"/>
              </w:rPr>
            </w:pPr>
          </w:p>
        </w:tc>
        <w:tc>
          <w:tcPr>
            <w:tcW w:w="5854" w:type="dxa"/>
          </w:tcPr>
          <w:p w14:paraId="4CA1F525" w14:textId="77777777" w:rsidR="00A82BEE" w:rsidRPr="00AF4ECD" w:rsidRDefault="00A82BEE">
            <w:pPr>
              <w:spacing w:after="200" w:line="276" w:lineRule="auto"/>
              <w:jc w:val="left"/>
              <w:rPr>
                <w:rFonts w:ascii="Candara" w:hAnsi="Candara" w:cstheme="minorHAnsi"/>
                <w:sz w:val="24"/>
                <w:szCs w:val="24"/>
              </w:rPr>
            </w:pPr>
          </w:p>
          <w:p w14:paraId="453AC630" w14:textId="4D6720AB" w:rsidR="00E07D53" w:rsidRPr="00AF4ECD" w:rsidRDefault="0021314B">
            <w:pPr>
              <w:spacing w:after="200" w:line="276" w:lineRule="auto"/>
              <w:jc w:val="left"/>
              <w:rPr>
                <w:rFonts w:ascii="Candara" w:hAnsi="Candara" w:cs="Calibri"/>
                <w:sz w:val="24"/>
                <w:szCs w:val="24"/>
              </w:rPr>
            </w:pPr>
            <w:r w:rsidRPr="00AF4ECD">
              <w:rPr>
                <w:rFonts w:ascii="Candara" w:hAnsi="Candara" w:cstheme="minorHAnsi"/>
                <w:sz w:val="24"/>
                <w:szCs w:val="24"/>
              </w:rPr>
              <w:t xml:space="preserve">Following the 2019 inspection, the curriculum has been reviewed to ensure that sufficient time is allocated to RE </w:t>
            </w:r>
            <w:r w:rsidR="00C44FC7" w:rsidRPr="00AF4ECD">
              <w:rPr>
                <w:rFonts w:ascii="Candara" w:hAnsi="Candara" w:cstheme="minorHAnsi"/>
                <w:sz w:val="24"/>
                <w:szCs w:val="24"/>
              </w:rPr>
              <w:t>to</w:t>
            </w:r>
            <w:r w:rsidRPr="00AF4ECD">
              <w:rPr>
                <w:rFonts w:ascii="Candara" w:hAnsi="Candara" w:cstheme="minorHAnsi"/>
                <w:sz w:val="24"/>
                <w:szCs w:val="24"/>
              </w:rPr>
              <w:t xml:space="preserve"> meet </w:t>
            </w:r>
            <w:r w:rsidRPr="00AF4ECD">
              <w:rPr>
                <w:rFonts w:ascii="Candara" w:hAnsi="Candara" w:cs="Calibri"/>
                <w:sz w:val="24"/>
                <w:szCs w:val="24"/>
              </w:rPr>
              <w:t xml:space="preserve">the requirements of the Bishops’ Conference and </w:t>
            </w:r>
            <w:r w:rsidR="00AE64C2" w:rsidRPr="00AF4ECD">
              <w:rPr>
                <w:rFonts w:ascii="Candara" w:hAnsi="Candara" w:cs="Calibri"/>
                <w:sz w:val="24"/>
                <w:szCs w:val="24"/>
              </w:rPr>
              <w:t>D</w:t>
            </w:r>
            <w:r w:rsidRPr="00AF4ECD">
              <w:rPr>
                <w:rFonts w:ascii="Candara" w:hAnsi="Candara" w:cs="Calibri"/>
                <w:sz w:val="24"/>
                <w:szCs w:val="24"/>
              </w:rPr>
              <w:t xml:space="preserve">iocesan </w:t>
            </w:r>
            <w:r w:rsidR="00AE64C2" w:rsidRPr="00AF4ECD">
              <w:rPr>
                <w:rFonts w:ascii="Candara" w:hAnsi="Candara" w:cs="Calibri"/>
                <w:sz w:val="24"/>
                <w:szCs w:val="24"/>
              </w:rPr>
              <w:t>Directives</w:t>
            </w:r>
            <w:r w:rsidR="0091083D">
              <w:rPr>
                <w:rFonts w:ascii="Candara" w:hAnsi="Candara" w:cs="Calibri"/>
                <w:sz w:val="24"/>
                <w:szCs w:val="24"/>
              </w:rPr>
              <w:t xml:space="preserve"> (</w:t>
            </w:r>
            <w:r w:rsidR="000C5897">
              <w:rPr>
                <w:rFonts w:ascii="Candara" w:hAnsi="Candara" w:cs="Calibri"/>
                <w:sz w:val="24"/>
                <w:szCs w:val="24"/>
              </w:rPr>
              <w:t>10% curriculum time)</w:t>
            </w:r>
          </w:p>
          <w:p w14:paraId="61DB86F2" w14:textId="77777777" w:rsidR="00CD30B2" w:rsidRPr="00AF4ECD" w:rsidRDefault="00CD30B2" w:rsidP="00C44FC7">
            <w:pPr>
              <w:pStyle w:val="ListParagraph"/>
              <w:spacing w:after="120"/>
              <w:ind w:left="0"/>
              <w:rPr>
                <w:rFonts w:ascii="Candara" w:hAnsi="Candara" w:cstheme="minorHAnsi"/>
                <w:sz w:val="24"/>
                <w:szCs w:val="24"/>
              </w:rPr>
            </w:pPr>
          </w:p>
          <w:p w14:paraId="607A1511" w14:textId="77777777" w:rsidR="00A82BEE" w:rsidRPr="00AF4ECD" w:rsidRDefault="00C44FC7" w:rsidP="00C44FC7">
            <w:pPr>
              <w:pStyle w:val="ListParagraph"/>
              <w:spacing w:after="120"/>
              <w:ind w:left="0"/>
              <w:rPr>
                <w:rFonts w:ascii="Candara" w:hAnsi="Candara" w:cstheme="minorHAnsi"/>
                <w:sz w:val="24"/>
                <w:szCs w:val="24"/>
              </w:rPr>
            </w:pPr>
            <w:r w:rsidRPr="00AF4ECD">
              <w:rPr>
                <w:rFonts w:ascii="Candara" w:hAnsi="Candara" w:cstheme="minorHAnsi"/>
                <w:sz w:val="24"/>
                <w:szCs w:val="24"/>
              </w:rPr>
              <w:t xml:space="preserve">At KS4 there are 6 groups, 5 following </w:t>
            </w:r>
            <w:r w:rsidRPr="00AF4ECD">
              <w:rPr>
                <w:rFonts w:ascii="Candara" w:hAnsi="Candara" w:cstheme="minorHAnsi"/>
                <w:b/>
                <w:bCs/>
                <w:color w:val="002060"/>
                <w:sz w:val="24"/>
                <w:szCs w:val="24"/>
              </w:rPr>
              <w:t>GCSE</w:t>
            </w:r>
            <w:r w:rsidRPr="00AF4ECD">
              <w:rPr>
                <w:rFonts w:ascii="Candara" w:hAnsi="Candara" w:cstheme="minorHAnsi"/>
                <w:sz w:val="24"/>
                <w:szCs w:val="24"/>
              </w:rPr>
              <w:t xml:space="preserve"> and 1 following </w:t>
            </w:r>
            <w:r w:rsidRPr="00AF4ECD">
              <w:rPr>
                <w:rFonts w:ascii="Candara" w:hAnsi="Candara" w:cstheme="minorHAnsi"/>
                <w:b/>
                <w:bCs/>
                <w:color w:val="002060"/>
                <w:sz w:val="24"/>
                <w:szCs w:val="24"/>
              </w:rPr>
              <w:t>Entry Level RS</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as directed by the archdiocese. The department has recently moved exam boards for GCSE Religious Studies, from </w:t>
            </w:r>
            <w:r w:rsidRPr="00AF4ECD">
              <w:rPr>
                <w:rFonts w:ascii="Candara" w:hAnsi="Candara" w:cstheme="minorHAnsi"/>
                <w:b/>
                <w:bCs/>
                <w:color w:val="002060"/>
                <w:sz w:val="24"/>
                <w:szCs w:val="24"/>
              </w:rPr>
              <w:t>AQA to Eduqas</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with the first cohort to sit exams in 2027. Schemes of work are held centrally on the </w:t>
            </w:r>
            <w:r w:rsidR="00747CD9" w:rsidRPr="00AF4ECD">
              <w:rPr>
                <w:rFonts w:ascii="Candara" w:hAnsi="Candara" w:cstheme="minorHAnsi"/>
                <w:sz w:val="24"/>
                <w:szCs w:val="24"/>
              </w:rPr>
              <w:t>CRL,</w:t>
            </w:r>
            <w:r w:rsidRPr="00AF4ECD">
              <w:rPr>
                <w:rFonts w:ascii="Candara" w:hAnsi="Candara" w:cstheme="minorHAnsi"/>
                <w:sz w:val="24"/>
                <w:szCs w:val="24"/>
              </w:rPr>
              <w:t xml:space="preserve"> and staff use the same resources with appropriate adaptation. </w:t>
            </w:r>
          </w:p>
          <w:p w14:paraId="45363559" w14:textId="77777777" w:rsidR="00A82BEE" w:rsidRPr="00AF4ECD" w:rsidRDefault="00A82BEE" w:rsidP="00C44FC7">
            <w:pPr>
              <w:pStyle w:val="ListParagraph"/>
              <w:spacing w:after="120"/>
              <w:ind w:left="0"/>
              <w:rPr>
                <w:rFonts w:ascii="Candara" w:hAnsi="Candara" w:cstheme="minorHAnsi"/>
                <w:sz w:val="24"/>
                <w:szCs w:val="24"/>
              </w:rPr>
            </w:pPr>
          </w:p>
          <w:p w14:paraId="40615FE5" w14:textId="77777777" w:rsidR="00A82BEE" w:rsidRPr="00AF4ECD" w:rsidRDefault="00A82BEE" w:rsidP="00C44FC7">
            <w:pPr>
              <w:pStyle w:val="ListParagraph"/>
              <w:spacing w:after="120"/>
              <w:ind w:left="0"/>
              <w:rPr>
                <w:rFonts w:ascii="Candara" w:hAnsi="Candara" w:cstheme="minorHAnsi"/>
                <w:sz w:val="24"/>
                <w:szCs w:val="24"/>
              </w:rPr>
            </w:pPr>
          </w:p>
          <w:p w14:paraId="7AA88098" w14:textId="4BA97E5C" w:rsidR="00CE4D4F" w:rsidRPr="00AF4ECD" w:rsidRDefault="00C44FC7" w:rsidP="00C44FC7">
            <w:pPr>
              <w:pStyle w:val="ListParagraph"/>
              <w:spacing w:after="120"/>
              <w:ind w:left="0"/>
              <w:rPr>
                <w:rFonts w:ascii="Candara" w:hAnsi="Candara" w:cstheme="minorHAnsi"/>
                <w:color w:val="D29500"/>
                <w:sz w:val="24"/>
                <w:szCs w:val="24"/>
              </w:rPr>
            </w:pPr>
            <w:r w:rsidRPr="00AF4ECD">
              <w:rPr>
                <w:rFonts w:ascii="Candara" w:hAnsi="Candara" w:cstheme="minorHAnsi"/>
                <w:sz w:val="24"/>
                <w:szCs w:val="24"/>
              </w:rPr>
              <w:t xml:space="preserve">Curriculum at KS3 meets all directives from the archdiocese, including proportional curriculum time (10%). The new </w:t>
            </w:r>
            <w:r w:rsidRPr="00AF4ECD">
              <w:rPr>
                <w:rFonts w:ascii="Candara" w:hAnsi="Candara" w:cstheme="minorHAnsi"/>
                <w:b/>
                <w:bCs/>
                <w:color w:val="002060"/>
                <w:sz w:val="24"/>
                <w:szCs w:val="24"/>
              </w:rPr>
              <w:t>RED</w:t>
            </w:r>
            <w:r w:rsidRPr="00AF4ECD">
              <w:rPr>
                <w:rFonts w:ascii="Candara" w:hAnsi="Candara" w:cstheme="minorHAnsi"/>
                <w:sz w:val="24"/>
                <w:szCs w:val="24"/>
              </w:rPr>
              <w:t xml:space="preserve"> curriculum aligns well with </w:t>
            </w:r>
            <w:r w:rsidRPr="0091083D">
              <w:rPr>
                <w:rFonts w:ascii="Candara" w:hAnsi="Candara" w:cstheme="minorHAnsi"/>
                <w:color w:val="002060"/>
                <w:sz w:val="24"/>
                <w:szCs w:val="24"/>
              </w:rPr>
              <w:t>Eduqas</w:t>
            </w:r>
            <w:r w:rsidRPr="00AF4ECD">
              <w:rPr>
                <w:rFonts w:ascii="Candara" w:hAnsi="Candara" w:cstheme="minorHAnsi"/>
                <w:sz w:val="24"/>
                <w:szCs w:val="24"/>
              </w:rPr>
              <w:t xml:space="preserve"> GCSE content. Curriculum intent is clearly linked to spiritual development, with opportunities for reflection, debate, and moral reasoning embedded in lessons.</w:t>
            </w:r>
          </w:p>
          <w:p w14:paraId="24191570" w14:textId="77777777" w:rsidR="00CD30B2" w:rsidRPr="00AF4ECD" w:rsidRDefault="00CD30B2">
            <w:pPr>
              <w:spacing w:after="200" w:line="276" w:lineRule="auto"/>
              <w:jc w:val="left"/>
              <w:rPr>
                <w:rFonts w:ascii="Candara" w:eastAsia="Calibri" w:hAnsi="Candara" w:cs="Arial"/>
                <w:sz w:val="24"/>
                <w:szCs w:val="24"/>
                <w:shd w:val="clear" w:color="auto" w:fill="FFFFFF"/>
              </w:rPr>
            </w:pPr>
          </w:p>
          <w:p w14:paraId="6A031798" w14:textId="77777777" w:rsidR="00BB30A5" w:rsidRPr="00AF4ECD" w:rsidRDefault="00BB30A5">
            <w:pPr>
              <w:spacing w:after="200" w:line="276" w:lineRule="auto"/>
              <w:jc w:val="left"/>
              <w:rPr>
                <w:rFonts w:ascii="Candara" w:eastAsia="Calibri" w:hAnsi="Candara" w:cs="Arial"/>
                <w:sz w:val="24"/>
                <w:szCs w:val="24"/>
                <w:shd w:val="clear" w:color="auto" w:fill="FFFFFF"/>
              </w:rPr>
            </w:pPr>
          </w:p>
          <w:p w14:paraId="71E393DD" w14:textId="77777777" w:rsidR="00BB30A5" w:rsidRPr="00AF4ECD" w:rsidRDefault="00BB30A5">
            <w:pPr>
              <w:spacing w:after="200" w:line="276" w:lineRule="auto"/>
              <w:jc w:val="left"/>
              <w:rPr>
                <w:rFonts w:ascii="Candara" w:eastAsia="Calibri" w:hAnsi="Candara" w:cs="Arial"/>
                <w:sz w:val="24"/>
                <w:szCs w:val="24"/>
                <w:shd w:val="clear" w:color="auto" w:fill="FFFFFF"/>
              </w:rPr>
            </w:pPr>
          </w:p>
          <w:p w14:paraId="6DEED093" w14:textId="77777777" w:rsidR="00BB30A5" w:rsidRPr="00AF4ECD" w:rsidRDefault="00BB30A5">
            <w:pPr>
              <w:spacing w:after="200" w:line="276" w:lineRule="auto"/>
              <w:jc w:val="left"/>
              <w:rPr>
                <w:rFonts w:ascii="Candara" w:eastAsia="Calibri" w:hAnsi="Candara" w:cs="Arial"/>
                <w:sz w:val="24"/>
                <w:szCs w:val="24"/>
                <w:shd w:val="clear" w:color="auto" w:fill="FFFFFF"/>
              </w:rPr>
            </w:pPr>
          </w:p>
          <w:p w14:paraId="286C6BEA" w14:textId="77777777" w:rsidR="00A82BEE" w:rsidRPr="00AF4ECD" w:rsidRDefault="00A82BEE">
            <w:pPr>
              <w:spacing w:after="200" w:line="276" w:lineRule="auto"/>
              <w:jc w:val="left"/>
              <w:rPr>
                <w:rFonts w:ascii="Candara" w:eastAsia="Calibri" w:hAnsi="Candara" w:cs="Arial"/>
                <w:sz w:val="24"/>
                <w:szCs w:val="24"/>
                <w:shd w:val="clear" w:color="auto" w:fill="FFFFFF"/>
              </w:rPr>
            </w:pPr>
          </w:p>
          <w:p w14:paraId="31FB0356" w14:textId="77777777" w:rsidR="00A82BEE" w:rsidRPr="00AF4ECD" w:rsidRDefault="00A82BEE">
            <w:pPr>
              <w:spacing w:after="200" w:line="276" w:lineRule="auto"/>
              <w:jc w:val="left"/>
              <w:rPr>
                <w:rFonts w:ascii="Candara" w:eastAsia="Calibri" w:hAnsi="Candara" w:cs="Arial"/>
                <w:sz w:val="24"/>
                <w:szCs w:val="24"/>
                <w:shd w:val="clear" w:color="auto" w:fill="FFFFFF"/>
              </w:rPr>
            </w:pPr>
          </w:p>
          <w:p w14:paraId="12313664" w14:textId="77777777" w:rsidR="00A82BEE" w:rsidRPr="00AF4ECD" w:rsidRDefault="00A82BEE">
            <w:pPr>
              <w:spacing w:after="200" w:line="276" w:lineRule="auto"/>
              <w:jc w:val="left"/>
              <w:rPr>
                <w:rFonts w:ascii="Candara" w:eastAsia="Calibri" w:hAnsi="Candara" w:cs="Arial"/>
                <w:sz w:val="24"/>
                <w:szCs w:val="24"/>
                <w:shd w:val="clear" w:color="auto" w:fill="FFFFFF"/>
              </w:rPr>
            </w:pPr>
          </w:p>
          <w:p w14:paraId="772BAFB6" w14:textId="77777777" w:rsidR="00A82BEE" w:rsidRPr="00AF4ECD" w:rsidRDefault="00A82BEE">
            <w:pPr>
              <w:spacing w:after="200" w:line="276" w:lineRule="auto"/>
              <w:jc w:val="left"/>
              <w:rPr>
                <w:rFonts w:ascii="Candara" w:eastAsia="Calibri" w:hAnsi="Candara" w:cs="Arial"/>
                <w:sz w:val="24"/>
                <w:szCs w:val="24"/>
                <w:shd w:val="clear" w:color="auto" w:fill="FFFFFF"/>
              </w:rPr>
            </w:pPr>
          </w:p>
          <w:p w14:paraId="5672A6F7" w14:textId="77777777" w:rsidR="00A82BEE" w:rsidRPr="00AF4ECD" w:rsidRDefault="00A82BEE">
            <w:pPr>
              <w:spacing w:after="200" w:line="276" w:lineRule="auto"/>
              <w:jc w:val="left"/>
              <w:rPr>
                <w:rFonts w:ascii="Candara" w:eastAsia="Calibri" w:hAnsi="Candara" w:cs="Arial"/>
                <w:sz w:val="24"/>
                <w:szCs w:val="24"/>
                <w:shd w:val="clear" w:color="auto" w:fill="FFFFFF"/>
              </w:rPr>
            </w:pPr>
          </w:p>
          <w:p w14:paraId="5D13E08C" w14:textId="77971A14" w:rsidR="00CD30B2" w:rsidRPr="00AF4ECD" w:rsidRDefault="00CD30B2">
            <w:pPr>
              <w:spacing w:after="200" w:line="276" w:lineRule="auto"/>
              <w:jc w:val="left"/>
              <w:rPr>
                <w:rFonts w:ascii="Candara" w:eastAsia="Calibri" w:hAnsi="Candara" w:cs="Arial"/>
                <w:sz w:val="24"/>
                <w:szCs w:val="24"/>
                <w:shd w:val="clear" w:color="auto" w:fill="FFFFFF"/>
              </w:rPr>
            </w:pPr>
            <w:r w:rsidRPr="00AF4ECD">
              <w:rPr>
                <w:rFonts w:ascii="Candara" w:eastAsia="Calibri" w:hAnsi="Candara" w:cs="Arial"/>
                <w:sz w:val="24"/>
                <w:szCs w:val="24"/>
                <w:shd w:val="clear" w:color="auto" w:fill="FFFFFF"/>
              </w:rPr>
              <w:t xml:space="preserve">The </w:t>
            </w:r>
            <w:r w:rsidRPr="00AF4ECD">
              <w:rPr>
                <w:rFonts w:ascii="Candara" w:eastAsia="Calibri" w:hAnsi="Candara" w:cs="Arial"/>
                <w:b/>
                <w:bCs/>
                <w:color w:val="002060"/>
                <w:sz w:val="24"/>
                <w:szCs w:val="24"/>
                <w:shd w:val="clear" w:color="auto" w:fill="FFFFFF"/>
              </w:rPr>
              <w:t>KS3 RE curriculum</w:t>
            </w:r>
            <w:r w:rsidRPr="00AF4ECD">
              <w:rPr>
                <w:rFonts w:ascii="Candara" w:eastAsia="Calibri" w:hAnsi="Candara" w:cs="Arial"/>
                <w:color w:val="002060"/>
                <w:sz w:val="24"/>
                <w:szCs w:val="24"/>
                <w:shd w:val="clear" w:color="auto" w:fill="FFFFFF"/>
              </w:rPr>
              <w:t xml:space="preserve"> </w:t>
            </w:r>
            <w:r w:rsidRPr="00AF4ECD">
              <w:rPr>
                <w:rFonts w:ascii="Candara" w:eastAsia="Calibri" w:hAnsi="Candara" w:cs="Arial"/>
                <w:sz w:val="24"/>
                <w:szCs w:val="24"/>
                <w:shd w:val="clear" w:color="auto" w:fill="FFFFFF"/>
              </w:rPr>
              <w:t>is agreed by the Bishops of England and Wales as presented in the </w:t>
            </w:r>
            <w:r w:rsidRPr="00AF4ECD">
              <w:rPr>
                <w:rFonts w:ascii="Candara" w:eastAsia="Calibri" w:hAnsi="Candara" w:cs="Arial"/>
                <w:b/>
                <w:bCs/>
                <w:color w:val="002060"/>
                <w:sz w:val="24"/>
                <w:szCs w:val="24"/>
                <w:shd w:val="clear" w:color="auto" w:fill="FFFFFF"/>
              </w:rPr>
              <w:t>RE Curriculum Directory </w:t>
            </w:r>
            <w:r w:rsidRPr="00AF4ECD">
              <w:rPr>
                <w:rFonts w:ascii="Candara" w:eastAsia="Calibri" w:hAnsi="Candara" w:cs="Arial"/>
                <w:sz w:val="24"/>
                <w:szCs w:val="24"/>
                <w:shd w:val="clear" w:color="auto" w:fill="FFFFFF"/>
              </w:rPr>
              <w:t>(2022). Pupils follow the </w:t>
            </w:r>
            <w:r w:rsidRPr="000C5897">
              <w:rPr>
                <w:rFonts w:ascii="Candara" w:eastAsia="Calibri" w:hAnsi="Candara" w:cs="Arial"/>
                <w:b/>
                <w:bCs/>
                <w:i/>
                <w:iCs/>
                <w:color w:val="002060"/>
                <w:sz w:val="24"/>
                <w:szCs w:val="24"/>
                <w:shd w:val="clear" w:color="auto" w:fill="FFFFFF"/>
              </w:rPr>
              <w:t>Source to</w:t>
            </w:r>
            <w:r w:rsidRPr="00AF4ECD">
              <w:rPr>
                <w:rFonts w:ascii="Candara" w:eastAsia="Calibri" w:hAnsi="Candara" w:cs="Arial"/>
                <w:b/>
                <w:bCs/>
                <w:color w:val="002060"/>
                <w:sz w:val="24"/>
                <w:szCs w:val="24"/>
                <w:shd w:val="clear" w:color="auto" w:fill="FFFFFF"/>
              </w:rPr>
              <w:t xml:space="preserve"> </w:t>
            </w:r>
            <w:r w:rsidRPr="000C5897">
              <w:rPr>
                <w:rFonts w:ascii="Candara" w:eastAsia="Calibri" w:hAnsi="Candara" w:cs="Arial"/>
                <w:b/>
                <w:bCs/>
                <w:i/>
                <w:iCs/>
                <w:color w:val="002060"/>
                <w:sz w:val="24"/>
                <w:szCs w:val="24"/>
                <w:shd w:val="clear" w:color="auto" w:fill="FFFFFF"/>
              </w:rPr>
              <w:t>Summit </w:t>
            </w:r>
            <w:r w:rsidRPr="00AF4ECD">
              <w:rPr>
                <w:rFonts w:ascii="Candara" w:eastAsia="Calibri" w:hAnsi="Candara" w:cs="Arial"/>
                <w:sz w:val="24"/>
                <w:szCs w:val="24"/>
                <w:shd w:val="clear" w:color="auto" w:fill="FFFFFF"/>
              </w:rPr>
              <w:t xml:space="preserve">syllabus which links directly to, and builds on, the curriculum used in Catholic primary schools in the Archdiocese of Cardiff </w:t>
            </w:r>
            <w:r w:rsidR="000C5897">
              <w:rPr>
                <w:rFonts w:ascii="Candara" w:eastAsia="Calibri" w:hAnsi="Candara" w:cs="Arial"/>
                <w:sz w:val="24"/>
                <w:szCs w:val="24"/>
                <w:shd w:val="clear" w:color="auto" w:fill="FFFFFF"/>
              </w:rPr>
              <w:t>-</w:t>
            </w:r>
            <w:r w:rsidRPr="00AF4ECD">
              <w:rPr>
                <w:rFonts w:ascii="Candara" w:eastAsia="Calibri" w:hAnsi="Candara" w:cs="Arial"/>
                <w:sz w:val="24"/>
                <w:szCs w:val="24"/>
                <w:shd w:val="clear" w:color="auto" w:fill="FFFFFF"/>
              </w:rPr>
              <w:t xml:space="preserve"> Menevia. </w:t>
            </w:r>
          </w:p>
          <w:p w14:paraId="5D77221A" w14:textId="77777777" w:rsidR="00CD30B2" w:rsidRPr="00AF4ECD" w:rsidRDefault="00CD30B2">
            <w:pPr>
              <w:spacing w:after="200" w:line="276" w:lineRule="auto"/>
              <w:jc w:val="left"/>
              <w:rPr>
                <w:rFonts w:ascii="Candara" w:eastAsia="Calibri" w:hAnsi="Candara" w:cs="Arial"/>
                <w:sz w:val="24"/>
                <w:szCs w:val="24"/>
                <w:shd w:val="clear" w:color="auto" w:fill="FFFFFF"/>
              </w:rPr>
            </w:pPr>
          </w:p>
          <w:p w14:paraId="44D49863" w14:textId="77777777" w:rsidR="00BB30A5" w:rsidRPr="00AF4ECD" w:rsidRDefault="00BB30A5">
            <w:pPr>
              <w:spacing w:after="200" w:line="276" w:lineRule="auto"/>
              <w:jc w:val="left"/>
              <w:rPr>
                <w:rFonts w:ascii="Candara" w:eastAsia="Times New Roman" w:hAnsi="Candara" w:cs="Arial"/>
                <w:sz w:val="24"/>
                <w:szCs w:val="24"/>
              </w:rPr>
            </w:pPr>
          </w:p>
          <w:p w14:paraId="7682E513" w14:textId="77777777" w:rsidR="00BB30A5" w:rsidRPr="00AF4ECD" w:rsidRDefault="00BB30A5">
            <w:pPr>
              <w:spacing w:after="200" w:line="276" w:lineRule="auto"/>
              <w:jc w:val="left"/>
              <w:rPr>
                <w:rFonts w:ascii="Candara" w:eastAsia="Times New Roman" w:hAnsi="Candara" w:cs="Arial"/>
                <w:sz w:val="24"/>
                <w:szCs w:val="24"/>
              </w:rPr>
            </w:pPr>
          </w:p>
          <w:p w14:paraId="548383B1" w14:textId="77777777" w:rsidR="00BB30A5" w:rsidRPr="00AF4ECD" w:rsidRDefault="00BB30A5">
            <w:pPr>
              <w:spacing w:after="200" w:line="276" w:lineRule="auto"/>
              <w:jc w:val="left"/>
              <w:rPr>
                <w:rFonts w:ascii="Candara" w:eastAsia="Times New Roman" w:hAnsi="Candara" w:cs="Arial"/>
                <w:sz w:val="24"/>
                <w:szCs w:val="24"/>
              </w:rPr>
            </w:pPr>
          </w:p>
          <w:p w14:paraId="0416E989" w14:textId="77777777" w:rsidR="00BB30A5" w:rsidRPr="00AF4ECD" w:rsidRDefault="00BB30A5">
            <w:pPr>
              <w:spacing w:after="200" w:line="276" w:lineRule="auto"/>
              <w:jc w:val="left"/>
              <w:rPr>
                <w:rFonts w:ascii="Candara" w:eastAsia="Times New Roman" w:hAnsi="Candara" w:cs="Arial"/>
                <w:sz w:val="24"/>
                <w:szCs w:val="24"/>
              </w:rPr>
            </w:pPr>
          </w:p>
          <w:p w14:paraId="24910B9A" w14:textId="77777777" w:rsidR="00A82BEE" w:rsidRPr="00AF4ECD" w:rsidRDefault="00A82BEE">
            <w:pPr>
              <w:spacing w:after="200" w:line="276" w:lineRule="auto"/>
              <w:jc w:val="left"/>
              <w:rPr>
                <w:rFonts w:ascii="Candara" w:eastAsia="Times New Roman" w:hAnsi="Candara" w:cs="Arial"/>
                <w:sz w:val="24"/>
                <w:szCs w:val="24"/>
              </w:rPr>
            </w:pPr>
          </w:p>
          <w:p w14:paraId="368C0A46" w14:textId="77777777" w:rsidR="00A82BEE" w:rsidRPr="00AF4ECD" w:rsidRDefault="00A82BEE">
            <w:pPr>
              <w:spacing w:after="200" w:line="276" w:lineRule="auto"/>
              <w:jc w:val="left"/>
              <w:rPr>
                <w:rFonts w:ascii="Candara" w:eastAsia="Times New Roman" w:hAnsi="Candara" w:cs="Arial"/>
                <w:sz w:val="24"/>
                <w:szCs w:val="24"/>
              </w:rPr>
            </w:pPr>
          </w:p>
          <w:p w14:paraId="158FAC3A" w14:textId="77777777" w:rsidR="00A82BEE" w:rsidRPr="00AF4ECD" w:rsidRDefault="00A82BEE">
            <w:pPr>
              <w:spacing w:after="200" w:line="276" w:lineRule="auto"/>
              <w:jc w:val="left"/>
              <w:rPr>
                <w:rFonts w:ascii="Candara" w:eastAsia="Times New Roman" w:hAnsi="Candara" w:cs="Arial"/>
                <w:sz w:val="24"/>
                <w:szCs w:val="24"/>
              </w:rPr>
            </w:pPr>
          </w:p>
          <w:p w14:paraId="72A5EB3C" w14:textId="77777777" w:rsidR="00A82BEE" w:rsidRPr="00AF4ECD" w:rsidRDefault="00A82BEE">
            <w:pPr>
              <w:spacing w:after="200" w:line="276" w:lineRule="auto"/>
              <w:jc w:val="left"/>
              <w:rPr>
                <w:rFonts w:ascii="Candara" w:eastAsia="Times New Roman" w:hAnsi="Candara" w:cs="Arial"/>
                <w:sz w:val="24"/>
                <w:szCs w:val="24"/>
              </w:rPr>
            </w:pPr>
          </w:p>
          <w:p w14:paraId="0D042071" w14:textId="77777777" w:rsidR="00A82BEE" w:rsidRPr="00AF4ECD" w:rsidRDefault="00A82BEE">
            <w:pPr>
              <w:spacing w:after="200" w:line="276" w:lineRule="auto"/>
              <w:jc w:val="left"/>
              <w:rPr>
                <w:rFonts w:ascii="Candara" w:eastAsia="Times New Roman" w:hAnsi="Candara" w:cs="Arial"/>
                <w:sz w:val="24"/>
                <w:szCs w:val="24"/>
              </w:rPr>
            </w:pPr>
          </w:p>
          <w:p w14:paraId="7E35AD91" w14:textId="77777777" w:rsidR="00A82BEE" w:rsidRPr="00AF4ECD" w:rsidRDefault="00A82BEE">
            <w:pPr>
              <w:spacing w:after="200" w:line="276" w:lineRule="auto"/>
              <w:jc w:val="left"/>
              <w:rPr>
                <w:rFonts w:ascii="Candara" w:eastAsia="Times New Roman" w:hAnsi="Candara" w:cs="Arial"/>
                <w:sz w:val="24"/>
                <w:szCs w:val="24"/>
              </w:rPr>
            </w:pPr>
          </w:p>
          <w:p w14:paraId="6874456F" w14:textId="77777777" w:rsidR="00A82BEE" w:rsidRPr="00AF4ECD" w:rsidRDefault="00A82BEE">
            <w:pPr>
              <w:spacing w:after="200" w:line="276" w:lineRule="auto"/>
              <w:jc w:val="left"/>
              <w:rPr>
                <w:rFonts w:ascii="Candara" w:eastAsia="Times New Roman" w:hAnsi="Candara" w:cs="Arial"/>
                <w:sz w:val="24"/>
                <w:szCs w:val="24"/>
              </w:rPr>
            </w:pPr>
          </w:p>
          <w:p w14:paraId="2DB96FE9" w14:textId="77777777" w:rsidR="00A82BEE" w:rsidRPr="00AF4ECD" w:rsidRDefault="00A82BEE">
            <w:pPr>
              <w:spacing w:after="200" w:line="276" w:lineRule="auto"/>
              <w:jc w:val="left"/>
              <w:rPr>
                <w:rFonts w:ascii="Candara" w:eastAsia="Times New Roman" w:hAnsi="Candara" w:cs="Arial"/>
                <w:sz w:val="24"/>
                <w:szCs w:val="24"/>
              </w:rPr>
            </w:pPr>
          </w:p>
          <w:p w14:paraId="2DB2E909" w14:textId="77777777" w:rsidR="00A82BEE" w:rsidRPr="00AF4ECD" w:rsidRDefault="00A82BEE">
            <w:pPr>
              <w:spacing w:after="200" w:line="276" w:lineRule="auto"/>
              <w:jc w:val="left"/>
              <w:rPr>
                <w:rFonts w:ascii="Candara" w:eastAsia="Times New Roman" w:hAnsi="Candara" w:cs="Arial"/>
                <w:sz w:val="24"/>
                <w:szCs w:val="24"/>
              </w:rPr>
            </w:pPr>
          </w:p>
          <w:p w14:paraId="6662F2CC" w14:textId="0D119EC3" w:rsidR="00E07D53" w:rsidRDefault="0021314B">
            <w:pPr>
              <w:spacing w:after="200" w:line="276" w:lineRule="auto"/>
              <w:jc w:val="left"/>
              <w:rPr>
                <w:rFonts w:ascii="Candara" w:eastAsia="Times New Roman" w:hAnsi="Candara" w:cs="Arial"/>
                <w:sz w:val="24"/>
                <w:szCs w:val="24"/>
              </w:rPr>
            </w:pPr>
            <w:r w:rsidRPr="00AF4ECD">
              <w:rPr>
                <w:rFonts w:ascii="Candara" w:eastAsia="Times New Roman" w:hAnsi="Candara" w:cs="Arial"/>
                <w:sz w:val="24"/>
                <w:szCs w:val="24"/>
              </w:rPr>
              <w:t xml:space="preserve">The curriculum at </w:t>
            </w:r>
            <w:r w:rsidRPr="00AF4ECD">
              <w:rPr>
                <w:rFonts w:ascii="Candara" w:eastAsia="Times New Roman" w:hAnsi="Candara" w:cs="Arial"/>
                <w:b/>
                <w:bCs/>
                <w:color w:val="002060"/>
                <w:sz w:val="24"/>
                <w:szCs w:val="24"/>
              </w:rPr>
              <w:t>Key Stage 4</w:t>
            </w:r>
            <w:r w:rsidRPr="00AF4ECD">
              <w:rPr>
                <w:rFonts w:ascii="Candara" w:eastAsia="Times New Roman" w:hAnsi="Candara" w:cs="Arial"/>
                <w:color w:val="002060"/>
                <w:sz w:val="24"/>
                <w:szCs w:val="24"/>
              </w:rPr>
              <w:t xml:space="preserve"> </w:t>
            </w:r>
            <w:r w:rsidRPr="00AF4ECD">
              <w:rPr>
                <w:rFonts w:ascii="Candara" w:eastAsia="Times New Roman" w:hAnsi="Candara" w:cs="Arial"/>
                <w:sz w:val="24"/>
                <w:szCs w:val="24"/>
              </w:rPr>
              <w:t>builds on the work started at KS3 and</w:t>
            </w:r>
            <w:r w:rsidR="00BB30A5" w:rsidRPr="00AF4ECD">
              <w:rPr>
                <w:rFonts w:ascii="Candara" w:eastAsia="Times New Roman" w:hAnsi="Candara" w:cs="Arial"/>
                <w:sz w:val="24"/>
                <w:szCs w:val="24"/>
              </w:rPr>
              <w:t xml:space="preserve"> </w:t>
            </w:r>
            <w:r w:rsidRPr="00AF4ECD">
              <w:rPr>
                <w:rFonts w:ascii="Candara" w:eastAsia="Times New Roman" w:hAnsi="Candara" w:cs="Arial"/>
                <w:sz w:val="24"/>
                <w:szCs w:val="24"/>
              </w:rPr>
              <w:t xml:space="preserve">it </w:t>
            </w:r>
            <w:r w:rsidR="00BB30A5" w:rsidRPr="00AF4ECD">
              <w:rPr>
                <w:rFonts w:ascii="Candara" w:eastAsia="Times New Roman" w:hAnsi="Candara" w:cs="Arial"/>
                <w:sz w:val="24"/>
                <w:szCs w:val="24"/>
              </w:rPr>
              <w:t xml:space="preserve">also </w:t>
            </w:r>
            <w:r w:rsidRPr="00AF4ECD">
              <w:rPr>
                <w:rFonts w:ascii="Candara" w:eastAsia="Times New Roman" w:hAnsi="Candara" w:cs="Arial"/>
                <w:sz w:val="24"/>
                <w:szCs w:val="24"/>
              </w:rPr>
              <w:t>follows the guidelines laid down by the Bishops of England and Wales. At St Mary’s, pupils will start the GCSE course in the January of Year 9, thereby allowing enough time for them to explore units in greater depth and to allow for the development of SMSC across the learning experiences.</w:t>
            </w:r>
          </w:p>
          <w:p w14:paraId="7C3F8BFB" w14:textId="121524D2" w:rsidR="002C178E" w:rsidRPr="002C178E" w:rsidRDefault="002C178E" w:rsidP="002C178E">
            <w:pPr>
              <w:pStyle w:val="ListParagraph"/>
              <w:numPr>
                <w:ilvl w:val="0"/>
                <w:numId w:val="52"/>
              </w:numPr>
              <w:spacing w:after="200" w:line="276" w:lineRule="auto"/>
              <w:jc w:val="left"/>
              <w:rPr>
                <w:rFonts w:ascii="Candara" w:eastAsia="Times New Roman" w:hAnsi="Candara" w:cs="Arial"/>
                <w:b/>
                <w:bCs/>
                <w:color w:val="002060"/>
                <w:sz w:val="24"/>
                <w:szCs w:val="24"/>
              </w:rPr>
            </w:pPr>
            <w:r w:rsidRPr="002C178E">
              <w:rPr>
                <w:rFonts w:ascii="Candara" w:eastAsia="Times New Roman" w:hAnsi="Candara" w:cs="Arial"/>
                <w:b/>
                <w:bCs/>
                <w:color w:val="002060"/>
                <w:sz w:val="24"/>
                <w:szCs w:val="24"/>
              </w:rPr>
              <w:t>Year 11: AQA</w:t>
            </w:r>
          </w:p>
          <w:p w14:paraId="32469991" w14:textId="1F8BEA8F" w:rsidR="002C178E" w:rsidRPr="002C178E" w:rsidRDefault="002C178E" w:rsidP="002C178E">
            <w:pPr>
              <w:pStyle w:val="ListParagraph"/>
              <w:numPr>
                <w:ilvl w:val="0"/>
                <w:numId w:val="52"/>
              </w:numPr>
              <w:spacing w:after="200" w:line="276" w:lineRule="auto"/>
              <w:jc w:val="left"/>
              <w:rPr>
                <w:rFonts w:ascii="Candara" w:eastAsia="Times New Roman" w:hAnsi="Candara" w:cs="Arial"/>
                <w:b/>
                <w:bCs/>
                <w:color w:val="002060"/>
                <w:sz w:val="24"/>
                <w:szCs w:val="24"/>
              </w:rPr>
            </w:pPr>
            <w:r w:rsidRPr="002C178E">
              <w:rPr>
                <w:rFonts w:ascii="Candara" w:eastAsia="Times New Roman" w:hAnsi="Candara" w:cs="Arial"/>
                <w:b/>
                <w:bCs/>
                <w:color w:val="002060"/>
                <w:sz w:val="24"/>
                <w:szCs w:val="24"/>
              </w:rPr>
              <w:t xml:space="preserve">Year 10: </w:t>
            </w:r>
            <w:proofErr w:type="spellStart"/>
            <w:r w:rsidRPr="002C178E">
              <w:rPr>
                <w:rFonts w:ascii="Candara" w:eastAsia="Times New Roman" w:hAnsi="Candara" w:cs="Arial"/>
                <w:b/>
                <w:bCs/>
                <w:color w:val="002060"/>
                <w:sz w:val="24"/>
                <w:szCs w:val="24"/>
              </w:rPr>
              <w:t>Eduqas</w:t>
            </w:r>
            <w:proofErr w:type="spellEnd"/>
          </w:p>
          <w:p w14:paraId="49E30DD9" w14:textId="77777777" w:rsidR="00BB30A5" w:rsidRPr="00AF4ECD" w:rsidRDefault="00BB30A5" w:rsidP="00BB30A5">
            <w:pPr>
              <w:spacing w:after="200" w:line="276" w:lineRule="auto"/>
              <w:jc w:val="left"/>
              <w:rPr>
                <w:rFonts w:ascii="Candara" w:hAnsi="Candara" w:cs="Calibri"/>
                <w:sz w:val="24"/>
                <w:szCs w:val="24"/>
              </w:rPr>
            </w:pPr>
          </w:p>
          <w:p w14:paraId="6C1BC6F6" w14:textId="71A52C24" w:rsidR="00E07D53" w:rsidRPr="00AF4ECD" w:rsidRDefault="0021314B">
            <w:pPr>
              <w:spacing w:after="200" w:line="276" w:lineRule="auto"/>
              <w:jc w:val="left"/>
              <w:rPr>
                <w:rFonts w:ascii="Candara" w:hAnsi="Candara" w:cs="Calibri"/>
                <w:sz w:val="24"/>
                <w:szCs w:val="24"/>
              </w:rPr>
            </w:pPr>
            <w:r w:rsidRPr="00AF4ECD">
              <w:rPr>
                <w:rFonts w:ascii="Candara" w:hAnsi="Candara"/>
                <w:sz w:val="24"/>
                <w:szCs w:val="24"/>
              </w:rPr>
              <w:t xml:space="preserve">  </w:t>
            </w:r>
          </w:p>
          <w:p w14:paraId="00ACC115" w14:textId="77777777" w:rsidR="00E07D53" w:rsidRPr="00AF4ECD" w:rsidRDefault="0021314B">
            <w:pPr>
              <w:spacing w:after="200" w:line="276" w:lineRule="auto"/>
              <w:jc w:val="left"/>
              <w:rPr>
                <w:rFonts w:ascii="Candara" w:hAnsi="Candara" w:cstheme="minorHAnsi"/>
                <w:sz w:val="24"/>
                <w:szCs w:val="24"/>
              </w:rPr>
            </w:pPr>
            <w:r w:rsidRPr="00AF4ECD">
              <w:rPr>
                <w:rFonts w:ascii="Candara" w:hAnsi="Candara" w:cstheme="minorHAnsi"/>
                <w:sz w:val="24"/>
                <w:szCs w:val="24"/>
              </w:rPr>
              <w:t xml:space="preserve"> </w:t>
            </w:r>
          </w:p>
        </w:tc>
        <w:tc>
          <w:tcPr>
            <w:tcW w:w="5855" w:type="dxa"/>
          </w:tcPr>
          <w:p w14:paraId="658346D7" w14:textId="77777777" w:rsidR="00BB30A5" w:rsidRPr="00AF4ECD" w:rsidRDefault="0021314B" w:rsidP="00BB30A5">
            <w:pPr>
              <w:spacing w:after="200" w:line="276" w:lineRule="auto"/>
              <w:jc w:val="left"/>
              <w:rPr>
                <w:rFonts w:ascii="Candara" w:hAnsi="Candara" w:cstheme="minorHAnsi"/>
                <w:color w:val="000000" w:themeColor="text1"/>
                <w:sz w:val="24"/>
                <w:szCs w:val="24"/>
              </w:rPr>
            </w:pPr>
            <w:r w:rsidRPr="00AF4ECD">
              <w:rPr>
                <w:rFonts w:ascii="Candara" w:hAnsi="Candara"/>
                <w:sz w:val="24"/>
                <w:szCs w:val="24"/>
              </w:rPr>
              <w:lastRenderedPageBreak/>
              <w:t xml:space="preserve">All pupils at St Mary’s are given significant curriculum time to deepen their knowledge, skills and understanding of RE throughout KS3 &amp; 4 in line with </w:t>
            </w:r>
            <w:r w:rsidR="00AE64C2" w:rsidRPr="00AF4ECD">
              <w:rPr>
                <w:rFonts w:ascii="Candara" w:hAnsi="Candara"/>
                <w:sz w:val="24"/>
                <w:szCs w:val="24"/>
              </w:rPr>
              <w:t xml:space="preserve">Diocesan Directives </w:t>
            </w:r>
            <w:r w:rsidRPr="00AF4ECD">
              <w:rPr>
                <w:rFonts w:ascii="Candara" w:hAnsi="Candara"/>
                <w:sz w:val="24"/>
                <w:szCs w:val="24"/>
              </w:rPr>
              <w:t>(five hours across a two-week timetable in both key stages).</w:t>
            </w:r>
            <w:r w:rsidR="00901B8A" w:rsidRPr="00AF4ECD">
              <w:rPr>
                <w:rFonts w:ascii="Candara" w:hAnsi="Candara"/>
                <w:sz w:val="24"/>
                <w:szCs w:val="24"/>
              </w:rPr>
              <w:t xml:space="preserve"> </w:t>
            </w:r>
            <w:r w:rsidRPr="00AF4ECD">
              <w:rPr>
                <w:rFonts w:ascii="Candara" w:hAnsi="Candara" w:cstheme="minorHAnsi"/>
                <w:color w:val="000000" w:themeColor="text1"/>
                <w:sz w:val="24"/>
                <w:szCs w:val="24"/>
              </w:rPr>
              <w:t xml:space="preserve">RSE is delivered during </w:t>
            </w:r>
            <w:r w:rsidR="003A55DB" w:rsidRPr="00AF4ECD">
              <w:rPr>
                <w:rFonts w:ascii="Candara" w:hAnsi="Candara" w:cstheme="minorHAnsi"/>
                <w:b/>
                <w:bCs/>
                <w:color w:val="002060"/>
                <w:sz w:val="24"/>
                <w:szCs w:val="24"/>
              </w:rPr>
              <w:t>Values &amp; Virtues</w:t>
            </w:r>
            <w:r w:rsidR="003A55DB" w:rsidRPr="00AF4ECD">
              <w:rPr>
                <w:rFonts w:ascii="Candara" w:hAnsi="Candara" w:cstheme="minorHAnsi"/>
                <w:color w:val="002060"/>
                <w:sz w:val="24"/>
                <w:szCs w:val="24"/>
              </w:rPr>
              <w:t xml:space="preserve"> </w:t>
            </w:r>
            <w:r w:rsidR="003A55DB" w:rsidRPr="00AF4ECD">
              <w:rPr>
                <w:rFonts w:ascii="Candara" w:hAnsi="Candara" w:cstheme="minorHAnsi"/>
                <w:color w:val="000000" w:themeColor="text1"/>
                <w:sz w:val="24"/>
                <w:szCs w:val="24"/>
              </w:rPr>
              <w:t>(formerly PSHRE)</w:t>
            </w:r>
            <w:r w:rsidRPr="00AF4ECD">
              <w:rPr>
                <w:rFonts w:ascii="Candara" w:hAnsi="Candara" w:cstheme="minorHAnsi"/>
                <w:color w:val="000000" w:themeColor="text1"/>
                <w:sz w:val="24"/>
                <w:szCs w:val="24"/>
              </w:rPr>
              <w:t xml:space="preserve"> as part of a dedicated programme</w:t>
            </w:r>
            <w:r w:rsidR="003A55DB" w:rsidRPr="00AF4ECD">
              <w:rPr>
                <w:rFonts w:ascii="Candara" w:hAnsi="Candara" w:cstheme="minorHAnsi"/>
                <w:color w:val="000000" w:themeColor="text1"/>
                <w:sz w:val="24"/>
                <w:szCs w:val="24"/>
              </w:rPr>
              <w:t xml:space="preserve"> (45 minutes Form time is allocated every Wednesday for the delivery of </w:t>
            </w:r>
            <w:r w:rsidR="003A55DB" w:rsidRPr="00AF4ECD">
              <w:rPr>
                <w:rFonts w:ascii="Candara" w:hAnsi="Candara" w:cstheme="minorHAnsi"/>
                <w:b/>
                <w:bCs/>
                <w:color w:val="002060"/>
                <w:sz w:val="24"/>
                <w:szCs w:val="24"/>
              </w:rPr>
              <w:t>Values &amp; Virtues</w:t>
            </w:r>
            <w:r w:rsidR="003A55DB" w:rsidRPr="00AF4ECD">
              <w:rPr>
                <w:rFonts w:ascii="Candara" w:hAnsi="Candara" w:cstheme="minorHAnsi"/>
                <w:color w:val="000000" w:themeColor="text1"/>
                <w:sz w:val="24"/>
                <w:szCs w:val="24"/>
              </w:rPr>
              <w:t>)</w:t>
            </w:r>
            <w:r w:rsidRPr="00AF4ECD">
              <w:rPr>
                <w:rFonts w:ascii="Candara" w:hAnsi="Candara" w:cstheme="minorHAnsi"/>
                <w:color w:val="000000" w:themeColor="text1"/>
                <w:sz w:val="24"/>
                <w:szCs w:val="24"/>
              </w:rPr>
              <w:t>.</w:t>
            </w:r>
            <w:r w:rsidR="00901B8A" w:rsidRPr="00AF4ECD">
              <w:rPr>
                <w:rFonts w:ascii="Candara" w:hAnsi="Candara" w:cstheme="minorHAnsi"/>
                <w:color w:val="000000" w:themeColor="text1"/>
                <w:sz w:val="24"/>
                <w:szCs w:val="24"/>
              </w:rPr>
              <w:t xml:space="preserve"> This is closely monitored by the school’s SLT, HOY and V &amp; V lead.</w:t>
            </w:r>
          </w:p>
          <w:p w14:paraId="101B1396" w14:textId="09E65CD0" w:rsidR="00BB30A5" w:rsidRPr="00AF4ECD" w:rsidRDefault="00BB30A5" w:rsidP="00BB30A5">
            <w:pPr>
              <w:spacing w:after="200" w:line="276" w:lineRule="auto"/>
              <w:jc w:val="left"/>
              <w:rPr>
                <w:rFonts w:ascii="Candara" w:hAnsi="Candara"/>
                <w:sz w:val="24"/>
                <w:szCs w:val="24"/>
              </w:rPr>
            </w:pPr>
            <w:r w:rsidRPr="00AF4ECD">
              <w:rPr>
                <w:rFonts w:ascii="Candara" w:eastAsiaTheme="minorHAnsi" w:hAnsi="Candara"/>
                <w:bCs/>
                <w:i/>
                <w:color w:val="002060"/>
                <w:sz w:val="24"/>
                <w:szCs w:val="24"/>
              </w:rPr>
              <w:t>‘There are also clearly defined aims of the curriculum, inclusive of serving the needs of pupils from the Catholic tradition, from other faith traditions and those with no faith. The curriculum intent also aims to ensure that pupils develop spiritually and morally, understanding the school’s mission to serve each other through the teachings of Christ. All pupils should be provided with a high-quality Religious Education that allows them to engage in learning that helps develop their faith, as well as acquiring the knowledge necessary to make academic progress. The RE curriculum also presents opportunities to explore values and virtues that support the ethos of the school’</w:t>
            </w:r>
          </w:p>
          <w:p w14:paraId="79CB1437" w14:textId="77777777" w:rsidR="00BB30A5" w:rsidRPr="00AF4ECD" w:rsidRDefault="00BB30A5" w:rsidP="00BB30A5">
            <w:pPr>
              <w:spacing w:after="200" w:line="276" w:lineRule="auto"/>
              <w:jc w:val="left"/>
              <w:rPr>
                <w:rFonts w:ascii="Candara" w:hAnsi="Candara"/>
                <w:b/>
                <w:bCs/>
                <w:sz w:val="24"/>
                <w:szCs w:val="24"/>
              </w:rPr>
            </w:pPr>
            <w:r w:rsidRPr="00AF4ECD">
              <w:rPr>
                <w:rFonts w:ascii="Candara" w:hAnsi="Candara"/>
                <w:b/>
                <w:bCs/>
                <w:color w:val="002060"/>
                <w:sz w:val="24"/>
                <w:szCs w:val="24"/>
              </w:rPr>
              <w:t>(from, RE Department Position Statement 2025-2026</w:t>
            </w:r>
            <w:r w:rsidRPr="00AF4ECD">
              <w:rPr>
                <w:rFonts w:ascii="Candara" w:hAnsi="Candara"/>
                <w:b/>
                <w:bCs/>
                <w:sz w:val="24"/>
                <w:szCs w:val="24"/>
              </w:rPr>
              <w:t xml:space="preserve">)  </w:t>
            </w:r>
          </w:p>
          <w:p w14:paraId="00053511" w14:textId="77777777" w:rsidR="00A82BEE" w:rsidRPr="00AF4ECD" w:rsidRDefault="00A82BEE" w:rsidP="00BB30A5">
            <w:pPr>
              <w:spacing w:after="200" w:line="276" w:lineRule="auto"/>
              <w:jc w:val="left"/>
              <w:rPr>
                <w:rFonts w:ascii="Candara" w:eastAsia="Calibri" w:hAnsi="Candara" w:cs="Arial"/>
                <w:sz w:val="24"/>
                <w:szCs w:val="24"/>
                <w:shd w:val="clear" w:color="auto" w:fill="FFFFFF"/>
              </w:rPr>
            </w:pPr>
          </w:p>
          <w:p w14:paraId="1AC2B286" w14:textId="77777777" w:rsidR="00A82BEE" w:rsidRPr="00AF4ECD" w:rsidRDefault="00A82BEE" w:rsidP="00BB30A5">
            <w:pPr>
              <w:spacing w:after="200" w:line="276" w:lineRule="auto"/>
              <w:jc w:val="left"/>
              <w:rPr>
                <w:rFonts w:ascii="Candara" w:eastAsia="Calibri" w:hAnsi="Candara" w:cs="Arial"/>
                <w:sz w:val="24"/>
                <w:szCs w:val="24"/>
                <w:shd w:val="clear" w:color="auto" w:fill="FFFFFF"/>
              </w:rPr>
            </w:pPr>
          </w:p>
          <w:p w14:paraId="64EA180F" w14:textId="77777777" w:rsidR="00A82BEE" w:rsidRPr="00AF4ECD" w:rsidRDefault="00A82BEE" w:rsidP="00BB30A5">
            <w:pPr>
              <w:spacing w:after="200" w:line="276" w:lineRule="auto"/>
              <w:jc w:val="left"/>
              <w:rPr>
                <w:rFonts w:ascii="Candara" w:eastAsia="Calibri" w:hAnsi="Candara" w:cs="Arial"/>
                <w:sz w:val="24"/>
                <w:szCs w:val="24"/>
                <w:shd w:val="clear" w:color="auto" w:fill="FFFFFF"/>
              </w:rPr>
            </w:pPr>
          </w:p>
          <w:p w14:paraId="210C69DE" w14:textId="3A4785F0" w:rsidR="00BB30A5" w:rsidRPr="00AF4ECD" w:rsidRDefault="00BB30A5" w:rsidP="00BB30A5">
            <w:pPr>
              <w:spacing w:after="200" w:line="276" w:lineRule="auto"/>
              <w:jc w:val="left"/>
              <w:rPr>
                <w:rFonts w:ascii="Candara" w:hAnsi="Candara" w:cs="Calibri"/>
                <w:sz w:val="24"/>
                <w:szCs w:val="24"/>
              </w:rPr>
            </w:pPr>
            <w:r w:rsidRPr="00AF4ECD">
              <w:rPr>
                <w:rFonts w:ascii="Candara" w:eastAsia="Calibri" w:hAnsi="Candara" w:cs="Arial"/>
                <w:sz w:val="24"/>
                <w:szCs w:val="24"/>
                <w:shd w:val="clear" w:color="auto" w:fill="FFFFFF"/>
              </w:rPr>
              <w:t xml:space="preserve">At </w:t>
            </w:r>
            <w:r w:rsidRPr="00AF4ECD">
              <w:rPr>
                <w:rFonts w:ascii="Candara" w:eastAsia="Calibri" w:hAnsi="Candara" w:cs="Arial"/>
                <w:b/>
                <w:bCs/>
                <w:color w:val="002060"/>
                <w:sz w:val="24"/>
                <w:szCs w:val="24"/>
                <w:shd w:val="clear" w:color="auto" w:fill="FFFFFF"/>
              </w:rPr>
              <w:t>KS3</w:t>
            </w:r>
            <w:r w:rsidRPr="00AF4ECD">
              <w:rPr>
                <w:rFonts w:ascii="Candara" w:eastAsia="Calibri" w:hAnsi="Candara" w:cs="Arial"/>
                <w:sz w:val="24"/>
                <w:szCs w:val="24"/>
                <w:shd w:val="clear" w:color="auto" w:fill="FFFFFF"/>
              </w:rPr>
              <w:t xml:space="preserve">, there is a logically agreed sequence to the topics studied and each one builds on prior learning, and work becomes more challenging as terms progress. There is flexibility within the topics to allow for pupils to develop their own skills and to explore topics of interest. There is also the opportunity to develop skills and knowledge that tie in with the both </w:t>
            </w:r>
            <w:r w:rsidRPr="00E02DB0">
              <w:rPr>
                <w:rFonts w:ascii="Candara" w:eastAsia="Calibri" w:hAnsi="Candara" w:cs="Arial"/>
                <w:b/>
                <w:bCs/>
                <w:color w:val="002060"/>
                <w:sz w:val="24"/>
                <w:szCs w:val="24"/>
                <w:shd w:val="clear" w:color="auto" w:fill="FFFFFF"/>
              </w:rPr>
              <w:t>the AQA and EDUQAS Religious Studies GCSE syllabus</w:t>
            </w:r>
            <w:r w:rsidRPr="000C5897">
              <w:rPr>
                <w:rFonts w:ascii="Candara" w:eastAsia="Calibri" w:hAnsi="Candara" w:cs="Arial"/>
                <w:i/>
                <w:iCs/>
                <w:sz w:val="24"/>
                <w:szCs w:val="24"/>
                <w:shd w:val="clear" w:color="auto" w:fill="FFFFFF"/>
              </w:rPr>
              <w:t>.</w:t>
            </w:r>
            <w:r w:rsidRPr="00AF4ECD">
              <w:rPr>
                <w:rFonts w:ascii="Candara" w:eastAsia="Calibri" w:hAnsi="Candara" w:cs="Arial"/>
                <w:sz w:val="24"/>
                <w:szCs w:val="24"/>
                <w:shd w:val="clear" w:color="auto" w:fill="FFFFFF"/>
              </w:rPr>
              <w:t xml:space="preserve"> As a Catholic Christian community, the focus is on Church and Gospel values in our modern world, but pupils will also explore other World Religions, in recognition of the UK as a multi-faith and multicultural society and the importance of dialogue and respect. Regular revision coupled with mid and end of unit assessments, encourage pupils to know and remember more, whilst reflecting on their own faith journeys.</w:t>
            </w:r>
            <w:r w:rsidRPr="00AF4ECD">
              <w:rPr>
                <w:rFonts w:ascii="Candara" w:hAnsi="Candara" w:cs="Calibri"/>
                <w:sz w:val="24"/>
                <w:szCs w:val="24"/>
              </w:rPr>
              <w:t xml:space="preserve"> </w:t>
            </w:r>
          </w:p>
          <w:p w14:paraId="33A98C5E" w14:textId="77777777" w:rsidR="00A82BEE" w:rsidRPr="00AF4ECD" w:rsidRDefault="00A82BEE" w:rsidP="00A82BEE">
            <w:pPr>
              <w:spacing w:after="200" w:line="276" w:lineRule="auto"/>
              <w:jc w:val="left"/>
              <w:rPr>
                <w:rFonts w:ascii="Candara" w:hAnsi="Candara"/>
                <w:b/>
                <w:bCs/>
                <w:color w:val="002060"/>
                <w:sz w:val="24"/>
                <w:szCs w:val="24"/>
              </w:rPr>
            </w:pPr>
            <w:r w:rsidRPr="00AF4ECD">
              <w:rPr>
                <w:rFonts w:ascii="Candara" w:hAnsi="Candara"/>
                <w:b/>
                <w:bCs/>
                <w:color w:val="002060"/>
                <w:sz w:val="24"/>
                <w:szCs w:val="24"/>
              </w:rPr>
              <w:t xml:space="preserve">(see, RE Department Curriculum Statement 2025-2026) </w:t>
            </w:r>
          </w:p>
          <w:p w14:paraId="64608284" w14:textId="77777777" w:rsidR="00A82BEE" w:rsidRPr="00AF4ECD" w:rsidRDefault="00A82BEE" w:rsidP="00A82BEE">
            <w:pPr>
              <w:spacing w:after="200" w:line="276" w:lineRule="auto"/>
              <w:jc w:val="left"/>
              <w:rPr>
                <w:rFonts w:ascii="Candara" w:hAnsi="Candara" w:cs="Calibri"/>
                <w:sz w:val="24"/>
                <w:szCs w:val="24"/>
              </w:rPr>
            </w:pPr>
          </w:p>
          <w:p w14:paraId="18270608" w14:textId="77777777" w:rsidR="00A82BEE" w:rsidRPr="00AF4ECD" w:rsidRDefault="00A82BEE" w:rsidP="00A82BEE">
            <w:pPr>
              <w:spacing w:after="200" w:line="276" w:lineRule="auto"/>
              <w:jc w:val="left"/>
              <w:rPr>
                <w:rFonts w:ascii="Candara" w:hAnsi="Candara" w:cs="Calibri"/>
                <w:sz w:val="24"/>
                <w:szCs w:val="24"/>
              </w:rPr>
            </w:pPr>
          </w:p>
          <w:p w14:paraId="421E0597" w14:textId="77777777" w:rsidR="00A82BEE" w:rsidRPr="00AF4ECD" w:rsidRDefault="00A82BEE" w:rsidP="00A82BEE">
            <w:pPr>
              <w:spacing w:after="200" w:line="276" w:lineRule="auto"/>
              <w:jc w:val="left"/>
              <w:rPr>
                <w:rFonts w:ascii="Candara" w:hAnsi="Candara" w:cs="Calibri"/>
                <w:sz w:val="24"/>
                <w:szCs w:val="24"/>
              </w:rPr>
            </w:pPr>
          </w:p>
          <w:p w14:paraId="0783F332" w14:textId="77777777" w:rsidR="00A82BEE" w:rsidRPr="00AF4ECD" w:rsidRDefault="00A82BEE" w:rsidP="00A82BEE">
            <w:pPr>
              <w:spacing w:after="200" w:line="276" w:lineRule="auto"/>
              <w:jc w:val="left"/>
              <w:rPr>
                <w:rFonts w:ascii="Candara" w:hAnsi="Candara" w:cs="Calibri"/>
                <w:sz w:val="24"/>
                <w:szCs w:val="24"/>
              </w:rPr>
            </w:pPr>
          </w:p>
          <w:p w14:paraId="0F93D3D0" w14:textId="77777777" w:rsidR="00A82BEE" w:rsidRPr="00AF4ECD" w:rsidRDefault="00A82BEE" w:rsidP="00A82BEE">
            <w:pPr>
              <w:spacing w:after="200" w:line="276" w:lineRule="auto"/>
              <w:jc w:val="left"/>
              <w:rPr>
                <w:rFonts w:ascii="Candara" w:hAnsi="Candara" w:cs="Calibri"/>
                <w:sz w:val="24"/>
                <w:szCs w:val="24"/>
              </w:rPr>
            </w:pPr>
          </w:p>
          <w:p w14:paraId="48CA757A" w14:textId="77777777" w:rsidR="00A82BEE" w:rsidRPr="00AF4ECD" w:rsidRDefault="00A82BEE" w:rsidP="00A82BEE">
            <w:pPr>
              <w:spacing w:after="200" w:line="276" w:lineRule="auto"/>
              <w:jc w:val="left"/>
              <w:rPr>
                <w:rFonts w:ascii="Candara" w:hAnsi="Candara" w:cs="Calibri"/>
                <w:sz w:val="24"/>
                <w:szCs w:val="24"/>
              </w:rPr>
            </w:pPr>
          </w:p>
          <w:p w14:paraId="7DC27934" w14:textId="77777777" w:rsidR="00A82BEE" w:rsidRPr="00AF4ECD" w:rsidRDefault="00A82BEE" w:rsidP="00A82BEE">
            <w:pPr>
              <w:spacing w:after="200" w:line="276" w:lineRule="auto"/>
              <w:jc w:val="left"/>
              <w:rPr>
                <w:rFonts w:ascii="Candara" w:hAnsi="Candara" w:cs="Calibri"/>
                <w:sz w:val="24"/>
                <w:szCs w:val="24"/>
              </w:rPr>
            </w:pPr>
          </w:p>
          <w:p w14:paraId="1DCC413B" w14:textId="77777777" w:rsidR="00A82BEE" w:rsidRPr="00AF4ECD" w:rsidRDefault="00A82BEE" w:rsidP="00A82BEE">
            <w:pPr>
              <w:spacing w:after="200" w:line="276" w:lineRule="auto"/>
              <w:jc w:val="left"/>
              <w:rPr>
                <w:rFonts w:ascii="Candara" w:hAnsi="Candara" w:cs="Calibri"/>
                <w:sz w:val="24"/>
                <w:szCs w:val="24"/>
              </w:rPr>
            </w:pPr>
          </w:p>
          <w:p w14:paraId="1EE484B7" w14:textId="47BD63AC" w:rsidR="00A82BEE" w:rsidRPr="00AF4ECD" w:rsidRDefault="00A82BEE" w:rsidP="00A82BEE">
            <w:pPr>
              <w:spacing w:after="200" w:line="276" w:lineRule="auto"/>
              <w:jc w:val="left"/>
              <w:rPr>
                <w:rFonts w:ascii="Candara" w:hAnsi="Candara" w:cs="Calibri"/>
                <w:sz w:val="24"/>
                <w:szCs w:val="24"/>
              </w:rPr>
            </w:pPr>
            <w:r w:rsidRPr="00AF4ECD">
              <w:rPr>
                <w:rFonts w:ascii="Candara" w:hAnsi="Candara" w:cs="Calibri"/>
                <w:sz w:val="24"/>
                <w:szCs w:val="24"/>
              </w:rPr>
              <w:t xml:space="preserve">At </w:t>
            </w:r>
            <w:r w:rsidRPr="00AF4ECD">
              <w:rPr>
                <w:rFonts w:ascii="Candara" w:hAnsi="Candara" w:cs="Calibri"/>
                <w:b/>
                <w:bCs/>
                <w:color w:val="002060"/>
                <w:sz w:val="24"/>
                <w:szCs w:val="24"/>
              </w:rPr>
              <w:t>KS4</w:t>
            </w:r>
            <w:r w:rsidRPr="00AF4ECD">
              <w:rPr>
                <w:rFonts w:ascii="Candara" w:hAnsi="Candara" w:cs="Calibri"/>
                <w:sz w:val="24"/>
                <w:szCs w:val="24"/>
              </w:rPr>
              <w:t>, regular revision coupled with end of unit assessments, encourage pupils to know and remember more, whilst developing key exam skills. The curriculum is differentiated</w:t>
            </w:r>
            <w:r w:rsidR="000C5897">
              <w:rPr>
                <w:rFonts w:ascii="Candara" w:hAnsi="Candara" w:cs="Calibri"/>
                <w:sz w:val="24"/>
                <w:szCs w:val="24"/>
              </w:rPr>
              <w:t xml:space="preserve"> / adapted</w:t>
            </w:r>
            <w:r w:rsidRPr="00AF4ECD">
              <w:rPr>
                <w:rFonts w:ascii="Candara" w:hAnsi="Candara" w:cs="Calibri"/>
                <w:sz w:val="24"/>
                <w:szCs w:val="24"/>
              </w:rPr>
              <w:t xml:space="preserve"> allowing for equality of access for all, and the sequencing of units is regularly reviewed to match ambition and to ensure a clear rationale for learning and teaching. </w:t>
            </w:r>
          </w:p>
          <w:p w14:paraId="3FC41229" w14:textId="3DF55077" w:rsidR="00A82BEE" w:rsidRPr="00AF4ECD" w:rsidRDefault="00A82BEE" w:rsidP="00A82BEE">
            <w:pPr>
              <w:spacing w:after="200" w:line="276" w:lineRule="auto"/>
              <w:jc w:val="left"/>
              <w:rPr>
                <w:rFonts w:ascii="Candara" w:hAnsi="Candara" w:cs="Calibri"/>
                <w:sz w:val="24"/>
                <w:szCs w:val="24"/>
              </w:rPr>
            </w:pPr>
            <w:r w:rsidRPr="00AF4ECD">
              <w:rPr>
                <w:rFonts w:ascii="Candara" w:hAnsi="Candara" w:cs="Calibri"/>
                <w:sz w:val="24"/>
                <w:szCs w:val="24"/>
              </w:rPr>
              <w:t xml:space="preserve">As a Catholic Christian community, the key focus is on Church and Gospel values but within a modern world; pupils will also explore other Christian denominations and Judaism. Students will also </w:t>
            </w:r>
            <w:proofErr w:type="gramStart"/>
            <w:r w:rsidRPr="00AF4ECD">
              <w:rPr>
                <w:rFonts w:ascii="Candara" w:hAnsi="Candara" w:cs="Calibri"/>
                <w:sz w:val="24"/>
                <w:szCs w:val="24"/>
              </w:rPr>
              <w:t>have the opportunity to</w:t>
            </w:r>
            <w:proofErr w:type="gramEnd"/>
            <w:r w:rsidRPr="00AF4ECD">
              <w:rPr>
                <w:rFonts w:ascii="Candara" w:hAnsi="Candara" w:cs="Calibri"/>
                <w:sz w:val="24"/>
                <w:szCs w:val="24"/>
              </w:rPr>
              <w:t xml:space="preserve"> consider non-religious and Humanist perspectives.   </w:t>
            </w:r>
          </w:p>
          <w:p w14:paraId="5FF972C7" w14:textId="77777777" w:rsidR="00A82BEE" w:rsidRPr="00AF4ECD" w:rsidRDefault="00A82BEE" w:rsidP="00A82BEE">
            <w:pPr>
              <w:spacing w:after="200" w:line="276" w:lineRule="auto"/>
              <w:jc w:val="left"/>
              <w:rPr>
                <w:rFonts w:ascii="Candara" w:hAnsi="Candara"/>
                <w:b/>
                <w:bCs/>
                <w:color w:val="002060"/>
                <w:sz w:val="24"/>
                <w:szCs w:val="24"/>
              </w:rPr>
            </w:pPr>
            <w:r w:rsidRPr="00AF4ECD">
              <w:rPr>
                <w:rFonts w:ascii="Candara" w:hAnsi="Candara"/>
                <w:b/>
                <w:bCs/>
                <w:color w:val="002060"/>
                <w:sz w:val="24"/>
                <w:szCs w:val="24"/>
              </w:rPr>
              <w:t xml:space="preserve">(see, RE Department Curriculum Statement 2025-2026) </w:t>
            </w:r>
          </w:p>
          <w:p w14:paraId="36C95B12" w14:textId="77777777" w:rsidR="00BB30A5" w:rsidRPr="00AF4ECD" w:rsidRDefault="00BB30A5">
            <w:pPr>
              <w:spacing w:after="200" w:line="276" w:lineRule="auto"/>
              <w:jc w:val="left"/>
              <w:rPr>
                <w:rFonts w:ascii="Candara" w:hAnsi="Candara"/>
                <w:b/>
                <w:bCs/>
                <w:sz w:val="24"/>
                <w:szCs w:val="24"/>
              </w:rPr>
            </w:pPr>
          </w:p>
          <w:p w14:paraId="5641C8A2" w14:textId="77777777" w:rsidR="00BB30A5" w:rsidRPr="00AF4ECD" w:rsidRDefault="00BB30A5">
            <w:pPr>
              <w:spacing w:after="200" w:line="276" w:lineRule="auto"/>
              <w:jc w:val="left"/>
              <w:rPr>
                <w:rFonts w:ascii="Candara" w:hAnsi="Candara"/>
                <w:b/>
                <w:bCs/>
                <w:sz w:val="24"/>
                <w:szCs w:val="24"/>
              </w:rPr>
            </w:pPr>
          </w:p>
          <w:p w14:paraId="7C78828E" w14:textId="77777777" w:rsidR="00BB30A5" w:rsidRPr="00AF4ECD" w:rsidRDefault="00BB30A5">
            <w:pPr>
              <w:spacing w:after="200" w:line="276" w:lineRule="auto"/>
              <w:jc w:val="left"/>
              <w:rPr>
                <w:rFonts w:ascii="Candara" w:hAnsi="Candara"/>
                <w:b/>
                <w:bCs/>
                <w:sz w:val="24"/>
                <w:szCs w:val="24"/>
              </w:rPr>
            </w:pPr>
          </w:p>
          <w:p w14:paraId="7036E96F" w14:textId="77777777" w:rsidR="00A82BEE" w:rsidRPr="00AF4ECD" w:rsidRDefault="00A82BEE">
            <w:pPr>
              <w:spacing w:after="200" w:line="276" w:lineRule="auto"/>
              <w:jc w:val="left"/>
              <w:rPr>
                <w:rFonts w:ascii="Candara" w:hAnsi="Candara"/>
                <w:b/>
                <w:bCs/>
                <w:sz w:val="24"/>
                <w:szCs w:val="24"/>
              </w:rPr>
            </w:pPr>
          </w:p>
          <w:p w14:paraId="171F96CD" w14:textId="098D4646" w:rsidR="00BB30A5" w:rsidRPr="00AF4ECD" w:rsidRDefault="00BB30A5" w:rsidP="00BB30A5">
            <w:pPr>
              <w:spacing w:after="200" w:line="276" w:lineRule="auto"/>
              <w:jc w:val="left"/>
              <w:rPr>
                <w:rFonts w:ascii="Candara" w:hAnsi="Candara" w:cstheme="minorHAnsi"/>
                <w:b/>
                <w:bCs/>
                <w:color w:val="000000" w:themeColor="text1"/>
                <w:sz w:val="24"/>
                <w:szCs w:val="24"/>
              </w:rPr>
            </w:pPr>
          </w:p>
        </w:tc>
      </w:tr>
      <w:tr w:rsidR="00E07D53" w:rsidRPr="00AF4ECD" w14:paraId="5DE80282" w14:textId="77777777">
        <w:tc>
          <w:tcPr>
            <w:tcW w:w="3681" w:type="dxa"/>
          </w:tcPr>
          <w:p w14:paraId="5132AC21" w14:textId="77777777" w:rsidR="00E07D53" w:rsidRPr="00AF4ECD" w:rsidRDefault="00E07D53">
            <w:pPr>
              <w:autoSpaceDE w:val="0"/>
              <w:autoSpaceDN w:val="0"/>
              <w:adjustRightInd w:val="0"/>
              <w:jc w:val="left"/>
              <w:rPr>
                <w:rFonts w:ascii="Candara" w:hAnsi="Candara" w:cs="Calibri"/>
                <w:bCs/>
                <w:sz w:val="24"/>
                <w:szCs w:val="24"/>
              </w:rPr>
            </w:pPr>
          </w:p>
          <w:p w14:paraId="20023C11" w14:textId="77777777" w:rsidR="00E07D53" w:rsidRPr="00AF4ECD" w:rsidRDefault="00E07D53">
            <w:pPr>
              <w:autoSpaceDE w:val="0"/>
              <w:autoSpaceDN w:val="0"/>
              <w:adjustRightInd w:val="0"/>
              <w:jc w:val="left"/>
              <w:rPr>
                <w:rFonts w:ascii="Candara" w:hAnsi="Candara" w:cs="Calibri"/>
                <w:bCs/>
                <w:sz w:val="24"/>
                <w:szCs w:val="24"/>
              </w:rPr>
            </w:pPr>
          </w:p>
          <w:p w14:paraId="10C715FF" w14:textId="77777777" w:rsidR="00E07D53" w:rsidRPr="00AF4ECD" w:rsidRDefault="00E07D53">
            <w:pPr>
              <w:autoSpaceDE w:val="0"/>
              <w:autoSpaceDN w:val="0"/>
              <w:adjustRightInd w:val="0"/>
              <w:jc w:val="left"/>
              <w:rPr>
                <w:rFonts w:ascii="Candara" w:hAnsi="Candara" w:cs="Calibri"/>
                <w:bCs/>
                <w:sz w:val="24"/>
                <w:szCs w:val="24"/>
              </w:rPr>
            </w:pPr>
          </w:p>
          <w:p w14:paraId="40A3857E" w14:textId="77777777" w:rsidR="00E07D53" w:rsidRPr="00AF4ECD" w:rsidRDefault="00E07D53">
            <w:pPr>
              <w:autoSpaceDE w:val="0"/>
              <w:autoSpaceDN w:val="0"/>
              <w:adjustRightInd w:val="0"/>
              <w:jc w:val="left"/>
              <w:rPr>
                <w:rFonts w:ascii="Candara" w:hAnsi="Candara" w:cs="Calibri"/>
                <w:bCs/>
                <w:sz w:val="24"/>
                <w:szCs w:val="24"/>
              </w:rPr>
            </w:pPr>
          </w:p>
          <w:p w14:paraId="5C4512E8" w14:textId="77777777" w:rsidR="00E07D53" w:rsidRPr="00AF4ECD" w:rsidRDefault="00E07D53">
            <w:pPr>
              <w:autoSpaceDE w:val="0"/>
              <w:autoSpaceDN w:val="0"/>
              <w:adjustRightInd w:val="0"/>
              <w:jc w:val="left"/>
              <w:rPr>
                <w:rFonts w:ascii="Candara" w:hAnsi="Candara" w:cs="Calibri"/>
                <w:bCs/>
                <w:sz w:val="24"/>
                <w:szCs w:val="24"/>
              </w:rPr>
            </w:pPr>
          </w:p>
          <w:p w14:paraId="60F329D8" w14:textId="77777777" w:rsidR="00E07D53" w:rsidRPr="00AF4ECD" w:rsidRDefault="00E07D53">
            <w:pPr>
              <w:autoSpaceDE w:val="0"/>
              <w:autoSpaceDN w:val="0"/>
              <w:adjustRightInd w:val="0"/>
              <w:jc w:val="left"/>
              <w:rPr>
                <w:rFonts w:ascii="Candara" w:hAnsi="Candara" w:cs="Calibri"/>
                <w:bCs/>
                <w:sz w:val="24"/>
                <w:szCs w:val="24"/>
              </w:rPr>
            </w:pPr>
          </w:p>
          <w:p w14:paraId="6B991BF5" w14:textId="77777777" w:rsidR="00E07D53" w:rsidRPr="00AF4ECD" w:rsidRDefault="00E07D53">
            <w:pPr>
              <w:autoSpaceDE w:val="0"/>
              <w:autoSpaceDN w:val="0"/>
              <w:adjustRightInd w:val="0"/>
              <w:jc w:val="left"/>
              <w:rPr>
                <w:rFonts w:ascii="Candara" w:hAnsi="Candara" w:cs="Calibri"/>
                <w:bCs/>
                <w:sz w:val="24"/>
                <w:szCs w:val="24"/>
              </w:rPr>
            </w:pPr>
          </w:p>
          <w:p w14:paraId="6BD273B2" w14:textId="77777777" w:rsidR="00E07D53" w:rsidRPr="00AF4ECD" w:rsidRDefault="00E07D53">
            <w:pPr>
              <w:autoSpaceDE w:val="0"/>
              <w:autoSpaceDN w:val="0"/>
              <w:adjustRightInd w:val="0"/>
              <w:jc w:val="left"/>
              <w:rPr>
                <w:rFonts w:ascii="Candara" w:hAnsi="Candara" w:cs="Calibri"/>
                <w:bCs/>
                <w:sz w:val="24"/>
                <w:szCs w:val="24"/>
              </w:rPr>
            </w:pPr>
          </w:p>
          <w:p w14:paraId="2225F13F" w14:textId="77777777" w:rsidR="001C7FBE" w:rsidRPr="00AF4ECD" w:rsidRDefault="001C7FBE">
            <w:pPr>
              <w:autoSpaceDE w:val="0"/>
              <w:autoSpaceDN w:val="0"/>
              <w:adjustRightInd w:val="0"/>
              <w:jc w:val="left"/>
              <w:rPr>
                <w:rFonts w:ascii="Candara" w:hAnsi="Candara" w:cs="Calibri"/>
                <w:b/>
                <w:sz w:val="24"/>
                <w:szCs w:val="24"/>
              </w:rPr>
            </w:pPr>
          </w:p>
          <w:p w14:paraId="03AD70E0" w14:textId="5F42D659"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R2: </w:t>
            </w:r>
            <w:r w:rsidRPr="00AF4ECD">
              <w:rPr>
                <w:rFonts w:ascii="Candara" w:hAnsi="Candara" w:cs="Calibri"/>
                <w:b/>
                <w:color w:val="002060"/>
                <w:sz w:val="24"/>
                <w:szCs w:val="24"/>
              </w:rPr>
              <w:t>Embed the monitoring of standards and progress of pupils in Religious Education to ensure that attainment improves, particularly for disadvantaged and middle attaining learners at key stage 4</w:t>
            </w:r>
          </w:p>
          <w:p w14:paraId="093804C0" w14:textId="77777777" w:rsidR="00133DFB" w:rsidRPr="00AF4ECD" w:rsidRDefault="00133DFB">
            <w:pPr>
              <w:autoSpaceDE w:val="0"/>
              <w:autoSpaceDN w:val="0"/>
              <w:adjustRightInd w:val="0"/>
              <w:jc w:val="left"/>
              <w:rPr>
                <w:rFonts w:ascii="Candara" w:hAnsi="Candara" w:cs="Calibri"/>
                <w:b/>
                <w:color w:val="002060"/>
                <w:sz w:val="24"/>
                <w:szCs w:val="24"/>
              </w:rPr>
            </w:pPr>
          </w:p>
          <w:p w14:paraId="3536B9CE" w14:textId="77777777" w:rsidR="00133DFB" w:rsidRPr="00AF4ECD" w:rsidRDefault="00133DFB">
            <w:pPr>
              <w:autoSpaceDE w:val="0"/>
              <w:autoSpaceDN w:val="0"/>
              <w:adjustRightInd w:val="0"/>
              <w:jc w:val="left"/>
              <w:rPr>
                <w:rFonts w:ascii="Candara" w:hAnsi="Candara" w:cs="Calibri"/>
                <w:b/>
                <w:color w:val="002060"/>
                <w:sz w:val="24"/>
                <w:szCs w:val="24"/>
              </w:rPr>
            </w:pPr>
          </w:p>
          <w:p w14:paraId="294FE0C7" w14:textId="77777777" w:rsidR="00133DFB" w:rsidRPr="00AF4ECD" w:rsidRDefault="00133DFB">
            <w:pPr>
              <w:autoSpaceDE w:val="0"/>
              <w:autoSpaceDN w:val="0"/>
              <w:adjustRightInd w:val="0"/>
              <w:jc w:val="left"/>
              <w:rPr>
                <w:rFonts w:ascii="Candara" w:hAnsi="Candara" w:cs="Calibri"/>
                <w:b/>
                <w:color w:val="002060"/>
                <w:sz w:val="24"/>
                <w:szCs w:val="24"/>
              </w:rPr>
            </w:pPr>
          </w:p>
          <w:p w14:paraId="52EA174C" w14:textId="77777777" w:rsidR="00133DFB" w:rsidRPr="00AF4ECD" w:rsidRDefault="00133DFB">
            <w:pPr>
              <w:autoSpaceDE w:val="0"/>
              <w:autoSpaceDN w:val="0"/>
              <w:adjustRightInd w:val="0"/>
              <w:jc w:val="left"/>
              <w:rPr>
                <w:rFonts w:ascii="Candara" w:hAnsi="Candara" w:cs="Calibri"/>
                <w:b/>
                <w:color w:val="002060"/>
                <w:sz w:val="24"/>
                <w:szCs w:val="24"/>
              </w:rPr>
            </w:pPr>
          </w:p>
          <w:p w14:paraId="21488AE2" w14:textId="77777777" w:rsidR="00133DFB" w:rsidRPr="00AF4ECD" w:rsidRDefault="00133DFB">
            <w:pPr>
              <w:autoSpaceDE w:val="0"/>
              <w:autoSpaceDN w:val="0"/>
              <w:adjustRightInd w:val="0"/>
              <w:jc w:val="left"/>
              <w:rPr>
                <w:rFonts w:ascii="Candara" w:hAnsi="Candara" w:cs="Calibri"/>
                <w:b/>
                <w:color w:val="002060"/>
                <w:sz w:val="24"/>
                <w:szCs w:val="24"/>
              </w:rPr>
            </w:pPr>
          </w:p>
          <w:p w14:paraId="0D49E555" w14:textId="77777777" w:rsidR="00133DFB" w:rsidRPr="00AF4ECD" w:rsidRDefault="00133DFB">
            <w:pPr>
              <w:autoSpaceDE w:val="0"/>
              <w:autoSpaceDN w:val="0"/>
              <w:adjustRightInd w:val="0"/>
              <w:jc w:val="left"/>
              <w:rPr>
                <w:rFonts w:ascii="Candara" w:hAnsi="Candara" w:cs="Calibri"/>
                <w:b/>
                <w:color w:val="002060"/>
                <w:sz w:val="24"/>
                <w:szCs w:val="24"/>
              </w:rPr>
            </w:pPr>
          </w:p>
          <w:p w14:paraId="14E25125" w14:textId="77777777" w:rsidR="00133DFB" w:rsidRPr="00AF4ECD" w:rsidRDefault="00133DFB">
            <w:pPr>
              <w:autoSpaceDE w:val="0"/>
              <w:autoSpaceDN w:val="0"/>
              <w:adjustRightInd w:val="0"/>
              <w:jc w:val="left"/>
              <w:rPr>
                <w:rFonts w:ascii="Candara" w:hAnsi="Candara" w:cs="Calibri"/>
                <w:b/>
                <w:color w:val="002060"/>
                <w:sz w:val="24"/>
                <w:szCs w:val="24"/>
              </w:rPr>
            </w:pPr>
          </w:p>
          <w:p w14:paraId="100A6D7A" w14:textId="77777777" w:rsidR="00133DFB" w:rsidRPr="00AF4ECD" w:rsidRDefault="00133DFB">
            <w:pPr>
              <w:autoSpaceDE w:val="0"/>
              <w:autoSpaceDN w:val="0"/>
              <w:adjustRightInd w:val="0"/>
              <w:jc w:val="left"/>
              <w:rPr>
                <w:rFonts w:ascii="Candara" w:hAnsi="Candara" w:cs="Calibri"/>
                <w:b/>
                <w:color w:val="002060"/>
                <w:sz w:val="24"/>
                <w:szCs w:val="24"/>
              </w:rPr>
            </w:pPr>
          </w:p>
          <w:p w14:paraId="2F3706AD" w14:textId="77777777" w:rsidR="00133DFB" w:rsidRPr="00AF4ECD" w:rsidRDefault="00133DFB">
            <w:pPr>
              <w:autoSpaceDE w:val="0"/>
              <w:autoSpaceDN w:val="0"/>
              <w:adjustRightInd w:val="0"/>
              <w:jc w:val="left"/>
              <w:rPr>
                <w:rFonts w:ascii="Candara" w:hAnsi="Candara" w:cs="Calibri"/>
                <w:b/>
                <w:color w:val="002060"/>
                <w:sz w:val="24"/>
                <w:szCs w:val="24"/>
              </w:rPr>
            </w:pPr>
          </w:p>
          <w:p w14:paraId="6257773B" w14:textId="77777777" w:rsidR="00133DFB" w:rsidRPr="00AF4ECD" w:rsidRDefault="00133DFB">
            <w:pPr>
              <w:autoSpaceDE w:val="0"/>
              <w:autoSpaceDN w:val="0"/>
              <w:adjustRightInd w:val="0"/>
              <w:jc w:val="left"/>
              <w:rPr>
                <w:rFonts w:ascii="Candara" w:hAnsi="Candara" w:cs="Calibri"/>
                <w:b/>
                <w:color w:val="002060"/>
                <w:sz w:val="24"/>
                <w:szCs w:val="24"/>
              </w:rPr>
            </w:pPr>
          </w:p>
          <w:p w14:paraId="4212CE0F" w14:textId="77777777" w:rsidR="00133DFB" w:rsidRPr="00AF4ECD" w:rsidRDefault="00133DFB">
            <w:pPr>
              <w:autoSpaceDE w:val="0"/>
              <w:autoSpaceDN w:val="0"/>
              <w:adjustRightInd w:val="0"/>
              <w:jc w:val="left"/>
              <w:rPr>
                <w:rFonts w:ascii="Candara" w:hAnsi="Candara" w:cs="Calibri"/>
                <w:b/>
                <w:color w:val="002060"/>
                <w:sz w:val="24"/>
                <w:szCs w:val="24"/>
              </w:rPr>
            </w:pPr>
          </w:p>
          <w:p w14:paraId="23C768AD" w14:textId="77777777" w:rsidR="00133DFB" w:rsidRPr="00AF4ECD" w:rsidRDefault="00133DFB">
            <w:pPr>
              <w:autoSpaceDE w:val="0"/>
              <w:autoSpaceDN w:val="0"/>
              <w:adjustRightInd w:val="0"/>
              <w:jc w:val="left"/>
              <w:rPr>
                <w:rFonts w:ascii="Candara" w:hAnsi="Candara" w:cs="Calibri"/>
                <w:b/>
                <w:color w:val="002060"/>
                <w:sz w:val="24"/>
                <w:szCs w:val="24"/>
              </w:rPr>
            </w:pPr>
          </w:p>
          <w:p w14:paraId="1CFA75A7" w14:textId="77777777" w:rsidR="00133DFB" w:rsidRPr="00AF4ECD" w:rsidRDefault="00133DFB">
            <w:pPr>
              <w:autoSpaceDE w:val="0"/>
              <w:autoSpaceDN w:val="0"/>
              <w:adjustRightInd w:val="0"/>
              <w:jc w:val="left"/>
              <w:rPr>
                <w:rFonts w:ascii="Candara" w:hAnsi="Candara" w:cs="Calibri"/>
                <w:b/>
                <w:color w:val="002060"/>
                <w:sz w:val="24"/>
                <w:szCs w:val="24"/>
              </w:rPr>
            </w:pPr>
          </w:p>
          <w:p w14:paraId="06BCFCDB" w14:textId="77777777" w:rsidR="00133DFB" w:rsidRPr="00AF4ECD" w:rsidRDefault="00133DFB">
            <w:pPr>
              <w:autoSpaceDE w:val="0"/>
              <w:autoSpaceDN w:val="0"/>
              <w:adjustRightInd w:val="0"/>
              <w:jc w:val="left"/>
              <w:rPr>
                <w:rFonts w:ascii="Candara" w:hAnsi="Candara" w:cs="Calibri"/>
                <w:b/>
                <w:color w:val="002060"/>
                <w:sz w:val="24"/>
                <w:szCs w:val="24"/>
              </w:rPr>
            </w:pPr>
          </w:p>
          <w:p w14:paraId="128F4341" w14:textId="77777777" w:rsidR="00133DFB" w:rsidRPr="00AF4ECD" w:rsidRDefault="00133DFB">
            <w:pPr>
              <w:autoSpaceDE w:val="0"/>
              <w:autoSpaceDN w:val="0"/>
              <w:adjustRightInd w:val="0"/>
              <w:jc w:val="left"/>
              <w:rPr>
                <w:rFonts w:ascii="Candara" w:hAnsi="Candara" w:cs="Calibri"/>
                <w:b/>
                <w:color w:val="002060"/>
                <w:sz w:val="24"/>
                <w:szCs w:val="24"/>
              </w:rPr>
            </w:pPr>
          </w:p>
          <w:p w14:paraId="19CAB939" w14:textId="77777777" w:rsidR="00133DFB" w:rsidRPr="00AF4ECD" w:rsidRDefault="00133DFB">
            <w:pPr>
              <w:autoSpaceDE w:val="0"/>
              <w:autoSpaceDN w:val="0"/>
              <w:adjustRightInd w:val="0"/>
              <w:jc w:val="left"/>
              <w:rPr>
                <w:rFonts w:ascii="Candara" w:hAnsi="Candara" w:cs="Calibri"/>
                <w:b/>
                <w:color w:val="002060"/>
                <w:sz w:val="24"/>
                <w:szCs w:val="24"/>
              </w:rPr>
            </w:pPr>
          </w:p>
          <w:p w14:paraId="0A6F275F" w14:textId="77777777" w:rsidR="00133DFB" w:rsidRPr="00AF4ECD" w:rsidRDefault="00133DFB">
            <w:pPr>
              <w:autoSpaceDE w:val="0"/>
              <w:autoSpaceDN w:val="0"/>
              <w:adjustRightInd w:val="0"/>
              <w:jc w:val="left"/>
              <w:rPr>
                <w:rFonts w:ascii="Candara" w:hAnsi="Candara" w:cs="Calibri"/>
                <w:b/>
                <w:color w:val="002060"/>
                <w:sz w:val="24"/>
                <w:szCs w:val="24"/>
              </w:rPr>
            </w:pPr>
          </w:p>
          <w:p w14:paraId="4D806DD7" w14:textId="77777777" w:rsidR="00133DFB" w:rsidRPr="00AF4ECD" w:rsidRDefault="00133DFB">
            <w:pPr>
              <w:autoSpaceDE w:val="0"/>
              <w:autoSpaceDN w:val="0"/>
              <w:adjustRightInd w:val="0"/>
              <w:jc w:val="left"/>
              <w:rPr>
                <w:rFonts w:ascii="Candara" w:hAnsi="Candara" w:cs="Calibri"/>
                <w:b/>
                <w:color w:val="002060"/>
                <w:sz w:val="24"/>
                <w:szCs w:val="24"/>
              </w:rPr>
            </w:pPr>
          </w:p>
          <w:p w14:paraId="298FCA23" w14:textId="77777777" w:rsidR="00133DFB" w:rsidRPr="00AF4ECD" w:rsidRDefault="00133DFB">
            <w:pPr>
              <w:autoSpaceDE w:val="0"/>
              <w:autoSpaceDN w:val="0"/>
              <w:adjustRightInd w:val="0"/>
              <w:jc w:val="left"/>
              <w:rPr>
                <w:rFonts w:ascii="Candara" w:hAnsi="Candara" w:cs="Calibri"/>
                <w:b/>
                <w:color w:val="002060"/>
                <w:sz w:val="24"/>
                <w:szCs w:val="24"/>
              </w:rPr>
            </w:pPr>
          </w:p>
          <w:p w14:paraId="1F3E376B" w14:textId="77777777" w:rsidR="00133DFB" w:rsidRPr="00AF4ECD" w:rsidRDefault="00133DFB">
            <w:pPr>
              <w:autoSpaceDE w:val="0"/>
              <w:autoSpaceDN w:val="0"/>
              <w:adjustRightInd w:val="0"/>
              <w:jc w:val="left"/>
              <w:rPr>
                <w:rFonts w:ascii="Candara" w:hAnsi="Candara" w:cs="Calibri"/>
                <w:b/>
                <w:color w:val="002060"/>
                <w:sz w:val="24"/>
                <w:szCs w:val="24"/>
              </w:rPr>
            </w:pPr>
          </w:p>
          <w:p w14:paraId="38651D50" w14:textId="77777777" w:rsidR="00133DFB" w:rsidRPr="00AF4ECD" w:rsidRDefault="00133DFB">
            <w:pPr>
              <w:autoSpaceDE w:val="0"/>
              <w:autoSpaceDN w:val="0"/>
              <w:adjustRightInd w:val="0"/>
              <w:jc w:val="left"/>
              <w:rPr>
                <w:rFonts w:ascii="Candara" w:hAnsi="Candara" w:cs="Calibri"/>
                <w:b/>
                <w:color w:val="002060"/>
                <w:sz w:val="24"/>
                <w:szCs w:val="24"/>
              </w:rPr>
            </w:pPr>
          </w:p>
          <w:p w14:paraId="35472143" w14:textId="77777777" w:rsidR="00133DFB" w:rsidRPr="00AF4ECD" w:rsidRDefault="00133DFB">
            <w:pPr>
              <w:autoSpaceDE w:val="0"/>
              <w:autoSpaceDN w:val="0"/>
              <w:adjustRightInd w:val="0"/>
              <w:jc w:val="left"/>
              <w:rPr>
                <w:rFonts w:ascii="Candara" w:hAnsi="Candara" w:cs="Calibri"/>
                <w:b/>
                <w:color w:val="002060"/>
                <w:sz w:val="24"/>
                <w:szCs w:val="24"/>
              </w:rPr>
            </w:pPr>
          </w:p>
          <w:p w14:paraId="4D1C8E48" w14:textId="77777777" w:rsidR="00133DFB" w:rsidRPr="00AF4ECD" w:rsidRDefault="00133DFB">
            <w:pPr>
              <w:autoSpaceDE w:val="0"/>
              <w:autoSpaceDN w:val="0"/>
              <w:adjustRightInd w:val="0"/>
              <w:jc w:val="left"/>
              <w:rPr>
                <w:rFonts w:ascii="Candara" w:hAnsi="Candara" w:cs="Calibri"/>
                <w:b/>
                <w:color w:val="002060"/>
                <w:sz w:val="24"/>
                <w:szCs w:val="24"/>
              </w:rPr>
            </w:pPr>
          </w:p>
          <w:p w14:paraId="09256754" w14:textId="77777777" w:rsidR="00133DFB" w:rsidRPr="00AF4ECD" w:rsidRDefault="00133DFB">
            <w:pPr>
              <w:autoSpaceDE w:val="0"/>
              <w:autoSpaceDN w:val="0"/>
              <w:adjustRightInd w:val="0"/>
              <w:jc w:val="left"/>
              <w:rPr>
                <w:rFonts w:ascii="Candara" w:hAnsi="Candara" w:cs="Calibri"/>
                <w:b/>
                <w:color w:val="002060"/>
                <w:sz w:val="24"/>
                <w:szCs w:val="24"/>
              </w:rPr>
            </w:pPr>
          </w:p>
          <w:p w14:paraId="570ED80D" w14:textId="77777777" w:rsidR="00133DFB" w:rsidRPr="00AF4ECD" w:rsidRDefault="00133DFB">
            <w:pPr>
              <w:autoSpaceDE w:val="0"/>
              <w:autoSpaceDN w:val="0"/>
              <w:adjustRightInd w:val="0"/>
              <w:jc w:val="left"/>
              <w:rPr>
                <w:rFonts w:ascii="Candara" w:hAnsi="Candara" w:cs="Calibri"/>
                <w:b/>
                <w:color w:val="002060"/>
                <w:sz w:val="24"/>
                <w:szCs w:val="24"/>
              </w:rPr>
            </w:pPr>
          </w:p>
          <w:p w14:paraId="1A1817EB" w14:textId="77777777" w:rsidR="00133DFB" w:rsidRPr="00AF4ECD" w:rsidRDefault="00133DFB">
            <w:pPr>
              <w:autoSpaceDE w:val="0"/>
              <w:autoSpaceDN w:val="0"/>
              <w:adjustRightInd w:val="0"/>
              <w:jc w:val="left"/>
              <w:rPr>
                <w:rFonts w:ascii="Candara" w:hAnsi="Candara" w:cs="Calibri"/>
                <w:b/>
                <w:color w:val="002060"/>
                <w:sz w:val="24"/>
                <w:szCs w:val="24"/>
              </w:rPr>
            </w:pPr>
          </w:p>
          <w:p w14:paraId="08C8D567" w14:textId="77777777" w:rsidR="00133DFB" w:rsidRPr="00AF4ECD" w:rsidRDefault="00133DFB">
            <w:pPr>
              <w:autoSpaceDE w:val="0"/>
              <w:autoSpaceDN w:val="0"/>
              <w:adjustRightInd w:val="0"/>
              <w:jc w:val="left"/>
              <w:rPr>
                <w:rFonts w:ascii="Candara" w:hAnsi="Candara" w:cs="Calibri"/>
                <w:b/>
                <w:color w:val="002060"/>
                <w:sz w:val="24"/>
                <w:szCs w:val="24"/>
              </w:rPr>
            </w:pPr>
          </w:p>
          <w:p w14:paraId="3718FD3A" w14:textId="77777777" w:rsidR="00133DFB" w:rsidRPr="00AF4ECD" w:rsidRDefault="00133DFB">
            <w:pPr>
              <w:autoSpaceDE w:val="0"/>
              <w:autoSpaceDN w:val="0"/>
              <w:adjustRightInd w:val="0"/>
              <w:jc w:val="left"/>
              <w:rPr>
                <w:rFonts w:ascii="Candara" w:hAnsi="Candara" w:cs="Calibri"/>
                <w:b/>
                <w:color w:val="002060"/>
                <w:sz w:val="24"/>
                <w:szCs w:val="24"/>
              </w:rPr>
            </w:pPr>
          </w:p>
          <w:p w14:paraId="586BAEDF" w14:textId="77777777" w:rsidR="00133DFB" w:rsidRPr="00AF4ECD" w:rsidRDefault="00133DFB">
            <w:pPr>
              <w:autoSpaceDE w:val="0"/>
              <w:autoSpaceDN w:val="0"/>
              <w:adjustRightInd w:val="0"/>
              <w:jc w:val="left"/>
              <w:rPr>
                <w:rFonts w:ascii="Candara" w:hAnsi="Candara" w:cs="Calibri"/>
                <w:b/>
                <w:color w:val="002060"/>
                <w:sz w:val="24"/>
                <w:szCs w:val="24"/>
              </w:rPr>
            </w:pPr>
          </w:p>
          <w:p w14:paraId="19B6709C" w14:textId="77777777" w:rsidR="00133DFB" w:rsidRPr="00AF4ECD" w:rsidRDefault="00133DFB">
            <w:pPr>
              <w:autoSpaceDE w:val="0"/>
              <w:autoSpaceDN w:val="0"/>
              <w:adjustRightInd w:val="0"/>
              <w:jc w:val="left"/>
              <w:rPr>
                <w:rFonts w:ascii="Candara" w:hAnsi="Candara" w:cs="Calibri"/>
                <w:b/>
                <w:color w:val="002060"/>
                <w:sz w:val="24"/>
                <w:szCs w:val="24"/>
              </w:rPr>
            </w:pPr>
          </w:p>
          <w:p w14:paraId="52EED693" w14:textId="77777777" w:rsidR="00133DFB" w:rsidRPr="00AF4ECD" w:rsidRDefault="00133DFB" w:rsidP="00133DFB">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R2: </w:t>
            </w:r>
            <w:r w:rsidRPr="00AF4ECD">
              <w:rPr>
                <w:rFonts w:ascii="Candara" w:hAnsi="Candara" w:cs="Calibri"/>
                <w:b/>
                <w:color w:val="002060"/>
                <w:sz w:val="24"/>
                <w:szCs w:val="24"/>
              </w:rPr>
              <w:t>Embed the monitoring of standards and progress of pupils in Religious Education to ensure that attainment improves, particularly for disadvantaged and middle attaining learners at key stage 4</w:t>
            </w:r>
          </w:p>
          <w:p w14:paraId="4239414E" w14:textId="77777777" w:rsidR="00133DFB" w:rsidRPr="00AF4ECD" w:rsidRDefault="00133DFB">
            <w:pPr>
              <w:autoSpaceDE w:val="0"/>
              <w:autoSpaceDN w:val="0"/>
              <w:adjustRightInd w:val="0"/>
              <w:jc w:val="left"/>
              <w:rPr>
                <w:rFonts w:ascii="Candara" w:hAnsi="Candara" w:cs="Calibri"/>
                <w:b/>
                <w:sz w:val="24"/>
                <w:szCs w:val="24"/>
              </w:rPr>
            </w:pPr>
          </w:p>
          <w:p w14:paraId="428B20FB" w14:textId="77777777" w:rsidR="00E07D53" w:rsidRPr="00AF4ECD" w:rsidRDefault="00E07D53">
            <w:pPr>
              <w:spacing w:after="200" w:line="276" w:lineRule="auto"/>
              <w:jc w:val="left"/>
              <w:rPr>
                <w:rFonts w:cstheme="minorHAnsi"/>
                <w:bCs/>
                <w:color w:val="000000" w:themeColor="text1"/>
                <w:szCs w:val="22"/>
              </w:rPr>
            </w:pPr>
          </w:p>
          <w:p w14:paraId="50C0A927" w14:textId="77777777" w:rsidR="00133DFB" w:rsidRPr="00AF4ECD" w:rsidRDefault="00133DFB">
            <w:pPr>
              <w:spacing w:after="200" w:line="276" w:lineRule="auto"/>
              <w:jc w:val="left"/>
              <w:rPr>
                <w:rFonts w:cstheme="minorHAnsi"/>
                <w:bCs/>
                <w:color w:val="000000" w:themeColor="text1"/>
                <w:szCs w:val="22"/>
              </w:rPr>
            </w:pPr>
          </w:p>
          <w:p w14:paraId="71EBBDCB" w14:textId="77777777" w:rsidR="00133DFB" w:rsidRPr="00AF4ECD" w:rsidRDefault="00133DFB">
            <w:pPr>
              <w:spacing w:after="200" w:line="276" w:lineRule="auto"/>
              <w:jc w:val="left"/>
              <w:rPr>
                <w:rFonts w:cstheme="minorHAnsi"/>
                <w:bCs/>
                <w:color w:val="000000" w:themeColor="text1"/>
                <w:szCs w:val="22"/>
              </w:rPr>
            </w:pPr>
          </w:p>
          <w:p w14:paraId="696897D1" w14:textId="77777777" w:rsidR="00133DFB" w:rsidRPr="00AF4ECD" w:rsidRDefault="00133DFB">
            <w:pPr>
              <w:spacing w:after="200" w:line="276" w:lineRule="auto"/>
              <w:jc w:val="left"/>
              <w:rPr>
                <w:rFonts w:cstheme="minorHAnsi"/>
                <w:bCs/>
                <w:color w:val="000000" w:themeColor="text1"/>
                <w:szCs w:val="22"/>
              </w:rPr>
            </w:pPr>
          </w:p>
          <w:p w14:paraId="319520CD" w14:textId="77777777" w:rsidR="00133DFB" w:rsidRPr="00AF4ECD" w:rsidRDefault="00133DFB">
            <w:pPr>
              <w:spacing w:after="200" w:line="276" w:lineRule="auto"/>
              <w:jc w:val="left"/>
              <w:rPr>
                <w:rFonts w:cstheme="minorHAnsi"/>
                <w:bCs/>
                <w:color w:val="000000" w:themeColor="text1"/>
                <w:szCs w:val="22"/>
              </w:rPr>
            </w:pPr>
          </w:p>
          <w:p w14:paraId="55079E7F" w14:textId="77777777" w:rsidR="00133DFB" w:rsidRPr="00AF4ECD" w:rsidRDefault="00133DFB">
            <w:pPr>
              <w:spacing w:after="200" w:line="276" w:lineRule="auto"/>
              <w:jc w:val="left"/>
              <w:rPr>
                <w:rFonts w:cstheme="minorHAnsi"/>
                <w:bCs/>
                <w:color w:val="000000" w:themeColor="text1"/>
                <w:szCs w:val="22"/>
              </w:rPr>
            </w:pPr>
          </w:p>
          <w:p w14:paraId="77D93BF4" w14:textId="77777777" w:rsidR="00133DFB" w:rsidRPr="00AF4ECD" w:rsidRDefault="00133DFB">
            <w:pPr>
              <w:spacing w:after="200" w:line="276" w:lineRule="auto"/>
              <w:jc w:val="left"/>
              <w:rPr>
                <w:rFonts w:cstheme="minorHAnsi"/>
                <w:bCs/>
                <w:color w:val="000000" w:themeColor="text1"/>
                <w:szCs w:val="22"/>
              </w:rPr>
            </w:pPr>
          </w:p>
          <w:p w14:paraId="4D8505F2" w14:textId="77777777" w:rsidR="00133DFB" w:rsidRPr="00AF4ECD" w:rsidRDefault="00133DFB">
            <w:pPr>
              <w:spacing w:after="200" w:line="276" w:lineRule="auto"/>
              <w:jc w:val="left"/>
              <w:rPr>
                <w:rFonts w:cstheme="minorHAnsi"/>
                <w:bCs/>
                <w:color w:val="000000" w:themeColor="text1"/>
                <w:szCs w:val="22"/>
              </w:rPr>
            </w:pPr>
          </w:p>
          <w:p w14:paraId="2FCFE292" w14:textId="77777777" w:rsidR="00133DFB" w:rsidRPr="00AF4ECD" w:rsidRDefault="00133DFB">
            <w:pPr>
              <w:spacing w:after="200" w:line="276" w:lineRule="auto"/>
              <w:jc w:val="left"/>
              <w:rPr>
                <w:rFonts w:cstheme="minorHAnsi"/>
                <w:bCs/>
                <w:color w:val="000000" w:themeColor="text1"/>
                <w:szCs w:val="22"/>
              </w:rPr>
            </w:pPr>
          </w:p>
        </w:tc>
        <w:tc>
          <w:tcPr>
            <w:tcW w:w="5854" w:type="dxa"/>
          </w:tcPr>
          <w:p w14:paraId="5533C06C"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3D69D0B7" w14:textId="3356EAF1" w:rsidR="00E07D53" w:rsidRPr="00AF4ECD" w:rsidRDefault="0021314B">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The RE Department</w:t>
            </w:r>
            <w:r w:rsidR="005159C1" w:rsidRPr="00AF4ECD">
              <w:rPr>
                <w:rFonts w:ascii="Candara" w:hAnsi="Candara" w:cstheme="minorHAnsi"/>
                <w:bCs/>
                <w:color w:val="000000" w:themeColor="text1"/>
                <w:sz w:val="24"/>
                <w:szCs w:val="24"/>
              </w:rPr>
              <w:t>, as</w:t>
            </w:r>
            <w:r w:rsidR="001C6894">
              <w:rPr>
                <w:rFonts w:ascii="Candara" w:hAnsi="Candara" w:cstheme="minorHAnsi"/>
                <w:bCs/>
                <w:color w:val="000000" w:themeColor="text1"/>
                <w:sz w:val="24"/>
                <w:szCs w:val="24"/>
              </w:rPr>
              <w:t xml:space="preserve"> with</w:t>
            </w:r>
            <w:r w:rsidR="005159C1" w:rsidRPr="00AF4ECD">
              <w:rPr>
                <w:rFonts w:ascii="Candara" w:hAnsi="Candara" w:cstheme="minorHAnsi"/>
                <w:bCs/>
                <w:color w:val="000000" w:themeColor="text1"/>
                <w:sz w:val="24"/>
                <w:szCs w:val="24"/>
              </w:rPr>
              <w:t xml:space="preserve"> all other departments,</w:t>
            </w:r>
            <w:r w:rsidRPr="00AF4ECD">
              <w:rPr>
                <w:rFonts w:ascii="Candara" w:hAnsi="Candara" w:cstheme="minorHAnsi"/>
                <w:bCs/>
                <w:color w:val="000000" w:themeColor="text1"/>
                <w:sz w:val="24"/>
                <w:szCs w:val="24"/>
              </w:rPr>
              <w:t xml:space="preserve"> are subject to a thorough SLT-led annual review process, culminating in a detailed final report</w:t>
            </w:r>
            <w:r w:rsidR="00FA57E0" w:rsidRPr="00AF4ECD">
              <w:rPr>
                <w:rFonts w:ascii="Candara" w:hAnsi="Candara" w:cstheme="minorHAnsi"/>
                <w:bCs/>
                <w:color w:val="000000" w:themeColor="text1"/>
                <w:sz w:val="24"/>
                <w:szCs w:val="24"/>
              </w:rPr>
              <w:t>. T</w:t>
            </w:r>
            <w:r w:rsidRPr="00AF4ECD">
              <w:rPr>
                <w:rFonts w:ascii="Candara" w:hAnsi="Candara" w:cstheme="minorHAnsi"/>
                <w:bCs/>
                <w:color w:val="000000" w:themeColor="text1"/>
                <w:sz w:val="24"/>
                <w:szCs w:val="24"/>
              </w:rPr>
              <w:t xml:space="preserve">he most recent review was completed in </w:t>
            </w:r>
            <w:r w:rsidR="00901B8A" w:rsidRPr="00AF4ECD">
              <w:rPr>
                <w:rFonts w:ascii="Candara" w:hAnsi="Candara" w:cstheme="minorHAnsi"/>
                <w:bCs/>
                <w:color w:val="000000" w:themeColor="text1"/>
                <w:sz w:val="24"/>
                <w:szCs w:val="24"/>
              </w:rPr>
              <w:t>October 2025</w:t>
            </w:r>
            <w:r w:rsidRPr="00AF4ECD">
              <w:rPr>
                <w:rFonts w:ascii="Candara" w:hAnsi="Candara" w:cstheme="minorHAnsi"/>
                <w:bCs/>
                <w:color w:val="000000" w:themeColor="text1"/>
                <w:sz w:val="24"/>
                <w:szCs w:val="24"/>
              </w:rPr>
              <w:t xml:space="preserve">, with a </w:t>
            </w:r>
            <w:r w:rsidR="00FA57E0" w:rsidRPr="00AF4ECD">
              <w:rPr>
                <w:rFonts w:ascii="Candara" w:hAnsi="Candara" w:cstheme="minorHAnsi"/>
                <w:bCs/>
                <w:color w:val="000000" w:themeColor="text1"/>
                <w:sz w:val="24"/>
                <w:szCs w:val="24"/>
              </w:rPr>
              <w:t>final r</w:t>
            </w:r>
            <w:r w:rsidRPr="00AF4ECD">
              <w:rPr>
                <w:rFonts w:ascii="Candara" w:hAnsi="Candara" w:cstheme="minorHAnsi"/>
                <w:bCs/>
                <w:color w:val="000000" w:themeColor="text1"/>
                <w:sz w:val="24"/>
                <w:szCs w:val="24"/>
              </w:rPr>
              <w:t>eport</w:t>
            </w:r>
            <w:r w:rsidR="00A82BEE" w:rsidRPr="00AF4ECD">
              <w:rPr>
                <w:rFonts w:ascii="Candara" w:hAnsi="Candara" w:cstheme="minorHAnsi"/>
                <w:bCs/>
                <w:color w:val="000000" w:themeColor="text1"/>
                <w:sz w:val="24"/>
                <w:szCs w:val="24"/>
              </w:rPr>
              <w:t xml:space="preserve"> and </w:t>
            </w:r>
            <w:r w:rsidR="00FA57E0" w:rsidRPr="00AF4ECD">
              <w:rPr>
                <w:rFonts w:ascii="Candara" w:hAnsi="Candara" w:cstheme="minorHAnsi"/>
                <w:bCs/>
                <w:color w:val="000000" w:themeColor="text1"/>
                <w:sz w:val="24"/>
                <w:szCs w:val="24"/>
              </w:rPr>
              <w:t>e</w:t>
            </w:r>
            <w:r w:rsidR="00A82BEE" w:rsidRPr="00AF4ECD">
              <w:rPr>
                <w:rFonts w:ascii="Candara" w:hAnsi="Candara" w:cstheme="minorHAnsi"/>
                <w:bCs/>
                <w:color w:val="000000" w:themeColor="text1"/>
                <w:sz w:val="24"/>
                <w:szCs w:val="24"/>
              </w:rPr>
              <w:t xml:space="preserve">xecutive </w:t>
            </w:r>
            <w:r w:rsidR="00FA57E0" w:rsidRPr="00AF4ECD">
              <w:rPr>
                <w:rFonts w:ascii="Candara" w:hAnsi="Candara" w:cstheme="minorHAnsi"/>
                <w:bCs/>
                <w:color w:val="000000" w:themeColor="text1"/>
                <w:sz w:val="24"/>
                <w:szCs w:val="24"/>
              </w:rPr>
              <w:t>s</w:t>
            </w:r>
            <w:r w:rsidR="00A82BEE" w:rsidRPr="00AF4ECD">
              <w:rPr>
                <w:rFonts w:ascii="Candara" w:hAnsi="Candara" w:cstheme="minorHAnsi"/>
                <w:bCs/>
                <w:color w:val="000000" w:themeColor="text1"/>
                <w:sz w:val="24"/>
                <w:szCs w:val="24"/>
              </w:rPr>
              <w:t>ummary</w:t>
            </w:r>
            <w:r w:rsidRPr="00AF4ECD">
              <w:rPr>
                <w:rFonts w:ascii="Candara" w:hAnsi="Candara" w:cstheme="minorHAnsi"/>
                <w:bCs/>
                <w:color w:val="000000" w:themeColor="text1"/>
                <w:sz w:val="24"/>
                <w:szCs w:val="24"/>
              </w:rPr>
              <w:t xml:space="preserve"> issued shortly afterwards </w:t>
            </w:r>
            <w:r w:rsidRPr="00AF4ECD">
              <w:rPr>
                <w:rFonts w:ascii="Candara" w:hAnsi="Candara" w:cstheme="minorHAnsi"/>
                <w:b/>
                <w:color w:val="000000" w:themeColor="text1"/>
                <w:sz w:val="24"/>
                <w:szCs w:val="24"/>
              </w:rPr>
              <w:t xml:space="preserve">- </w:t>
            </w:r>
            <w:r w:rsidRPr="00AF4ECD">
              <w:rPr>
                <w:rFonts w:ascii="Candara" w:hAnsi="Candara"/>
                <w:b/>
                <w:color w:val="002060"/>
                <w:sz w:val="24"/>
                <w:szCs w:val="24"/>
              </w:rPr>
              <w:t>see</w:t>
            </w:r>
            <w:r w:rsidRPr="00AF4ECD">
              <w:rPr>
                <w:rFonts w:ascii="Candara" w:hAnsi="Candara"/>
                <w:b/>
                <w:sz w:val="24"/>
                <w:szCs w:val="24"/>
              </w:rPr>
              <w:t>,</w:t>
            </w:r>
            <w:r w:rsidRPr="00AF4ECD">
              <w:rPr>
                <w:rFonts w:ascii="Candara" w:hAnsi="Candara"/>
                <w:bCs/>
                <w:sz w:val="24"/>
                <w:szCs w:val="24"/>
              </w:rPr>
              <w:t xml:space="preserve"> </w:t>
            </w:r>
            <w:r w:rsidRPr="00AF4ECD">
              <w:rPr>
                <w:rFonts w:ascii="Candara" w:hAnsi="Candara"/>
                <w:b/>
                <w:iCs/>
                <w:color w:val="002060"/>
                <w:sz w:val="24"/>
                <w:szCs w:val="24"/>
              </w:rPr>
              <w:t>RE Department Review 202</w:t>
            </w:r>
            <w:r w:rsidR="00901B8A" w:rsidRPr="00AF4ECD">
              <w:rPr>
                <w:rFonts w:ascii="Candara" w:hAnsi="Candara"/>
                <w:b/>
                <w:iCs/>
                <w:color w:val="002060"/>
                <w:sz w:val="24"/>
                <w:szCs w:val="24"/>
              </w:rPr>
              <w:t>5</w:t>
            </w:r>
            <w:r w:rsidRPr="00AF4ECD">
              <w:rPr>
                <w:rFonts w:ascii="Candara" w:hAnsi="Candara"/>
                <w:b/>
                <w:iCs/>
                <w:color w:val="002060"/>
                <w:sz w:val="24"/>
                <w:szCs w:val="24"/>
              </w:rPr>
              <w:t>-202</w:t>
            </w:r>
            <w:r w:rsidR="00901B8A" w:rsidRPr="00AF4ECD">
              <w:rPr>
                <w:rFonts w:ascii="Candara" w:hAnsi="Candara"/>
                <w:b/>
                <w:iCs/>
                <w:color w:val="002060"/>
                <w:sz w:val="24"/>
                <w:szCs w:val="24"/>
              </w:rPr>
              <w:t>6</w:t>
            </w:r>
            <w:r w:rsidR="00094677" w:rsidRPr="00AF4ECD">
              <w:rPr>
                <w:rFonts w:ascii="Candara" w:hAnsi="Candara"/>
                <w:b/>
                <w:iCs/>
                <w:color w:val="002060"/>
                <w:sz w:val="24"/>
                <w:szCs w:val="24"/>
              </w:rPr>
              <w:t>:</w:t>
            </w:r>
            <w:r w:rsidRPr="00AF4ECD">
              <w:rPr>
                <w:rFonts w:ascii="Candara" w:hAnsi="Candara"/>
                <w:b/>
                <w:iCs/>
                <w:color w:val="002060"/>
                <w:sz w:val="24"/>
                <w:szCs w:val="24"/>
              </w:rPr>
              <w:t xml:space="preserve"> Final Report</w:t>
            </w:r>
            <w:r w:rsidR="00A82BEE" w:rsidRPr="00AF4ECD">
              <w:rPr>
                <w:rFonts w:ascii="Candara" w:hAnsi="Candara"/>
                <w:b/>
                <w:iCs/>
                <w:color w:val="002060"/>
                <w:sz w:val="24"/>
                <w:szCs w:val="24"/>
              </w:rPr>
              <w:t xml:space="preserve"> and Executive Summary</w:t>
            </w:r>
            <w:r w:rsidRPr="00AF4ECD">
              <w:rPr>
                <w:rFonts w:ascii="Candara" w:hAnsi="Candara"/>
                <w:b/>
                <w:iCs/>
                <w:sz w:val="24"/>
                <w:szCs w:val="24"/>
              </w:rPr>
              <w:t>)</w:t>
            </w:r>
            <w:r w:rsidRPr="00AF4ECD">
              <w:rPr>
                <w:rFonts w:ascii="Candara" w:hAnsi="Candara"/>
                <w:bCs/>
                <w:sz w:val="24"/>
                <w:szCs w:val="24"/>
              </w:rPr>
              <w:t xml:space="preserve">   </w:t>
            </w:r>
            <w:r w:rsidRPr="00AF4ECD">
              <w:rPr>
                <w:rFonts w:ascii="Candara" w:hAnsi="Candara" w:cstheme="minorHAnsi"/>
                <w:bCs/>
                <w:color w:val="000000" w:themeColor="text1"/>
                <w:sz w:val="24"/>
                <w:szCs w:val="24"/>
              </w:rPr>
              <w:t xml:space="preserve"> </w:t>
            </w:r>
          </w:p>
          <w:p w14:paraId="1312DDA8" w14:textId="77777777" w:rsidR="001C7FBE" w:rsidRPr="00AF4ECD" w:rsidRDefault="001C7FBE">
            <w:pPr>
              <w:spacing w:after="200" w:line="276" w:lineRule="auto"/>
              <w:jc w:val="left"/>
              <w:rPr>
                <w:rFonts w:ascii="Candara" w:hAnsi="Candara" w:cstheme="minorHAnsi"/>
                <w:bCs/>
                <w:color w:val="000000" w:themeColor="text1"/>
                <w:sz w:val="24"/>
                <w:szCs w:val="24"/>
              </w:rPr>
            </w:pPr>
          </w:p>
          <w:p w14:paraId="35F9FA41" w14:textId="77777777" w:rsidR="00786181" w:rsidRPr="00AF4ECD" w:rsidRDefault="00786181">
            <w:pPr>
              <w:spacing w:after="200" w:line="276" w:lineRule="auto"/>
              <w:jc w:val="left"/>
              <w:rPr>
                <w:rFonts w:ascii="Candara" w:hAnsi="Candara" w:cstheme="minorHAnsi"/>
                <w:bCs/>
                <w:color w:val="000000" w:themeColor="text1"/>
                <w:sz w:val="24"/>
                <w:szCs w:val="24"/>
              </w:rPr>
            </w:pPr>
          </w:p>
          <w:p w14:paraId="7A4B8880" w14:textId="6ACEF2BA" w:rsidR="001B37E5" w:rsidRPr="00AF4ECD" w:rsidRDefault="0021314B">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 xml:space="preserve">In the </w:t>
            </w:r>
            <w:r w:rsidRPr="00AF4ECD">
              <w:rPr>
                <w:rFonts w:ascii="Candara" w:hAnsi="Candara" w:cstheme="minorHAnsi"/>
                <w:b/>
                <w:iCs/>
                <w:color w:val="002060"/>
                <w:sz w:val="24"/>
                <w:szCs w:val="24"/>
              </w:rPr>
              <w:t>RE DDP</w:t>
            </w:r>
            <w:r w:rsidRPr="00AF4ECD">
              <w:rPr>
                <w:rFonts w:ascii="Candara" w:hAnsi="Candara" w:cstheme="minorHAnsi"/>
                <w:bCs/>
                <w:i/>
                <w:color w:val="002060"/>
                <w:sz w:val="24"/>
                <w:szCs w:val="24"/>
              </w:rPr>
              <w:t xml:space="preserve"> </w:t>
            </w:r>
            <w:r w:rsidR="00AA0403" w:rsidRPr="00AF4ECD">
              <w:rPr>
                <w:rFonts w:ascii="Candara" w:hAnsi="Candara" w:cstheme="minorHAnsi"/>
                <w:bCs/>
                <w:i/>
                <w:sz w:val="24"/>
                <w:szCs w:val="24"/>
              </w:rPr>
              <w:t>(</w:t>
            </w:r>
            <w:r w:rsidRPr="00AF4ECD">
              <w:rPr>
                <w:rFonts w:ascii="Candara" w:hAnsi="Candara" w:cstheme="minorHAnsi"/>
                <w:bCs/>
                <w:sz w:val="24"/>
                <w:szCs w:val="24"/>
              </w:rPr>
              <w:t xml:space="preserve">3 </w:t>
            </w:r>
            <w:r w:rsidRPr="00AF4ECD">
              <w:rPr>
                <w:rFonts w:ascii="Candara" w:hAnsi="Candara" w:cstheme="minorHAnsi"/>
                <w:bCs/>
                <w:color w:val="000000" w:themeColor="text1"/>
                <w:sz w:val="24"/>
                <w:szCs w:val="24"/>
              </w:rPr>
              <w:t xml:space="preserve">versions over the course of the school </w:t>
            </w:r>
            <w:r w:rsidR="00707F40" w:rsidRPr="00AF4ECD">
              <w:rPr>
                <w:rFonts w:ascii="Candara" w:hAnsi="Candara" w:cstheme="minorHAnsi"/>
                <w:bCs/>
                <w:color w:val="000000" w:themeColor="text1"/>
                <w:sz w:val="24"/>
                <w:szCs w:val="24"/>
              </w:rPr>
              <w:t>year),</w:t>
            </w:r>
            <w:r w:rsidRPr="00AF4ECD">
              <w:rPr>
                <w:rFonts w:ascii="Candara" w:hAnsi="Candara" w:cstheme="minorHAnsi"/>
                <w:bCs/>
                <w:color w:val="000000" w:themeColor="text1"/>
                <w:sz w:val="24"/>
                <w:szCs w:val="24"/>
              </w:rPr>
              <w:t xml:space="preserve"> there is a dedicated section on GCSE and mock exam outcomes relative to FFT 20 targets, and a </w:t>
            </w:r>
            <w:r w:rsidR="00AA0403" w:rsidRPr="00AF4ECD">
              <w:rPr>
                <w:rFonts w:ascii="Candara" w:hAnsi="Candara" w:cstheme="minorHAnsi"/>
                <w:bCs/>
                <w:color w:val="000000" w:themeColor="text1"/>
                <w:sz w:val="24"/>
                <w:szCs w:val="24"/>
              </w:rPr>
              <w:t xml:space="preserve">sharp </w:t>
            </w:r>
            <w:r w:rsidRPr="00AF4ECD">
              <w:rPr>
                <w:rFonts w:ascii="Candara" w:hAnsi="Candara" w:cstheme="minorHAnsi"/>
                <w:bCs/>
                <w:color w:val="000000" w:themeColor="text1"/>
                <w:sz w:val="24"/>
                <w:szCs w:val="24"/>
              </w:rPr>
              <w:t>focus on key groups of learners (</w:t>
            </w:r>
            <w:r w:rsidR="00786181" w:rsidRPr="00AF4ECD">
              <w:rPr>
                <w:rFonts w:ascii="Candara" w:hAnsi="Candara" w:cstheme="minorHAnsi"/>
                <w:bCs/>
                <w:color w:val="000000" w:themeColor="text1"/>
                <w:sz w:val="24"/>
                <w:szCs w:val="24"/>
              </w:rPr>
              <w:t xml:space="preserve">including </w:t>
            </w:r>
            <w:r w:rsidRPr="00AF4ECD">
              <w:rPr>
                <w:rFonts w:ascii="Candara" w:hAnsi="Candara" w:cstheme="minorHAnsi"/>
                <w:bCs/>
                <w:color w:val="000000" w:themeColor="text1"/>
                <w:sz w:val="24"/>
                <w:szCs w:val="24"/>
              </w:rPr>
              <w:t>disadvantaged</w:t>
            </w:r>
            <w:r w:rsidR="00786181" w:rsidRPr="00AF4ECD">
              <w:rPr>
                <w:rFonts w:ascii="Candara" w:hAnsi="Candara" w:cstheme="minorHAnsi"/>
                <w:bCs/>
                <w:color w:val="000000" w:themeColor="text1"/>
                <w:sz w:val="24"/>
                <w:szCs w:val="24"/>
              </w:rPr>
              <w:t xml:space="preserve"> and SEND</w:t>
            </w:r>
            <w:r w:rsidRPr="00AF4ECD">
              <w:rPr>
                <w:rFonts w:ascii="Candara" w:hAnsi="Candara" w:cstheme="minorHAnsi"/>
                <w:bCs/>
                <w:color w:val="000000" w:themeColor="text1"/>
                <w:sz w:val="24"/>
                <w:szCs w:val="24"/>
              </w:rPr>
              <w:t>). The close monitoring of standards is also a vital component of RE HOD Seminars</w:t>
            </w:r>
            <w:r w:rsidR="001C7FBE" w:rsidRPr="00AF4ECD">
              <w:rPr>
                <w:rFonts w:ascii="Candara" w:hAnsi="Candara" w:cstheme="minorHAnsi"/>
                <w:bCs/>
                <w:color w:val="000000" w:themeColor="text1"/>
                <w:sz w:val="24"/>
                <w:szCs w:val="24"/>
              </w:rPr>
              <w:t xml:space="preserve">, Mock Exam Analysis meetings </w:t>
            </w:r>
            <w:r w:rsidRPr="00AF4ECD">
              <w:rPr>
                <w:rFonts w:ascii="Candara" w:hAnsi="Candara" w:cstheme="minorHAnsi"/>
                <w:bCs/>
                <w:color w:val="000000" w:themeColor="text1"/>
                <w:sz w:val="24"/>
                <w:szCs w:val="24"/>
              </w:rPr>
              <w:t xml:space="preserve">and annual appraisals. </w:t>
            </w:r>
          </w:p>
          <w:p w14:paraId="182967CD" w14:textId="77777777" w:rsidR="001B37E5" w:rsidRPr="00AF4ECD" w:rsidRDefault="001B37E5">
            <w:pPr>
              <w:spacing w:after="200" w:line="276" w:lineRule="auto"/>
              <w:jc w:val="left"/>
              <w:rPr>
                <w:rFonts w:ascii="Candara" w:hAnsi="Candara" w:cstheme="minorHAnsi"/>
                <w:bCs/>
                <w:color w:val="000000" w:themeColor="text1"/>
                <w:sz w:val="24"/>
                <w:szCs w:val="24"/>
              </w:rPr>
            </w:pPr>
          </w:p>
          <w:p w14:paraId="1D65F5A8" w14:textId="54F4A2E2" w:rsidR="00E07D53" w:rsidRPr="00AF4ECD" w:rsidRDefault="0021314B">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The RE Department has developed a</w:t>
            </w:r>
            <w:r w:rsidR="001C6894">
              <w:rPr>
                <w:rFonts w:ascii="Candara" w:hAnsi="Candara" w:cstheme="minorHAnsi"/>
                <w:bCs/>
                <w:color w:val="000000" w:themeColor="text1"/>
                <w:sz w:val="24"/>
                <w:szCs w:val="24"/>
              </w:rPr>
              <w:t xml:space="preserve"> precise</w:t>
            </w:r>
            <w:r w:rsidRPr="00AF4ECD">
              <w:rPr>
                <w:rFonts w:ascii="Candara" w:hAnsi="Candara" w:cstheme="minorHAnsi"/>
                <w:bCs/>
                <w:color w:val="000000" w:themeColor="text1"/>
                <w:sz w:val="24"/>
                <w:szCs w:val="24"/>
              </w:rPr>
              <w:t xml:space="preserve"> internal tracking document to enable more effective identification, intervention and support as required. </w:t>
            </w:r>
          </w:p>
          <w:p w14:paraId="6B8DEBFF"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3EA377CB"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20377ECA"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0C07CF45" w14:textId="77777777" w:rsidR="00E07D53" w:rsidRPr="00AF4ECD" w:rsidRDefault="00E07D53">
            <w:pPr>
              <w:spacing w:after="200" w:line="276" w:lineRule="auto"/>
              <w:jc w:val="left"/>
              <w:rPr>
                <w:rFonts w:ascii="Candara" w:hAnsi="Candara" w:cstheme="minorHAnsi"/>
                <w:bCs/>
                <w:color w:val="000000" w:themeColor="text1"/>
                <w:sz w:val="24"/>
                <w:szCs w:val="24"/>
              </w:rPr>
            </w:pPr>
          </w:p>
          <w:p w14:paraId="2A07C358" w14:textId="77777777" w:rsidR="00AD4601" w:rsidRPr="00AF4ECD" w:rsidRDefault="00177F6E" w:rsidP="00177F6E">
            <w:pPr>
              <w:rPr>
                <w:rFonts w:ascii="Candara" w:hAnsi="Candara" w:cstheme="minorHAnsi"/>
                <w:bCs/>
                <w:sz w:val="24"/>
                <w:szCs w:val="24"/>
              </w:rPr>
            </w:pPr>
            <w:r w:rsidRPr="00AF4ECD">
              <w:rPr>
                <w:rFonts w:ascii="Candara" w:hAnsi="Candara" w:cstheme="minorHAnsi"/>
                <w:bCs/>
                <w:color w:val="000000" w:themeColor="text1"/>
                <w:sz w:val="24"/>
                <w:szCs w:val="24"/>
              </w:rPr>
              <w:t xml:space="preserve">A key </w:t>
            </w:r>
            <w:r w:rsidR="00485D56" w:rsidRPr="00AF4ECD">
              <w:rPr>
                <w:rFonts w:ascii="Candara" w:hAnsi="Candara" w:cstheme="minorHAnsi"/>
                <w:bCs/>
                <w:color w:val="000000" w:themeColor="text1"/>
                <w:sz w:val="24"/>
                <w:szCs w:val="24"/>
              </w:rPr>
              <w:t xml:space="preserve">and ongoing </w:t>
            </w:r>
            <w:r w:rsidRPr="00AF4ECD">
              <w:rPr>
                <w:rFonts w:ascii="Candara" w:hAnsi="Candara" w:cstheme="minorHAnsi"/>
                <w:bCs/>
                <w:color w:val="000000" w:themeColor="text1"/>
                <w:sz w:val="24"/>
                <w:szCs w:val="24"/>
              </w:rPr>
              <w:t xml:space="preserve">component / recommendation of the </w:t>
            </w:r>
            <w:r w:rsidRPr="00AF4ECD">
              <w:rPr>
                <w:rFonts w:ascii="Candara" w:hAnsi="Candara" w:cstheme="minorHAnsi"/>
                <w:b/>
                <w:color w:val="002060"/>
                <w:sz w:val="24"/>
                <w:szCs w:val="24"/>
              </w:rPr>
              <w:t>RE D</w:t>
            </w:r>
            <w:r w:rsidR="00485D56" w:rsidRPr="00AF4ECD">
              <w:rPr>
                <w:rFonts w:ascii="Candara" w:hAnsi="Candara" w:cstheme="minorHAnsi"/>
                <w:b/>
                <w:color w:val="002060"/>
                <w:sz w:val="24"/>
                <w:szCs w:val="24"/>
              </w:rPr>
              <w:t>DP</w:t>
            </w:r>
            <w:r w:rsidR="00AD4601" w:rsidRPr="00AF4ECD">
              <w:rPr>
                <w:rFonts w:ascii="Candara" w:hAnsi="Candara" w:cstheme="minorHAnsi"/>
                <w:b/>
                <w:color w:val="002060"/>
                <w:sz w:val="24"/>
                <w:szCs w:val="24"/>
              </w:rPr>
              <w:t xml:space="preserve"> 1 2025-2026</w:t>
            </w:r>
            <w:r w:rsidR="00485D56" w:rsidRPr="00AF4ECD">
              <w:rPr>
                <w:rFonts w:ascii="Candara" w:hAnsi="Candara" w:cstheme="minorHAnsi"/>
                <w:bCs/>
                <w:color w:val="002060"/>
                <w:sz w:val="24"/>
                <w:szCs w:val="24"/>
              </w:rPr>
              <w:t xml:space="preserve"> </w:t>
            </w:r>
            <w:r w:rsidR="00485D56" w:rsidRPr="00AF4ECD">
              <w:rPr>
                <w:rFonts w:ascii="Candara" w:hAnsi="Candara" w:cstheme="minorHAnsi"/>
                <w:bCs/>
                <w:sz w:val="24"/>
                <w:szCs w:val="24"/>
              </w:rPr>
              <w:t>is:</w:t>
            </w:r>
          </w:p>
          <w:p w14:paraId="04630C49" w14:textId="77777777" w:rsidR="00AD4601" w:rsidRPr="00AF4ECD" w:rsidRDefault="00AD4601" w:rsidP="00177F6E">
            <w:pPr>
              <w:rPr>
                <w:rFonts w:ascii="Candara" w:hAnsi="Candara" w:cstheme="minorHAnsi"/>
                <w:b/>
                <w:bCs/>
                <w:color w:val="002060"/>
                <w:sz w:val="24"/>
                <w:szCs w:val="24"/>
              </w:rPr>
            </w:pPr>
          </w:p>
          <w:p w14:paraId="01BD3444" w14:textId="06DDC1DE" w:rsidR="00177F6E" w:rsidRPr="00AF4ECD" w:rsidRDefault="00177F6E" w:rsidP="00177F6E">
            <w:pPr>
              <w:rPr>
                <w:rFonts w:ascii="Candara" w:eastAsiaTheme="minorHAnsi" w:hAnsi="Candara" w:cstheme="minorHAnsi"/>
                <w:sz w:val="24"/>
                <w:szCs w:val="24"/>
              </w:rPr>
            </w:pPr>
            <w:r w:rsidRPr="00AF4ECD">
              <w:rPr>
                <w:rFonts w:ascii="Candara" w:hAnsi="Candara" w:cstheme="minorHAnsi"/>
                <w:b/>
                <w:i/>
                <w:iCs/>
                <w:color w:val="002060"/>
                <w:sz w:val="24"/>
                <w:szCs w:val="24"/>
              </w:rPr>
              <w:t xml:space="preserve"> ‘</w:t>
            </w:r>
            <w:r w:rsidRPr="00AF4ECD">
              <w:rPr>
                <w:rFonts w:ascii="Candara" w:eastAsiaTheme="minorHAnsi" w:hAnsi="Candara"/>
                <w:b/>
                <w:i/>
                <w:iCs/>
                <w:color w:val="002060"/>
                <w:sz w:val="24"/>
                <w:szCs w:val="24"/>
              </w:rPr>
              <w:t>Improving pupils’ attainment in line with FFT20 targets’</w:t>
            </w:r>
            <w:r w:rsidRPr="00AF4ECD">
              <w:rPr>
                <w:rFonts w:ascii="Candara" w:eastAsiaTheme="minorHAnsi" w:hAnsi="Candara" w:cstheme="minorHAnsi"/>
                <w:i/>
                <w:iCs/>
                <w:color w:val="002060"/>
                <w:sz w:val="24"/>
                <w:szCs w:val="24"/>
              </w:rPr>
              <w:t xml:space="preserve"> </w:t>
            </w:r>
            <w:r w:rsidR="00AD4601" w:rsidRPr="00AF4ECD">
              <w:rPr>
                <w:rFonts w:ascii="Candara" w:eastAsiaTheme="minorHAnsi" w:hAnsi="Candara" w:cstheme="minorHAnsi"/>
                <w:i/>
                <w:iCs/>
                <w:color w:val="002060"/>
                <w:sz w:val="24"/>
                <w:szCs w:val="24"/>
              </w:rPr>
              <w:t xml:space="preserve">– </w:t>
            </w:r>
            <w:r w:rsidR="00AD4601" w:rsidRPr="00AF4ECD">
              <w:rPr>
                <w:rFonts w:ascii="Candara" w:eastAsiaTheme="minorHAnsi" w:hAnsi="Candara" w:cstheme="minorHAnsi"/>
                <w:color w:val="002060"/>
                <w:sz w:val="24"/>
                <w:szCs w:val="24"/>
              </w:rPr>
              <w:t>see quotes opposite</w:t>
            </w:r>
          </w:p>
          <w:p w14:paraId="30D14F31" w14:textId="77777777" w:rsidR="00177F6E" w:rsidRPr="00AF4ECD" w:rsidRDefault="004447BE">
            <w:pPr>
              <w:spacing w:after="200" w:line="276" w:lineRule="auto"/>
              <w:jc w:val="left"/>
              <w:rPr>
                <w:rFonts w:ascii="Candara" w:hAnsi="Candara" w:cstheme="minorHAnsi"/>
                <w:bCs/>
                <w:i/>
                <w:iCs/>
                <w:color w:val="002060"/>
                <w:sz w:val="24"/>
                <w:szCs w:val="24"/>
              </w:rPr>
            </w:pPr>
            <w:r w:rsidRPr="00AF4ECD">
              <w:rPr>
                <w:rFonts w:ascii="Candara" w:hAnsi="Candara" w:cstheme="minorHAnsi"/>
                <w:bCs/>
                <w:i/>
                <w:iCs/>
                <w:color w:val="002060"/>
                <w:sz w:val="24"/>
                <w:szCs w:val="24"/>
              </w:rPr>
              <w:t xml:space="preserve"> </w:t>
            </w:r>
          </w:p>
          <w:p w14:paraId="3831593D" w14:textId="642938E0" w:rsidR="00DA0362" w:rsidRPr="00AF4ECD" w:rsidRDefault="00DA0362">
            <w:pPr>
              <w:spacing w:after="200" w:line="276" w:lineRule="auto"/>
              <w:jc w:val="left"/>
              <w:rPr>
                <w:rFonts w:ascii="Candara" w:hAnsi="Candara" w:cstheme="minorHAnsi"/>
                <w:bCs/>
                <w:color w:val="000000" w:themeColor="text1"/>
                <w:sz w:val="24"/>
                <w:szCs w:val="24"/>
              </w:rPr>
            </w:pPr>
            <w:r w:rsidRPr="00AF4ECD">
              <w:rPr>
                <w:rFonts w:ascii="Candara" w:hAnsi="Candara" w:cstheme="minorHAnsi"/>
                <w:bCs/>
                <w:color w:val="000000" w:themeColor="text1"/>
                <w:sz w:val="24"/>
                <w:szCs w:val="24"/>
              </w:rPr>
              <w:t xml:space="preserve">The </w:t>
            </w:r>
            <w:r w:rsidRPr="00AF4ECD">
              <w:rPr>
                <w:rFonts w:ascii="Candara" w:hAnsi="Candara" w:cstheme="minorHAnsi"/>
                <w:b/>
                <w:color w:val="002060"/>
                <w:sz w:val="24"/>
                <w:szCs w:val="24"/>
              </w:rPr>
              <w:t>RE Department Review Report 2025-2026</w:t>
            </w:r>
            <w:r w:rsidR="0016358C" w:rsidRPr="00AF4ECD">
              <w:rPr>
                <w:rFonts w:ascii="Candara" w:hAnsi="Candara" w:cstheme="minorHAnsi"/>
                <w:b/>
                <w:color w:val="002060"/>
                <w:sz w:val="24"/>
                <w:szCs w:val="24"/>
              </w:rPr>
              <w:t xml:space="preserve"> </w:t>
            </w:r>
            <w:r w:rsidRPr="00AF4ECD">
              <w:rPr>
                <w:rFonts w:ascii="Candara" w:hAnsi="Candara" w:cstheme="minorHAnsi"/>
                <w:bCs/>
                <w:color w:val="000000" w:themeColor="text1"/>
                <w:sz w:val="24"/>
                <w:szCs w:val="24"/>
              </w:rPr>
              <w:t xml:space="preserve">recognised </w:t>
            </w:r>
            <w:r w:rsidR="0016358C" w:rsidRPr="00AF4ECD">
              <w:rPr>
                <w:rFonts w:ascii="Candara" w:hAnsi="Candara" w:cstheme="minorHAnsi"/>
                <w:bCs/>
                <w:color w:val="000000" w:themeColor="text1"/>
                <w:sz w:val="24"/>
                <w:szCs w:val="24"/>
              </w:rPr>
              <w:t>specific support for disadvantaged pupils:</w:t>
            </w:r>
          </w:p>
          <w:p w14:paraId="77408540" w14:textId="70013361" w:rsidR="0016358C" w:rsidRPr="00AF4ECD" w:rsidRDefault="0016358C" w:rsidP="0016358C">
            <w:pPr>
              <w:pStyle w:val="ListParagraph"/>
              <w:numPr>
                <w:ilvl w:val="0"/>
                <w:numId w:val="47"/>
              </w:numPr>
              <w:ind w:left="360"/>
              <w:jc w:val="left"/>
              <w:rPr>
                <w:rFonts w:ascii="Candara" w:hAnsi="Candara" w:cstheme="minorHAnsi"/>
                <w:color w:val="002060"/>
                <w:sz w:val="24"/>
                <w:szCs w:val="24"/>
              </w:rPr>
            </w:pPr>
            <w:r w:rsidRPr="00AF4ECD">
              <w:rPr>
                <w:rFonts w:ascii="Candara" w:hAnsi="Candara" w:cstheme="minorHAnsi"/>
                <w:color w:val="002060"/>
                <w:sz w:val="24"/>
                <w:szCs w:val="24"/>
              </w:rPr>
              <w:t>Seating plans to ensure that disadvantaged pupils are sat with easy access of the teacher and where appropriate with more able pupils</w:t>
            </w:r>
          </w:p>
          <w:p w14:paraId="0144E5FC" w14:textId="59850918" w:rsidR="0016358C" w:rsidRPr="00AF4ECD" w:rsidRDefault="0016358C" w:rsidP="0016358C">
            <w:pPr>
              <w:pStyle w:val="ListParagraph"/>
              <w:numPr>
                <w:ilvl w:val="0"/>
                <w:numId w:val="47"/>
              </w:numPr>
              <w:ind w:left="360"/>
              <w:jc w:val="left"/>
              <w:rPr>
                <w:rFonts w:ascii="Candara" w:hAnsi="Candara" w:cstheme="minorHAnsi"/>
                <w:color w:val="002060"/>
                <w:sz w:val="24"/>
                <w:szCs w:val="24"/>
              </w:rPr>
            </w:pPr>
            <w:r w:rsidRPr="00AF4ECD">
              <w:rPr>
                <w:rFonts w:ascii="Candara" w:hAnsi="Candara" w:cstheme="minorHAnsi"/>
                <w:color w:val="002060"/>
                <w:sz w:val="24"/>
                <w:szCs w:val="24"/>
              </w:rPr>
              <w:t>Directed questions to ensure disadvantaged pupils’ full participation</w:t>
            </w:r>
          </w:p>
          <w:p w14:paraId="4B37A03B" w14:textId="791D1190" w:rsidR="0016358C" w:rsidRPr="00AF4ECD" w:rsidRDefault="0016358C" w:rsidP="0016358C">
            <w:pPr>
              <w:pStyle w:val="ListParagraph"/>
              <w:numPr>
                <w:ilvl w:val="0"/>
                <w:numId w:val="47"/>
              </w:numPr>
              <w:ind w:left="360"/>
              <w:jc w:val="left"/>
              <w:rPr>
                <w:rFonts w:ascii="Candara" w:hAnsi="Candara" w:cstheme="minorHAnsi"/>
                <w:color w:val="002060"/>
                <w:sz w:val="24"/>
                <w:szCs w:val="24"/>
              </w:rPr>
            </w:pPr>
            <w:r w:rsidRPr="00AF4ECD">
              <w:rPr>
                <w:rFonts w:ascii="Candara" w:hAnsi="Candara" w:cstheme="minorHAnsi"/>
                <w:color w:val="002060"/>
                <w:sz w:val="24"/>
                <w:szCs w:val="24"/>
              </w:rPr>
              <w:t>Feedback: Clear strategies provided to ensure pupils know how to make good progress</w:t>
            </w:r>
          </w:p>
          <w:p w14:paraId="300ACD4E" w14:textId="6B37AEEE" w:rsidR="0016358C" w:rsidRPr="00AF4ECD" w:rsidRDefault="0016358C" w:rsidP="0016358C">
            <w:pPr>
              <w:pStyle w:val="ListParagraph"/>
              <w:numPr>
                <w:ilvl w:val="0"/>
                <w:numId w:val="47"/>
              </w:numPr>
              <w:ind w:left="360"/>
              <w:jc w:val="left"/>
              <w:rPr>
                <w:rFonts w:ascii="Candara" w:hAnsi="Candara" w:cstheme="minorHAnsi"/>
                <w:color w:val="002060"/>
                <w:sz w:val="24"/>
                <w:szCs w:val="24"/>
              </w:rPr>
            </w:pPr>
            <w:r w:rsidRPr="00AF4ECD">
              <w:rPr>
                <w:rFonts w:ascii="Candara" w:hAnsi="Candara" w:cstheme="minorHAnsi"/>
                <w:color w:val="002060"/>
                <w:sz w:val="24"/>
                <w:szCs w:val="24"/>
              </w:rPr>
              <w:t>Opportunities for homework to be completed in school during lunch times</w:t>
            </w:r>
          </w:p>
          <w:p w14:paraId="2972EE6C" w14:textId="7E005D0F" w:rsidR="0016358C" w:rsidRPr="00AF4ECD" w:rsidRDefault="0016358C" w:rsidP="0016358C">
            <w:pPr>
              <w:pStyle w:val="ListParagraph"/>
              <w:numPr>
                <w:ilvl w:val="0"/>
                <w:numId w:val="47"/>
              </w:numPr>
              <w:ind w:left="360"/>
              <w:jc w:val="left"/>
              <w:rPr>
                <w:rFonts w:ascii="Candara" w:hAnsi="Candara" w:cstheme="minorHAnsi"/>
                <w:color w:val="002060"/>
                <w:sz w:val="24"/>
                <w:szCs w:val="24"/>
              </w:rPr>
            </w:pPr>
            <w:r w:rsidRPr="00AF4ECD">
              <w:rPr>
                <w:rFonts w:ascii="Candara" w:hAnsi="Candara" w:cstheme="minorHAnsi"/>
                <w:color w:val="002060"/>
                <w:sz w:val="24"/>
                <w:szCs w:val="24"/>
              </w:rPr>
              <w:t xml:space="preserve">One to one support, including learning conversations following mocks and advice on revision strategies </w:t>
            </w:r>
          </w:p>
          <w:p w14:paraId="39316AD8" w14:textId="5441BED0" w:rsidR="0016358C" w:rsidRPr="00AF4ECD" w:rsidRDefault="0016358C" w:rsidP="0016358C">
            <w:pPr>
              <w:pStyle w:val="ListParagraph"/>
              <w:numPr>
                <w:ilvl w:val="0"/>
                <w:numId w:val="47"/>
              </w:numPr>
              <w:ind w:left="360"/>
              <w:jc w:val="left"/>
              <w:rPr>
                <w:rFonts w:ascii="Candara" w:hAnsi="Candara" w:cstheme="minorHAnsi"/>
                <w:color w:val="002060"/>
                <w:sz w:val="24"/>
                <w:szCs w:val="24"/>
              </w:rPr>
            </w:pPr>
            <w:r w:rsidRPr="00AF4ECD">
              <w:rPr>
                <w:rFonts w:ascii="Candara" w:hAnsi="Candara" w:cstheme="minorHAnsi"/>
                <w:color w:val="002060"/>
                <w:sz w:val="24"/>
                <w:szCs w:val="24"/>
              </w:rPr>
              <w:t>Targeted invites to ensure disadvantaged pupils’ full participation in the wider life of the school- e</w:t>
            </w:r>
            <w:r w:rsidR="00CB72BD">
              <w:rPr>
                <w:rFonts w:ascii="Candara" w:hAnsi="Candara" w:cstheme="minorHAnsi"/>
                <w:color w:val="002060"/>
                <w:sz w:val="24"/>
                <w:szCs w:val="24"/>
              </w:rPr>
              <w:t>.</w:t>
            </w:r>
            <w:r w:rsidRPr="00AF4ECD">
              <w:rPr>
                <w:rFonts w:ascii="Candara" w:hAnsi="Candara" w:cstheme="minorHAnsi"/>
                <w:color w:val="002060"/>
                <w:sz w:val="24"/>
                <w:szCs w:val="24"/>
              </w:rPr>
              <w:t>g</w:t>
            </w:r>
            <w:r w:rsidR="00CB72BD">
              <w:rPr>
                <w:rFonts w:ascii="Candara" w:hAnsi="Candara" w:cstheme="minorHAnsi"/>
                <w:color w:val="002060"/>
                <w:sz w:val="24"/>
                <w:szCs w:val="24"/>
              </w:rPr>
              <w:t>.</w:t>
            </w:r>
            <w:r w:rsidRPr="00AF4ECD">
              <w:rPr>
                <w:rFonts w:ascii="Candara" w:hAnsi="Candara" w:cstheme="minorHAnsi"/>
                <w:color w:val="002060"/>
                <w:sz w:val="24"/>
                <w:szCs w:val="24"/>
              </w:rPr>
              <w:t xml:space="preserve"> Pilgrimage to Rome and Hereford Youth Retreat</w:t>
            </w:r>
          </w:p>
          <w:p w14:paraId="28494EA9" w14:textId="77777777" w:rsidR="0016358C" w:rsidRPr="00AF4ECD" w:rsidRDefault="0016358C">
            <w:pPr>
              <w:spacing w:after="200" w:line="276" w:lineRule="auto"/>
              <w:jc w:val="left"/>
              <w:rPr>
                <w:rFonts w:ascii="Candara" w:hAnsi="Candara" w:cstheme="minorHAnsi"/>
                <w:bCs/>
                <w:color w:val="000000" w:themeColor="text1"/>
                <w:sz w:val="24"/>
                <w:szCs w:val="24"/>
              </w:rPr>
            </w:pPr>
          </w:p>
          <w:p w14:paraId="083269AB" w14:textId="28DF0A08" w:rsidR="0016358C" w:rsidRPr="00AF4ECD" w:rsidRDefault="0016358C">
            <w:pPr>
              <w:spacing w:after="200" w:line="276" w:lineRule="auto"/>
              <w:jc w:val="left"/>
              <w:rPr>
                <w:rFonts w:ascii="Candara" w:hAnsi="Candara" w:cstheme="minorHAnsi"/>
                <w:bCs/>
                <w:color w:val="000000" w:themeColor="text1"/>
                <w:sz w:val="24"/>
                <w:szCs w:val="24"/>
              </w:rPr>
            </w:pPr>
          </w:p>
        </w:tc>
        <w:tc>
          <w:tcPr>
            <w:tcW w:w="5855" w:type="dxa"/>
          </w:tcPr>
          <w:p w14:paraId="110C724E" w14:textId="77777777" w:rsidR="00E07D53" w:rsidRPr="00AF4ECD" w:rsidRDefault="00E07D53">
            <w:pPr>
              <w:spacing w:after="200" w:line="276" w:lineRule="auto"/>
              <w:jc w:val="left"/>
              <w:rPr>
                <w:rFonts w:ascii="Candara" w:hAnsi="Candara" w:cstheme="minorHAnsi"/>
                <w:i/>
                <w:iCs/>
                <w:color w:val="002060"/>
                <w:sz w:val="24"/>
                <w:szCs w:val="24"/>
              </w:rPr>
            </w:pPr>
          </w:p>
          <w:p w14:paraId="798BF9B5" w14:textId="203551AB" w:rsidR="00AA0403" w:rsidRPr="00AF4ECD" w:rsidRDefault="0021314B">
            <w:pPr>
              <w:spacing w:after="200" w:line="276" w:lineRule="auto"/>
              <w:jc w:val="left"/>
              <w:rPr>
                <w:rFonts w:ascii="Candara" w:hAnsi="Candara" w:cstheme="minorHAnsi"/>
                <w:sz w:val="24"/>
                <w:szCs w:val="24"/>
              </w:rPr>
            </w:pPr>
            <w:r w:rsidRPr="00AF4ECD">
              <w:rPr>
                <w:rFonts w:ascii="Candara" w:hAnsi="Candara" w:cstheme="minorHAnsi"/>
                <w:sz w:val="24"/>
                <w:szCs w:val="24"/>
              </w:rPr>
              <w:t>Average GCSE attainment in RE at St Mary’s for 202</w:t>
            </w:r>
            <w:r w:rsidR="00396A84" w:rsidRPr="00AF4ECD">
              <w:rPr>
                <w:rFonts w:ascii="Candara" w:hAnsi="Candara" w:cstheme="minorHAnsi"/>
                <w:sz w:val="24"/>
                <w:szCs w:val="24"/>
              </w:rPr>
              <w:t>5</w:t>
            </w:r>
            <w:r w:rsidRPr="00AF4ECD">
              <w:rPr>
                <w:rFonts w:ascii="Candara" w:hAnsi="Candara" w:cstheme="minorHAnsi"/>
                <w:sz w:val="24"/>
                <w:szCs w:val="24"/>
              </w:rPr>
              <w:t xml:space="preserve"> was Grade </w:t>
            </w:r>
            <w:r w:rsidR="00396A84" w:rsidRPr="00AF4ECD">
              <w:rPr>
                <w:rFonts w:ascii="Candara" w:hAnsi="Candara" w:cstheme="minorHAnsi"/>
                <w:sz w:val="24"/>
                <w:szCs w:val="24"/>
              </w:rPr>
              <w:t>4</w:t>
            </w:r>
            <w:r w:rsidRPr="00AF4ECD">
              <w:rPr>
                <w:rFonts w:ascii="Candara" w:hAnsi="Candara" w:cstheme="minorHAnsi"/>
                <w:sz w:val="24"/>
                <w:szCs w:val="24"/>
              </w:rPr>
              <w:t xml:space="preserve"> (Average Points 4.</w:t>
            </w:r>
            <w:r w:rsidR="00396A84" w:rsidRPr="00AF4ECD">
              <w:rPr>
                <w:rFonts w:ascii="Candara" w:hAnsi="Candara" w:cstheme="minorHAnsi"/>
                <w:sz w:val="24"/>
                <w:szCs w:val="24"/>
              </w:rPr>
              <w:t>44</w:t>
            </w:r>
            <w:r w:rsidRPr="00AF4ECD">
              <w:rPr>
                <w:rFonts w:ascii="Candara" w:hAnsi="Candara" w:cstheme="minorHAnsi"/>
                <w:sz w:val="24"/>
                <w:szCs w:val="24"/>
              </w:rPr>
              <w:t>)</w:t>
            </w:r>
            <w:r w:rsidR="00AA0403" w:rsidRPr="00AF4ECD">
              <w:rPr>
                <w:rFonts w:ascii="Candara" w:hAnsi="Candara" w:cstheme="minorHAnsi"/>
                <w:sz w:val="24"/>
                <w:szCs w:val="24"/>
              </w:rPr>
              <w:t>.</w:t>
            </w:r>
            <w:r w:rsidRPr="00AF4ECD">
              <w:rPr>
                <w:rFonts w:ascii="Candara" w:hAnsi="Candara" w:cstheme="minorHAnsi"/>
                <w:sz w:val="24"/>
                <w:szCs w:val="24"/>
              </w:rPr>
              <w:t xml:space="preserve"> </w:t>
            </w:r>
            <w:r w:rsidR="00AA0403" w:rsidRPr="00AF4ECD">
              <w:rPr>
                <w:rFonts w:ascii="Candara" w:hAnsi="Candara" w:cstheme="minorHAnsi"/>
                <w:sz w:val="24"/>
                <w:szCs w:val="24"/>
              </w:rPr>
              <w:t xml:space="preserve">Grade 4 or above </w:t>
            </w:r>
            <w:r w:rsidR="00396A84" w:rsidRPr="00AF4ECD">
              <w:rPr>
                <w:rFonts w:ascii="Candara" w:hAnsi="Candara" w:cstheme="minorHAnsi"/>
                <w:sz w:val="24"/>
                <w:szCs w:val="24"/>
              </w:rPr>
              <w:t>63.1</w:t>
            </w:r>
            <w:r w:rsidR="004447BE" w:rsidRPr="00AF4ECD">
              <w:rPr>
                <w:rFonts w:ascii="Candara" w:hAnsi="Candara" w:cstheme="minorHAnsi"/>
                <w:sz w:val="24"/>
                <w:szCs w:val="24"/>
              </w:rPr>
              <w:t xml:space="preserve">% </w:t>
            </w:r>
            <w:r w:rsidR="00AA0403" w:rsidRPr="00AF4ECD">
              <w:rPr>
                <w:rFonts w:ascii="Candara" w:hAnsi="Candara" w:cstheme="minorHAnsi"/>
                <w:sz w:val="24"/>
                <w:szCs w:val="24"/>
              </w:rPr>
              <w:t xml:space="preserve">- Grade 5 or above: </w:t>
            </w:r>
            <w:r w:rsidR="00396A84" w:rsidRPr="00AF4ECD">
              <w:rPr>
                <w:rFonts w:ascii="Candara" w:hAnsi="Candara" w:cstheme="minorHAnsi"/>
                <w:sz w:val="24"/>
                <w:szCs w:val="24"/>
              </w:rPr>
              <w:t>48.3</w:t>
            </w:r>
            <w:r w:rsidR="00AA0403" w:rsidRPr="00AF4ECD">
              <w:rPr>
                <w:rFonts w:ascii="Candara" w:hAnsi="Candara" w:cstheme="minorHAnsi"/>
                <w:sz w:val="24"/>
                <w:szCs w:val="24"/>
              </w:rPr>
              <w:t xml:space="preserve"> % - Grades 7-9: </w:t>
            </w:r>
            <w:r w:rsidR="00396A84" w:rsidRPr="00AF4ECD">
              <w:rPr>
                <w:rFonts w:ascii="Candara" w:hAnsi="Candara" w:cstheme="minorHAnsi"/>
                <w:sz w:val="24"/>
                <w:szCs w:val="24"/>
              </w:rPr>
              <w:t>17.4</w:t>
            </w:r>
            <w:r w:rsidR="00AA0403" w:rsidRPr="00AF4ECD">
              <w:rPr>
                <w:rFonts w:ascii="Candara" w:hAnsi="Candara" w:cstheme="minorHAnsi"/>
                <w:sz w:val="24"/>
                <w:szCs w:val="24"/>
              </w:rPr>
              <w:t xml:space="preserve">%. </w:t>
            </w:r>
          </w:p>
          <w:p w14:paraId="17700549" w14:textId="768B9A0E" w:rsidR="00786181" w:rsidRPr="00AF4ECD" w:rsidRDefault="00786181">
            <w:p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For further detail, see:</w:t>
            </w:r>
          </w:p>
          <w:p w14:paraId="6EFFACCA" w14:textId="71981AB3" w:rsidR="00786181" w:rsidRPr="00AF4ECD" w:rsidRDefault="00786181" w:rsidP="00786181">
            <w:pPr>
              <w:pStyle w:val="ListParagraph"/>
              <w:numPr>
                <w:ilvl w:val="0"/>
                <w:numId w:val="46"/>
              </w:numPr>
              <w:jc w:val="left"/>
              <w:rPr>
                <w:rFonts w:ascii="Candara" w:hAnsi="Candara"/>
                <w:b/>
                <w:color w:val="002060"/>
                <w:sz w:val="28"/>
                <w:szCs w:val="28"/>
              </w:rPr>
            </w:pPr>
            <w:r w:rsidRPr="00AF4ECD">
              <w:rPr>
                <w:rFonts w:ascii="Candara" w:hAnsi="Candara"/>
                <w:b/>
                <w:color w:val="002060"/>
                <w:sz w:val="24"/>
                <w:szCs w:val="24"/>
              </w:rPr>
              <w:t>RE Department DDP 1 (October 2025)</w:t>
            </w:r>
            <w:r w:rsidR="00ED3B5B">
              <w:rPr>
                <w:rFonts w:ascii="Candara" w:hAnsi="Candara"/>
                <w:b/>
                <w:color w:val="002060"/>
                <w:sz w:val="24"/>
                <w:szCs w:val="24"/>
              </w:rPr>
              <w:t xml:space="preserve"> &amp; DDP 2 (March 2026)</w:t>
            </w:r>
          </w:p>
          <w:p w14:paraId="6194AA95" w14:textId="77777777" w:rsidR="00786181" w:rsidRPr="00AF4ECD" w:rsidRDefault="00786181" w:rsidP="00786181">
            <w:pPr>
              <w:pStyle w:val="ListParagraph"/>
              <w:numPr>
                <w:ilvl w:val="0"/>
                <w:numId w:val="46"/>
              </w:numPr>
              <w:jc w:val="left"/>
              <w:rPr>
                <w:rFonts w:ascii="Candara" w:hAnsi="Candara"/>
                <w:b/>
                <w:color w:val="002060"/>
                <w:sz w:val="28"/>
                <w:szCs w:val="28"/>
              </w:rPr>
            </w:pPr>
            <w:r w:rsidRPr="00AF4ECD">
              <w:rPr>
                <w:rFonts w:ascii="Candara" w:hAnsi="Candara"/>
                <w:b/>
                <w:color w:val="002060"/>
                <w:sz w:val="24"/>
                <w:szCs w:val="24"/>
              </w:rPr>
              <w:t>RE Department Review 2025-2026: Final Report &amp; Executive Summary (October 2025)</w:t>
            </w:r>
          </w:p>
          <w:p w14:paraId="1F60F0DF" w14:textId="77777777" w:rsidR="00786181" w:rsidRPr="00AF4ECD" w:rsidRDefault="00786181" w:rsidP="00786181">
            <w:pPr>
              <w:pStyle w:val="ListParagraph"/>
              <w:numPr>
                <w:ilvl w:val="0"/>
                <w:numId w:val="46"/>
              </w:numPr>
              <w:jc w:val="left"/>
              <w:rPr>
                <w:rFonts w:ascii="Candara" w:hAnsi="Candara"/>
                <w:b/>
                <w:color w:val="002060"/>
                <w:sz w:val="28"/>
                <w:szCs w:val="28"/>
              </w:rPr>
            </w:pPr>
            <w:r w:rsidRPr="00AF4ECD">
              <w:rPr>
                <w:rFonts w:ascii="Candara" w:hAnsi="Candara"/>
                <w:b/>
                <w:color w:val="002060"/>
                <w:sz w:val="24"/>
                <w:szCs w:val="24"/>
              </w:rPr>
              <w:t>RE Department 2025-2026: HOD PPT Presentation to Governors (October 2026)</w:t>
            </w:r>
          </w:p>
          <w:p w14:paraId="35B47330" w14:textId="77777777" w:rsidR="00E07D53" w:rsidRPr="00AF4ECD" w:rsidRDefault="00E07D53">
            <w:pPr>
              <w:spacing w:before="120" w:after="120" w:line="259" w:lineRule="auto"/>
              <w:rPr>
                <w:rFonts w:ascii="Candara" w:eastAsiaTheme="minorHAnsi" w:hAnsi="Candara"/>
                <w:i/>
                <w:iCs/>
                <w:color w:val="002060"/>
                <w:sz w:val="24"/>
                <w:szCs w:val="24"/>
              </w:rPr>
            </w:pPr>
          </w:p>
          <w:p w14:paraId="66B3CD8E" w14:textId="17598F0D" w:rsidR="00E07D53" w:rsidRPr="00AF4ECD" w:rsidRDefault="00786181">
            <w:pPr>
              <w:spacing w:before="120" w:after="120" w:line="259" w:lineRule="auto"/>
              <w:rPr>
                <w:rFonts w:ascii="Candara" w:eastAsiaTheme="minorHAnsi" w:hAnsi="Candara"/>
                <w:i/>
                <w:iCs/>
                <w:color w:val="002060"/>
                <w:sz w:val="24"/>
                <w:szCs w:val="24"/>
              </w:rPr>
            </w:pPr>
            <w:r w:rsidRPr="00AF4ECD">
              <w:rPr>
                <w:rFonts w:ascii="Candara" w:eastAsiaTheme="minorHAnsi" w:hAnsi="Candara"/>
                <w:i/>
                <w:iCs/>
                <w:color w:val="002060"/>
                <w:sz w:val="24"/>
                <w:szCs w:val="24"/>
              </w:rPr>
              <w:t>‘</w:t>
            </w:r>
            <w:r w:rsidR="0021314B" w:rsidRPr="00AF4ECD">
              <w:rPr>
                <w:rFonts w:ascii="Candara" w:eastAsiaTheme="minorHAnsi" w:hAnsi="Candara"/>
                <w:i/>
                <w:iCs/>
                <w:color w:val="002060"/>
                <w:sz w:val="24"/>
                <w:szCs w:val="24"/>
              </w:rPr>
              <w:t>There is an intervention programme which targets the entire Year 11 GCSE cohort through close monitoring, tutorial sessions and parental involvement. Extra support is regularly available at lunch and after school from teachers for pupils who want extra help or advice. There are also targeted revision and catch</w:t>
            </w:r>
            <w:r w:rsidR="00AA0403" w:rsidRPr="00AF4ECD">
              <w:rPr>
                <w:rFonts w:ascii="Candara" w:eastAsiaTheme="minorHAnsi" w:hAnsi="Candara"/>
                <w:i/>
                <w:iCs/>
                <w:color w:val="002060"/>
                <w:sz w:val="24"/>
                <w:szCs w:val="24"/>
              </w:rPr>
              <w:t>-</w:t>
            </w:r>
            <w:r w:rsidR="0021314B" w:rsidRPr="00AF4ECD">
              <w:rPr>
                <w:rFonts w:ascii="Candara" w:eastAsiaTheme="minorHAnsi" w:hAnsi="Candara"/>
                <w:i/>
                <w:iCs/>
                <w:color w:val="002060"/>
                <w:sz w:val="24"/>
                <w:szCs w:val="24"/>
              </w:rPr>
              <w:t xml:space="preserve">up sessions. All three KS4 teachers provide after school revision sessions for GCSE classes in preparation for </w:t>
            </w:r>
            <w:r w:rsidR="001C7FBE" w:rsidRPr="00AF4ECD">
              <w:rPr>
                <w:rFonts w:ascii="Candara" w:eastAsiaTheme="minorHAnsi" w:hAnsi="Candara"/>
                <w:i/>
                <w:iCs/>
                <w:color w:val="002060"/>
                <w:sz w:val="24"/>
                <w:szCs w:val="24"/>
              </w:rPr>
              <w:t>M</w:t>
            </w:r>
            <w:r w:rsidR="0021314B" w:rsidRPr="00AF4ECD">
              <w:rPr>
                <w:rFonts w:ascii="Candara" w:eastAsiaTheme="minorHAnsi" w:hAnsi="Candara"/>
                <w:i/>
                <w:iCs/>
                <w:color w:val="002060"/>
                <w:sz w:val="24"/>
                <w:szCs w:val="24"/>
              </w:rPr>
              <w:t>ock and GCSE examinations, a process that begins early in Term 1 of Year 11. There will be more in-depth analysis and intervention from January following mock exams’</w:t>
            </w:r>
          </w:p>
          <w:p w14:paraId="2E4F8AFE" w14:textId="1F202660" w:rsidR="00E07D53" w:rsidRPr="00AF4ECD" w:rsidRDefault="0021314B">
            <w:pPr>
              <w:spacing w:after="200" w:line="276" w:lineRule="auto"/>
              <w:jc w:val="left"/>
              <w:rPr>
                <w:rFonts w:ascii="Candara" w:hAnsi="Candara"/>
                <w:b/>
                <w:bCs/>
                <w:color w:val="002060"/>
                <w:sz w:val="24"/>
                <w:szCs w:val="24"/>
              </w:rPr>
            </w:pPr>
            <w:r w:rsidRPr="00AF4ECD">
              <w:rPr>
                <w:rFonts w:ascii="Candara" w:hAnsi="Candara"/>
                <w:b/>
                <w:bCs/>
                <w:color w:val="002060"/>
                <w:sz w:val="24"/>
                <w:szCs w:val="24"/>
              </w:rPr>
              <w:t xml:space="preserve">(from, RE Department Review </w:t>
            </w:r>
            <w:r w:rsidR="00ED3B5B">
              <w:rPr>
                <w:rFonts w:ascii="Candara" w:hAnsi="Candara"/>
                <w:b/>
                <w:bCs/>
                <w:color w:val="002060"/>
                <w:sz w:val="24"/>
                <w:szCs w:val="24"/>
              </w:rPr>
              <w:t>2025-2026</w:t>
            </w:r>
            <w:r w:rsidRPr="00AF4ECD">
              <w:rPr>
                <w:rFonts w:ascii="Candara" w:hAnsi="Candara"/>
                <w:b/>
                <w:bCs/>
                <w:color w:val="002060"/>
                <w:sz w:val="24"/>
                <w:szCs w:val="24"/>
              </w:rPr>
              <w:t xml:space="preserve">: Final </w:t>
            </w:r>
            <w:r w:rsidR="00AA0403" w:rsidRPr="00AF4ECD">
              <w:rPr>
                <w:rFonts w:ascii="Candara" w:hAnsi="Candara"/>
                <w:b/>
                <w:bCs/>
                <w:color w:val="002060"/>
                <w:sz w:val="24"/>
                <w:szCs w:val="24"/>
              </w:rPr>
              <w:t xml:space="preserve">Report)  </w:t>
            </w:r>
          </w:p>
          <w:p w14:paraId="06ADC661" w14:textId="0F038970" w:rsidR="00133DFB" w:rsidRPr="00AF4ECD" w:rsidRDefault="00901B8A" w:rsidP="00133DFB">
            <w:pPr>
              <w:spacing w:after="200" w:line="276" w:lineRule="auto"/>
              <w:jc w:val="left"/>
              <w:rPr>
                <w:rFonts w:ascii="Candara" w:eastAsiaTheme="minorHAnsi" w:hAnsi="Candara" w:cstheme="minorHAnsi"/>
                <w:sz w:val="24"/>
                <w:szCs w:val="24"/>
              </w:rPr>
            </w:pPr>
            <w:r w:rsidRPr="00AF4ECD">
              <w:rPr>
                <w:rFonts w:ascii="Candara" w:eastAsiaTheme="minorHAnsi" w:hAnsi="Candara" w:cstheme="minorHAnsi"/>
                <w:sz w:val="24"/>
                <w:szCs w:val="24"/>
              </w:rPr>
              <w:t xml:space="preserve">The RE Department </w:t>
            </w:r>
            <w:r w:rsidR="00ED3B5B">
              <w:rPr>
                <w:rFonts w:ascii="Candara" w:eastAsiaTheme="minorHAnsi" w:hAnsi="Candara" w:cstheme="minorHAnsi"/>
                <w:sz w:val="24"/>
                <w:szCs w:val="24"/>
              </w:rPr>
              <w:t>started its</w:t>
            </w:r>
            <w:r w:rsidRPr="00AF4ECD">
              <w:rPr>
                <w:rFonts w:ascii="Candara" w:eastAsiaTheme="minorHAnsi" w:hAnsi="Candara" w:cstheme="minorHAnsi"/>
                <w:sz w:val="24"/>
                <w:szCs w:val="24"/>
              </w:rPr>
              <w:t xml:space="preserve"> weekly programme of after-school revision classes for the current Year 11</w:t>
            </w:r>
            <w:r w:rsidR="00ED3B5B">
              <w:rPr>
                <w:rFonts w:ascii="Candara" w:eastAsiaTheme="minorHAnsi" w:hAnsi="Candara" w:cstheme="minorHAnsi"/>
                <w:sz w:val="24"/>
                <w:szCs w:val="24"/>
              </w:rPr>
              <w:t xml:space="preserve"> at the start of the first term</w:t>
            </w:r>
            <w:r w:rsidRPr="00AF4ECD">
              <w:rPr>
                <w:rFonts w:ascii="Candara" w:eastAsiaTheme="minorHAnsi" w:hAnsi="Candara" w:cstheme="minorHAnsi"/>
                <w:sz w:val="24"/>
                <w:szCs w:val="24"/>
              </w:rPr>
              <w:t>. Positive numbers have been regularly attending every Tuesday</w:t>
            </w:r>
            <w:r w:rsidR="001C6894">
              <w:rPr>
                <w:rFonts w:ascii="Candara" w:eastAsiaTheme="minorHAnsi" w:hAnsi="Candara" w:cstheme="minorHAnsi"/>
                <w:sz w:val="24"/>
                <w:szCs w:val="24"/>
              </w:rPr>
              <w:t xml:space="preserve">. </w:t>
            </w:r>
            <w:r w:rsidRPr="00AF4ECD">
              <w:rPr>
                <w:rFonts w:ascii="Candara" w:eastAsiaTheme="minorHAnsi" w:hAnsi="Candara" w:cstheme="minorHAnsi"/>
                <w:sz w:val="24"/>
                <w:szCs w:val="24"/>
              </w:rPr>
              <w:t xml:space="preserve">  </w:t>
            </w:r>
          </w:p>
          <w:p w14:paraId="44486C7F" w14:textId="77777777" w:rsidR="00133DFB" w:rsidRPr="00AF4ECD" w:rsidRDefault="00133DFB" w:rsidP="00133DFB">
            <w:pPr>
              <w:spacing w:after="200" w:line="276" w:lineRule="auto"/>
              <w:jc w:val="left"/>
              <w:rPr>
                <w:rFonts w:ascii="Candara" w:eastAsiaTheme="minorHAnsi" w:hAnsi="Candara" w:cstheme="minorHAnsi"/>
                <w:i/>
                <w:iCs/>
                <w:color w:val="002060"/>
                <w:szCs w:val="22"/>
              </w:rPr>
            </w:pPr>
          </w:p>
          <w:p w14:paraId="238EA0A4" w14:textId="7E73DFCD" w:rsidR="00133DFB" w:rsidRPr="00AF4ECD" w:rsidRDefault="00133DFB" w:rsidP="00133DFB">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‘Continue with the rigorous approach to monitoring standards at KS4 with a focus on intervening with those identified underperformers</w:t>
            </w:r>
            <w:r w:rsidR="003521AB" w:rsidRPr="00AF4ECD">
              <w:rPr>
                <w:rFonts w:ascii="Candara" w:eastAsiaTheme="minorHAnsi" w:hAnsi="Candara" w:cstheme="minorHAnsi"/>
                <w:i/>
                <w:iCs/>
                <w:color w:val="002060"/>
                <w:sz w:val="24"/>
                <w:szCs w:val="24"/>
              </w:rPr>
              <w:t>’</w:t>
            </w:r>
          </w:p>
          <w:p w14:paraId="31B57E48" w14:textId="03A928BF" w:rsidR="00133DFB" w:rsidRPr="00AF4ECD" w:rsidRDefault="003521AB" w:rsidP="00133DFB">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 xml:space="preserve">Use of departmental database of Y11 pupils’ interim marks in topic tests &amp; end of unit assessments and systematic monitoring via Dept. meetings, </w:t>
            </w:r>
            <w:r w:rsidR="00DA0362" w:rsidRPr="00AF4ECD">
              <w:rPr>
                <w:rFonts w:ascii="Candara" w:eastAsiaTheme="minorHAnsi" w:hAnsi="Candara" w:cstheme="minorHAnsi"/>
                <w:i/>
                <w:iCs/>
                <w:color w:val="002060"/>
                <w:sz w:val="24"/>
                <w:szCs w:val="24"/>
              </w:rPr>
              <w:t>l</w:t>
            </w:r>
            <w:r w:rsidR="00133DFB" w:rsidRPr="00AF4ECD">
              <w:rPr>
                <w:rFonts w:ascii="Candara" w:eastAsiaTheme="minorHAnsi" w:hAnsi="Candara" w:cstheme="minorHAnsi"/>
                <w:i/>
                <w:iCs/>
                <w:color w:val="002060"/>
                <w:sz w:val="24"/>
                <w:szCs w:val="24"/>
              </w:rPr>
              <w:t xml:space="preserve">earning walks and work scrutiny’ </w:t>
            </w:r>
          </w:p>
          <w:p w14:paraId="1ABA6DAB" w14:textId="7C879B95" w:rsidR="00133DFB" w:rsidRPr="00AF4ECD" w:rsidRDefault="003521AB" w:rsidP="00133DFB">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Additional revision and support sessions available for targeted learners</w:t>
            </w:r>
            <w:r w:rsidRPr="00AF4ECD">
              <w:rPr>
                <w:rFonts w:ascii="Candara" w:eastAsiaTheme="minorHAnsi" w:hAnsi="Candara" w:cstheme="minorHAnsi"/>
                <w:i/>
                <w:iCs/>
                <w:color w:val="002060"/>
                <w:sz w:val="24"/>
                <w:szCs w:val="24"/>
              </w:rPr>
              <w:t>’</w:t>
            </w:r>
          </w:p>
          <w:p w14:paraId="38E7D154" w14:textId="2ED028D4" w:rsidR="00AD4601" w:rsidRPr="00AF4ECD" w:rsidRDefault="003521AB">
            <w:pPr>
              <w:spacing w:after="200" w:line="276" w:lineRule="auto"/>
              <w:jc w:val="left"/>
              <w:rPr>
                <w:rFonts w:ascii="Candara" w:eastAsiaTheme="minorHAnsi" w:hAnsi="Candara" w:cstheme="minorHAnsi"/>
                <w:i/>
                <w:iCs/>
                <w:color w:val="002060"/>
                <w:sz w:val="24"/>
                <w:szCs w:val="24"/>
              </w:rPr>
            </w:pPr>
            <w:r w:rsidRPr="00AF4ECD">
              <w:rPr>
                <w:rFonts w:ascii="Candara" w:hAnsi="Candara" w:cstheme="minorHAnsi"/>
                <w:i/>
                <w:iCs/>
                <w:color w:val="002060"/>
                <w:sz w:val="24"/>
                <w:szCs w:val="24"/>
              </w:rPr>
              <w:t>‘</w:t>
            </w:r>
            <w:r w:rsidR="00133DFB" w:rsidRPr="00AF4ECD">
              <w:rPr>
                <w:rFonts w:ascii="Candara" w:hAnsi="Candara" w:cstheme="minorHAnsi"/>
                <w:i/>
                <w:iCs/>
                <w:color w:val="002060"/>
                <w:sz w:val="24"/>
                <w:szCs w:val="24"/>
              </w:rPr>
              <w:t xml:space="preserve">Strategies being used, including </w:t>
            </w:r>
            <w:r w:rsidR="001C7FBE" w:rsidRPr="00AF4ECD">
              <w:rPr>
                <w:rFonts w:ascii="Candara" w:hAnsi="Candara" w:cstheme="minorHAnsi"/>
                <w:i/>
                <w:iCs/>
                <w:color w:val="002060"/>
                <w:sz w:val="24"/>
                <w:szCs w:val="24"/>
              </w:rPr>
              <w:t>h</w:t>
            </w:r>
            <w:r w:rsidR="00133DFB" w:rsidRPr="00AF4ECD">
              <w:rPr>
                <w:rFonts w:ascii="Candara" w:hAnsi="Candara" w:cstheme="minorHAnsi"/>
                <w:i/>
                <w:iCs/>
                <w:color w:val="002060"/>
                <w:sz w:val="24"/>
                <w:szCs w:val="24"/>
              </w:rPr>
              <w:t xml:space="preserve">omework of exam style questions being marked and constructive feedback given. More model answers to be circulated - </w:t>
            </w:r>
            <w:r w:rsidR="00133DFB" w:rsidRPr="00AF4ECD">
              <w:rPr>
                <w:rFonts w:ascii="Candara" w:eastAsiaTheme="minorHAnsi" w:hAnsi="Candara" w:cstheme="minorHAnsi"/>
                <w:i/>
                <w:iCs/>
                <w:color w:val="002060"/>
                <w:sz w:val="24"/>
                <w:szCs w:val="24"/>
              </w:rPr>
              <w:t>Structured evaluation templates developed to give support for those pupils struggling to complete the 12 marks questions within the given time</w:t>
            </w:r>
            <w:r w:rsidR="00AD4601"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 xml:space="preserve"> </w:t>
            </w:r>
          </w:p>
          <w:p w14:paraId="59A5BE51" w14:textId="0B8CDCD0" w:rsidR="00DA0362" w:rsidRPr="00AF4ECD" w:rsidRDefault="00DA0362">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Underachieving pupils identified and monitored within the department through regular tracking based on Dept data, FFT and whole school targets - KS4 GCSE Homework book on CRL to be used as</w:t>
            </w:r>
            <w:r w:rsidR="00485D56" w:rsidRPr="00AF4ECD">
              <w:rPr>
                <w:rFonts w:ascii="Candara" w:eastAsiaTheme="minorHAnsi" w:hAnsi="Candara" w:cstheme="minorHAnsi"/>
                <w:i/>
                <w:iCs/>
                <w:color w:val="002060"/>
                <w:sz w:val="24"/>
                <w:szCs w:val="24"/>
              </w:rPr>
              <w:t xml:space="preserve"> </w:t>
            </w:r>
            <w:r w:rsidR="00133DFB" w:rsidRPr="00AF4ECD">
              <w:rPr>
                <w:rFonts w:ascii="Candara" w:eastAsiaTheme="minorHAnsi" w:hAnsi="Candara" w:cstheme="minorHAnsi"/>
                <w:i/>
                <w:iCs/>
                <w:color w:val="002060"/>
                <w:sz w:val="24"/>
                <w:szCs w:val="24"/>
              </w:rPr>
              <w:t xml:space="preserve">a focus for developing exam skills and learning key terms  </w:t>
            </w:r>
          </w:p>
          <w:p w14:paraId="1AE1A79D" w14:textId="35FFDE98" w:rsidR="00133DFB" w:rsidRPr="00AF4ECD" w:rsidRDefault="00DA0362">
            <w:pPr>
              <w:spacing w:after="200" w:line="276" w:lineRule="auto"/>
              <w:jc w:val="left"/>
              <w:rPr>
                <w:rFonts w:ascii="Candara" w:eastAsiaTheme="minorHAnsi" w:hAnsi="Candara" w:cstheme="minorHAnsi"/>
                <w:i/>
                <w:iCs/>
                <w:color w:val="002060"/>
                <w:sz w:val="24"/>
                <w:szCs w:val="24"/>
              </w:rPr>
            </w:pPr>
            <w:r w:rsidRPr="00AF4ECD">
              <w:rPr>
                <w:rFonts w:ascii="Candara" w:eastAsiaTheme="minorHAnsi" w:hAnsi="Candara" w:cstheme="minorHAnsi"/>
                <w:i/>
                <w:iCs/>
                <w:color w:val="002060"/>
                <w:sz w:val="24"/>
                <w:szCs w:val="24"/>
              </w:rPr>
              <w:t>‘</w:t>
            </w:r>
            <w:r w:rsidR="00133DFB" w:rsidRPr="00AF4ECD">
              <w:rPr>
                <w:rFonts w:ascii="Candara" w:eastAsiaTheme="minorHAnsi" w:hAnsi="Candara" w:cstheme="minorHAnsi"/>
                <w:i/>
                <w:iCs/>
                <w:color w:val="002060"/>
                <w:sz w:val="24"/>
                <w:szCs w:val="24"/>
              </w:rPr>
              <w:t xml:space="preserve">Revision sessions will be utilising </w:t>
            </w:r>
            <w:r w:rsidRPr="00AF4ECD">
              <w:rPr>
                <w:rFonts w:ascii="Candara" w:eastAsiaTheme="minorHAnsi" w:hAnsi="Candara" w:cstheme="minorHAnsi"/>
                <w:i/>
                <w:iCs/>
                <w:color w:val="002060"/>
                <w:sz w:val="24"/>
                <w:szCs w:val="24"/>
              </w:rPr>
              <w:t>e</w:t>
            </w:r>
            <w:r w:rsidR="00133DFB" w:rsidRPr="00AF4ECD">
              <w:rPr>
                <w:rFonts w:ascii="Candara" w:eastAsiaTheme="minorHAnsi" w:hAnsi="Candara" w:cstheme="minorHAnsi"/>
                <w:i/>
                <w:iCs/>
                <w:color w:val="002060"/>
                <w:sz w:val="24"/>
                <w:szCs w:val="24"/>
              </w:rPr>
              <w:t xml:space="preserve">xam board marking criteria with </w:t>
            </w:r>
            <w:r w:rsidRPr="00AF4ECD">
              <w:rPr>
                <w:rFonts w:ascii="Candara" w:eastAsiaTheme="minorHAnsi" w:hAnsi="Candara" w:cstheme="minorHAnsi"/>
                <w:i/>
                <w:iCs/>
                <w:color w:val="002060"/>
                <w:sz w:val="24"/>
                <w:szCs w:val="24"/>
              </w:rPr>
              <w:t>pupils</w:t>
            </w:r>
            <w:r w:rsidR="00133DFB" w:rsidRPr="00AF4ECD">
              <w:rPr>
                <w:rFonts w:ascii="Candara" w:eastAsiaTheme="minorHAnsi" w:hAnsi="Candara" w:cstheme="minorHAnsi"/>
                <w:i/>
                <w:iCs/>
                <w:color w:val="002060"/>
                <w:sz w:val="24"/>
                <w:szCs w:val="24"/>
              </w:rPr>
              <w:t xml:space="preserve"> to improve exam technique, with particular focus on command words, key terms and evaluation skills</w:t>
            </w:r>
            <w:r w:rsidR="005B33A5" w:rsidRPr="00AF4ECD">
              <w:rPr>
                <w:rFonts w:ascii="Candara" w:eastAsiaTheme="minorHAnsi" w:hAnsi="Candara" w:cstheme="minorHAnsi"/>
                <w:i/>
                <w:iCs/>
                <w:color w:val="002060"/>
                <w:sz w:val="24"/>
                <w:szCs w:val="24"/>
              </w:rPr>
              <w:t>’</w:t>
            </w:r>
          </w:p>
        </w:tc>
      </w:tr>
      <w:tr w:rsidR="00E07D53" w:rsidRPr="00AF4ECD" w14:paraId="535A9115" w14:textId="77777777">
        <w:tc>
          <w:tcPr>
            <w:tcW w:w="3681" w:type="dxa"/>
          </w:tcPr>
          <w:p w14:paraId="28B51237" w14:textId="77777777" w:rsidR="00E07D53" w:rsidRPr="00AF4ECD" w:rsidRDefault="00E07D53">
            <w:pPr>
              <w:autoSpaceDE w:val="0"/>
              <w:autoSpaceDN w:val="0"/>
              <w:adjustRightInd w:val="0"/>
              <w:jc w:val="left"/>
              <w:rPr>
                <w:rFonts w:ascii="Candara" w:hAnsi="Candara" w:cs="Calibri"/>
                <w:b/>
                <w:sz w:val="24"/>
                <w:szCs w:val="24"/>
              </w:rPr>
            </w:pPr>
          </w:p>
          <w:p w14:paraId="45888B6A" w14:textId="77777777" w:rsidR="00E07D53" w:rsidRPr="00AF4ECD" w:rsidRDefault="00E07D53">
            <w:pPr>
              <w:autoSpaceDE w:val="0"/>
              <w:autoSpaceDN w:val="0"/>
              <w:adjustRightInd w:val="0"/>
              <w:jc w:val="left"/>
              <w:rPr>
                <w:rFonts w:ascii="Candara" w:hAnsi="Candara" w:cs="Calibri"/>
                <w:b/>
                <w:sz w:val="24"/>
                <w:szCs w:val="24"/>
              </w:rPr>
            </w:pPr>
          </w:p>
          <w:p w14:paraId="22594DA2" w14:textId="77777777" w:rsidR="00E07D53" w:rsidRPr="00AF4ECD" w:rsidRDefault="00E07D53">
            <w:pPr>
              <w:autoSpaceDE w:val="0"/>
              <w:autoSpaceDN w:val="0"/>
              <w:adjustRightInd w:val="0"/>
              <w:jc w:val="left"/>
              <w:rPr>
                <w:rFonts w:ascii="Candara" w:hAnsi="Candara" w:cs="Calibri"/>
                <w:b/>
                <w:sz w:val="24"/>
                <w:szCs w:val="24"/>
              </w:rPr>
            </w:pPr>
          </w:p>
          <w:p w14:paraId="5703F773" w14:textId="77777777" w:rsidR="00E07D53" w:rsidRPr="00AF4ECD" w:rsidRDefault="00E07D53">
            <w:pPr>
              <w:autoSpaceDE w:val="0"/>
              <w:autoSpaceDN w:val="0"/>
              <w:adjustRightInd w:val="0"/>
              <w:jc w:val="left"/>
              <w:rPr>
                <w:rFonts w:ascii="Candara" w:hAnsi="Candara" w:cs="Calibri"/>
                <w:b/>
                <w:sz w:val="24"/>
                <w:szCs w:val="24"/>
              </w:rPr>
            </w:pPr>
          </w:p>
          <w:p w14:paraId="4E38C813" w14:textId="77777777" w:rsidR="00E07D53" w:rsidRPr="00AF4ECD" w:rsidRDefault="00E07D53">
            <w:pPr>
              <w:autoSpaceDE w:val="0"/>
              <w:autoSpaceDN w:val="0"/>
              <w:adjustRightInd w:val="0"/>
              <w:jc w:val="left"/>
              <w:rPr>
                <w:rFonts w:ascii="Candara" w:hAnsi="Candara" w:cs="Calibri"/>
                <w:b/>
                <w:sz w:val="24"/>
                <w:szCs w:val="24"/>
              </w:rPr>
            </w:pPr>
          </w:p>
          <w:p w14:paraId="73605DD0" w14:textId="77777777" w:rsidR="00E07D53" w:rsidRPr="00AF4ECD" w:rsidRDefault="00E07D53">
            <w:pPr>
              <w:autoSpaceDE w:val="0"/>
              <w:autoSpaceDN w:val="0"/>
              <w:adjustRightInd w:val="0"/>
              <w:jc w:val="left"/>
              <w:rPr>
                <w:rFonts w:ascii="Candara" w:hAnsi="Candara" w:cs="Calibri"/>
                <w:b/>
                <w:sz w:val="24"/>
                <w:szCs w:val="24"/>
              </w:rPr>
            </w:pPr>
          </w:p>
          <w:p w14:paraId="52FBD764" w14:textId="77777777" w:rsidR="00E07D53" w:rsidRPr="00AF4ECD" w:rsidRDefault="00E07D53">
            <w:pPr>
              <w:autoSpaceDE w:val="0"/>
              <w:autoSpaceDN w:val="0"/>
              <w:adjustRightInd w:val="0"/>
              <w:jc w:val="left"/>
              <w:rPr>
                <w:rFonts w:ascii="Candara" w:hAnsi="Candara" w:cs="Calibri"/>
                <w:b/>
                <w:sz w:val="24"/>
                <w:szCs w:val="24"/>
              </w:rPr>
            </w:pPr>
          </w:p>
          <w:p w14:paraId="228307A6" w14:textId="77777777" w:rsidR="00E07D53" w:rsidRPr="00AF4ECD" w:rsidRDefault="00E07D53">
            <w:pPr>
              <w:autoSpaceDE w:val="0"/>
              <w:autoSpaceDN w:val="0"/>
              <w:adjustRightInd w:val="0"/>
              <w:jc w:val="left"/>
              <w:rPr>
                <w:rFonts w:ascii="Candara" w:hAnsi="Candara" w:cs="Calibri"/>
                <w:b/>
                <w:sz w:val="24"/>
                <w:szCs w:val="24"/>
              </w:rPr>
            </w:pPr>
          </w:p>
          <w:p w14:paraId="17C9297F" w14:textId="77777777" w:rsidR="00E07D53" w:rsidRPr="00AF4ECD" w:rsidRDefault="00E07D53">
            <w:pPr>
              <w:autoSpaceDE w:val="0"/>
              <w:autoSpaceDN w:val="0"/>
              <w:adjustRightInd w:val="0"/>
              <w:jc w:val="left"/>
              <w:rPr>
                <w:rFonts w:ascii="Candara" w:hAnsi="Candara" w:cs="Calibri"/>
                <w:b/>
                <w:sz w:val="24"/>
                <w:szCs w:val="24"/>
              </w:rPr>
            </w:pPr>
          </w:p>
          <w:p w14:paraId="1B49BDD6" w14:textId="77777777" w:rsidR="00E07D53" w:rsidRPr="00AF4ECD" w:rsidRDefault="00E07D53">
            <w:pPr>
              <w:autoSpaceDE w:val="0"/>
              <w:autoSpaceDN w:val="0"/>
              <w:adjustRightInd w:val="0"/>
              <w:jc w:val="left"/>
              <w:rPr>
                <w:rFonts w:ascii="Candara" w:hAnsi="Candara" w:cs="Calibri"/>
                <w:b/>
                <w:sz w:val="24"/>
                <w:szCs w:val="24"/>
              </w:rPr>
            </w:pPr>
          </w:p>
          <w:p w14:paraId="77048644" w14:textId="77777777" w:rsidR="00E07D53" w:rsidRPr="00AF4ECD" w:rsidRDefault="00E07D53">
            <w:pPr>
              <w:autoSpaceDE w:val="0"/>
              <w:autoSpaceDN w:val="0"/>
              <w:adjustRightInd w:val="0"/>
              <w:jc w:val="left"/>
              <w:rPr>
                <w:rFonts w:ascii="Candara" w:hAnsi="Candara" w:cs="Calibri"/>
                <w:b/>
                <w:sz w:val="24"/>
                <w:szCs w:val="24"/>
              </w:rPr>
            </w:pPr>
          </w:p>
          <w:p w14:paraId="039FE282" w14:textId="77777777" w:rsidR="00E07D53" w:rsidRPr="00AF4ECD" w:rsidRDefault="00E07D53">
            <w:pPr>
              <w:autoSpaceDE w:val="0"/>
              <w:autoSpaceDN w:val="0"/>
              <w:adjustRightInd w:val="0"/>
              <w:jc w:val="left"/>
              <w:rPr>
                <w:rFonts w:ascii="Candara" w:hAnsi="Candara" w:cs="Calibri"/>
                <w:b/>
                <w:sz w:val="24"/>
                <w:szCs w:val="24"/>
              </w:rPr>
            </w:pPr>
          </w:p>
          <w:p w14:paraId="27C135D2" w14:textId="77777777"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3A3A93A7" w14:textId="77777777" w:rsidR="00E07D53" w:rsidRPr="00AF4ECD" w:rsidRDefault="00E07D53">
            <w:pPr>
              <w:autoSpaceDE w:val="0"/>
              <w:autoSpaceDN w:val="0"/>
              <w:adjustRightInd w:val="0"/>
              <w:jc w:val="left"/>
              <w:rPr>
                <w:rFonts w:ascii="Candara" w:hAnsi="Candara" w:cs="Calibri"/>
                <w:b/>
                <w:color w:val="002060"/>
                <w:sz w:val="24"/>
                <w:szCs w:val="24"/>
              </w:rPr>
            </w:pPr>
          </w:p>
          <w:p w14:paraId="743F49C1" w14:textId="77777777" w:rsidR="00E07D53" w:rsidRPr="00AF4ECD" w:rsidRDefault="00E07D53">
            <w:pPr>
              <w:autoSpaceDE w:val="0"/>
              <w:autoSpaceDN w:val="0"/>
              <w:adjustRightInd w:val="0"/>
              <w:jc w:val="left"/>
              <w:rPr>
                <w:rFonts w:ascii="Candara" w:hAnsi="Candara" w:cs="Calibri"/>
                <w:b/>
                <w:color w:val="002060"/>
                <w:sz w:val="24"/>
                <w:szCs w:val="24"/>
              </w:rPr>
            </w:pPr>
          </w:p>
          <w:p w14:paraId="3AFD5405" w14:textId="77777777" w:rsidR="00E07D53" w:rsidRPr="00AF4ECD" w:rsidRDefault="00E07D53">
            <w:pPr>
              <w:autoSpaceDE w:val="0"/>
              <w:autoSpaceDN w:val="0"/>
              <w:adjustRightInd w:val="0"/>
              <w:jc w:val="left"/>
              <w:rPr>
                <w:rFonts w:ascii="Candara" w:hAnsi="Candara" w:cs="Calibri"/>
                <w:b/>
                <w:color w:val="002060"/>
                <w:sz w:val="24"/>
                <w:szCs w:val="24"/>
              </w:rPr>
            </w:pPr>
          </w:p>
          <w:p w14:paraId="238D14AB" w14:textId="77777777" w:rsidR="00E07D53" w:rsidRPr="00AF4ECD" w:rsidRDefault="00E07D53">
            <w:pPr>
              <w:autoSpaceDE w:val="0"/>
              <w:autoSpaceDN w:val="0"/>
              <w:adjustRightInd w:val="0"/>
              <w:jc w:val="left"/>
              <w:rPr>
                <w:rFonts w:ascii="Candara" w:hAnsi="Candara" w:cs="Calibri"/>
                <w:b/>
                <w:color w:val="002060"/>
                <w:sz w:val="24"/>
                <w:szCs w:val="24"/>
              </w:rPr>
            </w:pPr>
          </w:p>
          <w:p w14:paraId="765E9738" w14:textId="77777777" w:rsidR="00E07D53" w:rsidRPr="00AF4ECD" w:rsidRDefault="00E07D53">
            <w:pPr>
              <w:autoSpaceDE w:val="0"/>
              <w:autoSpaceDN w:val="0"/>
              <w:adjustRightInd w:val="0"/>
              <w:jc w:val="left"/>
              <w:rPr>
                <w:rFonts w:ascii="Candara" w:hAnsi="Candara" w:cs="Calibri"/>
                <w:b/>
                <w:color w:val="002060"/>
                <w:sz w:val="24"/>
                <w:szCs w:val="24"/>
              </w:rPr>
            </w:pPr>
          </w:p>
          <w:p w14:paraId="25DC3AE7" w14:textId="77777777" w:rsidR="00E07D53" w:rsidRPr="00AF4ECD" w:rsidRDefault="00E07D53">
            <w:pPr>
              <w:autoSpaceDE w:val="0"/>
              <w:autoSpaceDN w:val="0"/>
              <w:adjustRightInd w:val="0"/>
              <w:jc w:val="left"/>
              <w:rPr>
                <w:rFonts w:ascii="Candara" w:hAnsi="Candara" w:cs="Calibri"/>
                <w:b/>
                <w:sz w:val="24"/>
                <w:szCs w:val="24"/>
              </w:rPr>
            </w:pPr>
          </w:p>
          <w:p w14:paraId="0CCC77A1" w14:textId="77777777" w:rsidR="00E07D53" w:rsidRPr="00AF4ECD" w:rsidRDefault="00E07D53">
            <w:pPr>
              <w:autoSpaceDE w:val="0"/>
              <w:autoSpaceDN w:val="0"/>
              <w:adjustRightInd w:val="0"/>
              <w:jc w:val="left"/>
              <w:rPr>
                <w:rFonts w:ascii="Candara" w:hAnsi="Candara" w:cs="Calibri"/>
                <w:b/>
                <w:sz w:val="24"/>
                <w:szCs w:val="24"/>
              </w:rPr>
            </w:pPr>
          </w:p>
          <w:p w14:paraId="1B160873" w14:textId="77777777" w:rsidR="00E07D53" w:rsidRPr="00AF4ECD" w:rsidRDefault="00E07D53">
            <w:pPr>
              <w:autoSpaceDE w:val="0"/>
              <w:autoSpaceDN w:val="0"/>
              <w:adjustRightInd w:val="0"/>
              <w:jc w:val="left"/>
              <w:rPr>
                <w:rFonts w:ascii="Candara" w:hAnsi="Candara" w:cs="Calibri"/>
                <w:b/>
                <w:sz w:val="24"/>
                <w:szCs w:val="24"/>
              </w:rPr>
            </w:pPr>
          </w:p>
          <w:p w14:paraId="374ED6A8" w14:textId="77777777" w:rsidR="00E07D53" w:rsidRPr="00AF4ECD" w:rsidRDefault="00E07D53">
            <w:pPr>
              <w:autoSpaceDE w:val="0"/>
              <w:autoSpaceDN w:val="0"/>
              <w:adjustRightInd w:val="0"/>
              <w:jc w:val="left"/>
              <w:rPr>
                <w:rFonts w:ascii="Candara" w:hAnsi="Candara" w:cs="Calibri"/>
                <w:b/>
                <w:sz w:val="24"/>
                <w:szCs w:val="24"/>
              </w:rPr>
            </w:pPr>
          </w:p>
          <w:p w14:paraId="668DAB51" w14:textId="77777777" w:rsidR="00E07D53" w:rsidRPr="00AF4ECD" w:rsidRDefault="00E07D53">
            <w:pPr>
              <w:autoSpaceDE w:val="0"/>
              <w:autoSpaceDN w:val="0"/>
              <w:adjustRightInd w:val="0"/>
              <w:jc w:val="left"/>
              <w:rPr>
                <w:rFonts w:ascii="Candara" w:hAnsi="Candara" w:cs="Calibri"/>
                <w:b/>
                <w:sz w:val="24"/>
                <w:szCs w:val="24"/>
              </w:rPr>
            </w:pPr>
          </w:p>
          <w:p w14:paraId="63F23CC8" w14:textId="77777777" w:rsidR="00E07D53" w:rsidRPr="00AF4ECD" w:rsidRDefault="00E07D53">
            <w:pPr>
              <w:autoSpaceDE w:val="0"/>
              <w:autoSpaceDN w:val="0"/>
              <w:adjustRightInd w:val="0"/>
              <w:jc w:val="left"/>
              <w:rPr>
                <w:rFonts w:ascii="Candara" w:hAnsi="Candara" w:cs="Calibri"/>
                <w:b/>
                <w:sz w:val="24"/>
                <w:szCs w:val="24"/>
              </w:rPr>
            </w:pPr>
          </w:p>
          <w:p w14:paraId="5F12B63F" w14:textId="77777777" w:rsidR="00E07D53" w:rsidRPr="00AF4ECD" w:rsidRDefault="00E07D53">
            <w:pPr>
              <w:autoSpaceDE w:val="0"/>
              <w:autoSpaceDN w:val="0"/>
              <w:adjustRightInd w:val="0"/>
              <w:jc w:val="left"/>
              <w:rPr>
                <w:rFonts w:ascii="Candara" w:hAnsi="Candara" w:cs="Calibri"/>
                <w:b/>
                <w:sz w:val="24"/>
                <w:szCs w:val="24"/>
              </w:rPr>
            </w:pPr>
          </w:p>
          <w:p w14:paraId="6BE676CF" w14:textId="77777777" w:rsidR="00E07D53" w:rsidRPr="00AF4ECD" w:rsidRDefault="00E07D53">
            <w:pPr>
              <w:autoSpaceDE w:val="0"/>
              <w:autoSpaceDN w:val="0"/>
              <w:adjustRightInd w:val="0"/>
              <w:jc w:val="left"/>
              <w:rPr>
                <w:rFonts w:ascii="Candara" w:hAnsi="Candara" w:cs="Calibri"/>
                <w:b/>
                <w:sz w:val="24"/>
                <w:szCs w:val="24"/>
              </w:rPr>
            </w:pPr>
          </w:p>
          <w:p w14:paraId="0368E0EF" w14:textId="77777777" w:rsidR="00E07D53" w:rsidRPr="00AF4ECD" w:rsidRDefault="00E07D53">
            <w:pPr>
              <w:autoSpaceDE w:val="0"/>
              <w:autoSpaceDN w:val="0"/>
              <w:adjustRightInd w:val="0"/>
              <w:jc w:val="left"/>
              <w:rPr>
                <w:rFonts w:ascii="Candara" w:hAnsi="Candara" w:cs="Calibri"/>
                <w:b/>
                <w:sz w:val="24"/>
                <w:szCs w:val="24"/>
              </w:rPr>
            </w:pPr>
          </w:p>
          <w:p w14:paraId="6989DC81" w14:textId="77777777" w:rsidR="00E07D53" w:rsidRPr="00AF4ECD" w:rsidRDefault="00E07D53">
            <w:pPr>
              <w:autoSpaceDE w:val="0"/>
              <w:autoSpaceDN w:val="0"/>
              <w:adjustRightInd w:val="0"/>
              <w:jc w:val="left"/>
              <w:rPr>
                <w:rFonts w:ascii="Candara" w:hAnsi="Candara" w:cs="Calibri"/>
                <w:b/>
                <w:sz w:val="24"/>
                <w:szCs w:val="24"/>
              </w:rPr>
            </w:pPr>
          </w:p>
          <w:p w14:paraId="68DD3D18" w14:textId="77777777" w:rsidR="00E07D53" w:rsidRPr="00AF4ECD" w:rsidRDefault="00E07D53">
            <w:pPr>
              <w:autoSpaceDE w:val="0"/>
              <w:autoSpaceDN w:val="0"/>
              <w:adjustRightInd w:val="0"/>
              <w:jc w:val="left"/>
              <w:rPr>
                <w:rFonts w:ascii="Candara" w:hAnsi="Candara" w:cs="Calibri"/>
                <w:b/>
                <w:sz w:val="24"/>
                <w:szCs w:val="24"/>
              </w:rPr>
            </w:pPr>
          </w:p>
          <w:p w14:paraId="0A7DA1B5" w14:textId="77777777" w:rsidR="00E07D53" w:rsidRPr="00AF4ECD" w:rsidRDefault="00E07D53">
            <w:pPr>
              <w:autoSpaceDE w:val="0"/>
              <w:autoSpaceDN w:val="0"/>
              <w:adjustRightInd w:val="0"/>
              <w:jc w:val="left"/>
              <w:rPr>
                <w:rFonts w:ascii="Candara" w:hAnsi="Candara" w:cs="Calibri"/>
                <w:b/>
                <w:sz w:val="24"/>
                <w:szCs w:val="24"/>
              </w:rPr>
            </w:pPr>
          </w:p>
          <w:p w14:paraId="10B14405" w14:textId="77777777" w:rsidR="00E07D53" w:rsidRPr="00AF4ECD" w:rsidRDefault="00E07D53">
            <w:pPr>
              <w:autoSpaceDE w:val="0"/>
              <w:autoSpaceDN w:val="0"/>
              <w:adjustRightInd w:val="0"/>
              <w:jc w:val="left"/>
              <w:rPr>
                <w:rFonts w:ascii="Candara" w:hAnsi="Candara" w:cs="Calibri"/>
                <w:b/>
                <w:sz w:val="24"/>
                <w:szCs w:val="24"/>
              </w:rPr>
            </w:pPr>
          </w:p>
          <w:p w14:paraId="7B8B2E2F" w14:textId="77777777" w:rsidR="00E07D53" w:rsidRPr="00AF4ECD" w:rsidRDefault="00E07D53">
            <w:pPr>
              <w:autoSpaceDE w:val="0"/>
              <w:autoSpaceDN w:val="0"/>
              <w:adjustRightInd w:val="0"/>
              <w:jc w:val="left"/>
              <w:rPr>
                <w:rFonts w:ascii="Candara" w:hAnsi="Candara" w:cs="Calibri"/>
                <w:b/>
                <w:sz w:val="24"/>
                <w:szCs w:val="24"/>
              </w:rPr>
            </w:pPr>
          </w:p>
          <w:p w14:paraId="2577AE06" w14:textId="77777777" w:rsidR="00E07D53" w:rsidRPr="00AF4ECD" w:rsidRDefault="00E07D53">
            <w:pPr>
              <w:autoSpaceDE w:val="0"/>
              <w:autoSpaceDN w:val="0"/>
              <w:adjustRightInd w:val="0"/>
              <w:jc w:val="left"/>
              <w:rPr>
                <w:rFonts w:ascii="Candara" w:hAnsi="Candara" w:cs="Calibri"/>
                <w:b/>
                <w:sz w:val="24"/>
                <w:szCs w:val="24"/>
              </w:rPr>
            </w:pPr>
          </w:p>
          <w:p w14:paraId="7B5BD3D9" w14:textId="77777777" w:rsidR="00E07D53" w:rsidRPr="00AF4ECD" w:rsidRDefault="00E07D53">
            <w:pPr>
              <w:autoSpaceDE w:val="0"/>
              <w:autoSpaceDN w:val="0"/>
              <w:adjustRightInd w:val="0"/>
              <w:jc w:val="left"/>
              <w:rPr>
                <w:rFonts w:ascii="Candara" w:hAnsi="Candara" w:cs="Calibri"/>
                <w:b/>
                <w:sz w:val="24"/>
                <w:szCs w:val="24"/>
              </w:rPr>
            </w:pPr>
          </w:p>
          <w:p w14:paraId="0CDB2A77" w14:textId="77777777" w:rsidR="00E07D53" w:rsidRPr="00AF4ECD" w:rsidRDefault="00E07D53">
            <w:pPr>
              <w:autoSpaceDE w:val="0"/>
              <w:autoSpaceDN w:val="0"/>
              <w:adjustRightInd w:val="0"/>
              <w:jc w:val="left"/>
              <w:rPr>
                <w:rFonts w:ascii="Candara" w:hAnsi="Candara" w:cs="Calibri"/>
                <w:b/>
                <w:sz w:val="24"/>
                <w:szCs w:val="24"/>
              </w:rPr>
            </w:pPr>
          </w:p>
          <w:p w14:paraId="4EF8C9CE" w14:textId="77777777" w:rsidR="00E07D53" w:rsidRPr="00AF4ECD" w:rsidRDefault="00E07D53">
            <w:pPr>
              <w:autoSpaceDE w:val="0"/>
              <w:autoSpaceDN w:val="0"/>
              <w:adjustRightInd w:val="0"/>
              <w:jc w:val="left"/>
              <w:rPr>
                <w:rFonts w:ascii="Candara" w:hAnsi="Candara" w:cs="Calibri"/>
                <w:b/>
                <w:sz w:val="24"/>
                <w:szCs w:val="24"/>
              </w:rPr>
            </w:pPr>
          </w:p>
          <w:p w14:paraId="3962D4FA" w14:textId="77777777" w:rsidR="00E07D53" w:rsidRPr="00AF4ECD" w:rsidRDefault="00E07D53">
            <w:pPr>
              <w:autoSpaceDE w:val="0"/>
              <w:autoSpaceDN w:val="0"/>
              <w:adjustRightInd w:val="0"/>
              <w:jc w:val="left"/>
              <w:rPr>
                <w:rFonts w:ascii="Candara" w:hAnsi="Candara" w:cs="Calibri"/>
                <w:b/>
                <w:sz w:val="24"/>
                <w:szCs w:val="24"/>
              </w:rPr>
            </w:pPr>
          </w:p>
          <w:p w14:paraId="1F915F4D" w14:textId="77777777" w:rsidR="00E07D53" w:rsidRPr="00AF4ECD" w:rsidRDefault="00E07D53">
            <w:pPr>
              <w:autoSpaceDE w:val="0"/>
              <w:autoSpaceDN w:val="0"/>
              <w:adjustRightInd w:val="0"/>
              <w:jc w:val="left"/>
              <w:rPr>
                <w:rFonts w:ascii="Candara" w:hAnsi="Candara" w:cs="Calibri"/>
                <w:b/>
                <w:sz w:val="24"/>
                <w:szCs w:val="24"/>
              </w:rPr>
            </w:pPr>
          </w:p>
          <w:p w14:paraId="2701D6B4" w14:textId="77777777" w:rsidR="00E07D53" w:rsidRPr="00AF4ECD" w:rsidRDefault="00E07D53">
            <w:pPr>
              <w:autoSpaceDE w:val="0"/>
              <w:autoSpaceDN w:val="0"/>
              <w:adjustRightInd w:val="0"/>
              <w:jc w:val="left"/>
              <w:rPr>
                <w:rFonts w:ascii="Candara" w:hAnsi="Candara" w:cs="Calibri"/>
                <w:b/>
                <w:sz w:val="24"/>
                <w:szCs w:val="24"/>
              </w:rPr>
            </w:pPr>
          </w:p>
          <w:p w14:paraId="6DAA8E2C" w14:textId="77777777" w:rsidR="00E07D53" w:rsidRPr="00AF4ECD" w:rsidRDefault="00E07D53">
            <w:pPr>
              <w:autoSpaceDE w:val="0"/>
              <w:autoSpaceDN w:val="0"/>
              <w:adjustRightInd w:val="0"/>
              <w:jc w:val="left"/>
              <w:rPr>
                <w:rFonts w:ascii="Candara" w:hAnsi="Candara" w:cs="Calibri"/>
                <w:b/>
                <w:sz w:val="24"/>
                <w:szCs w:val="24"/>
              </w:rPr>
            </w:pPr>
          </w:p>
          <w:p w14:paraId="431D32AF" w14:textId="77777777" w:rsidR="00E07D53" w:rsidRPr="00AF4ECD" w:rsidRDefault="00E07D53">
            <w:pPr>
              <w:autoSpaceDE w:val="0"/>
              <w:autoSpaceDN w:val="0"/>
              <w:adjustRightInd w:val="0"/>
              <w:jc w:val="left"/>
              <w:rPr>
                <w:rFonts w:ascii="Candara" w:hAnsi="Candara" w:cs="Calibri"/>
                <w:b/>
                <w:sz w:val="24"/>
                <w:szCs w:val="24"/>
              </w:rPr>
            </w:pPr>
          </w:p>
          <w:p w14:paraId="522E316D" w14:textId="77777777"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512AF1DF" w14:textId="77777777" w:rsidR="00E07D53" w:rsidRPr="00AF4ECD" w:rsidRDefault="00E07D53">
            <w:pPr>
              <w:autoSpaceDE w:val="0"/>
              <w:autoSpaceDN w:val="0"/>
              <w:adjustRightInd w:val="0"/>
              <w:jc w:val="left"/>
              <w:rPr>
                <w:rFonts w:ascii="Candara" w:hAnsi="Candara" w:cs="Calibri"/>
                <w:b/>
                <w:sz w:val="24"/>
                <w:szCs w:val="24"/>
              </w:rPr>
            </w:pPr>
          </w:p>
          <w:p w14:paraId="778DD897" w14:textId="77777777" w:rsidR="00E07D53" w:rsidRPr="00AF4ECD" w:rsidRDefault="00E07D53">
            <w:pPr>
              <w:autoSpaceDE w:val="0"/>
              <w:autoSpaceDN w:val="0"/>
              <w:adjustRightInd w:val="0"/>
              <w:jc w:val="left"/>
              <w:rPr>
                <w:rFonts w:ascii="Candara" w:hAnsi="Candara" w:cs="Calibri"/>
                <w:b/>
                <w:sz w:val="24"/>
                <w:szCs w:val="24"/>
              </w:rPr>
            </w:pPr>
          </w:p>
          <w:p w14:paraId="17BB1E3B" w14:textId="77777777" w:rsidR="00E07D53" w:rsidRPr="00AF4ECD" w:rsidRDefault="00E07D53">
            <w:pPr>
              <w:autoSpaceDE w:val="0"/>
              <w:autoSpaceDN w:val="0"/>
              <w:adjustRightInd w:val="0"/>
              <w:jc w:val="left"/>
              <w:rPr>
                <w:rFonts w:ascii="Candara" w:hAnsi="Candara" w:cs="Calibri"/>
                <w:b/>
                <w:sz w:val="24"/>
                <w:szCs w:val="24"/>
              </w:rPr>
            </w:pPr>
          </w:p>
          <w:p w14:paraId="00837D34" w14:textId="77777777" w:rsidR="00E07D53" w:rsidRPr="00AF4ECD" w:rsidRDefault="00E07D53">
            <w:pPr>
              <w:autoSpaceDE w:val="0"/>
              <w:autoSpaceDN w:val="0"/>
              <w:adjustRightInd w:val="0"/>
              <w:jc w:val="left"/>
              <w:rPr>
                <w:rFonts w:ascii="Candara" w:hAnsi="Candara" w:cs="Calibri"/>
                <w:b/>
                <w:sz w:val="24"/>
                <w:szCs w:val="24"/>
              </w:rPr>
            </w:pPr>
          </w:p>
          <w:p w14:paraId="4F66D71B" w14:textId="77777777" w:rsidR="00E07D53" w:rsidRPr="00AF4ECD" w:rsidRDefault="00E07D53">
            <w:pPr>
              <w:autoSpaceDE w:val="0"/>
              <w:autoSpaceDN w:val="0"/>
              <w:adjustRightInd w:val="0"/>
              <w:jc w:val="left"/>
              <w:rPr>
                <w:rFonts w:ascii="Candara" w:hAnsi="Candara" w:cs="Calibri"/>
                <w:b/>
                <w:sz w:val="24"/>
                <w:szCs w:val="24"/>
              </w:rPr>
            </w:pPr>
          </w:p>
          <w:p w14:paraId="37570EE3" w14:textId="77777777" w:rsidR="00E07D53" w:rsidRPr="00AF4ECD" w:rsidRDefault="00E07D53">
            <w:pPr>
              <w:autoSpaceDE w:val="0"/>
              <w:autoSpaceDN w:val="0"/>
              <w:adjustRightInd w:val="0"/>
              <w:jc w:val="left"/>
              <w:rPr>
                <w:rFonts w:ascii="Candara" w:hAnsi="Candara" w:cs="Calibri"/>
                <w:b/>
                <w:sz w:val="24"/>
                <w:szCs w:val="24"/>
              </w:rPr>
            </w:pPr>
          </w:p>
          <w:p w14:paraId="21E2E4DF" w14:textId="77777777" w:rsidR="00E07D53" w:rsidRPr="00AF4ECD" w:rsidRDefault="00E07D53">
            <w:pPr>
              <w:autoSpaceDE w:val="0"/>
              <w:autoSpaceDN w:val="0"/>
              <w:adjustRightInd w:val="0"/>
              <w:jc w:val="left"/>
              <w:rPr>
                <w:rFonts w:ascii="Candara" w:hAnsi="Candara" w:cs="Calibri"/>
                <w:b/>
                <w:sz w:val="24"/>
                <w:szCs w:val="24"/>
              </w:rPr>
            </w:pPr>
          </w:p>
          <w:p w14:paraId="187300A7" w14:textId="77777777" w:rsidR="00E07D53" w:rsidRPr="00AF4ECD" w:rsidRDefault="00E07D53">
            <w:pPr>
              <w:autoSpaceDE w:val="0"/>
              <w:autoSpaceDN w:val="0"/>
              <w:adjustRightInd w:val="0"/>
              <w:jc w:val="left"/>
              <w:rPr>
                <w:rFonts w:ascii="Candara" w:hAnsi="Candara" w:cs="Calibri"/>
                <w:b/>
                <w:sz w:val="24"/>
                <w:szCs w:val="24"/>
              </w:rPr>
            </w:pPr>
          </w:p>
          <w:p w14:paraId="0EECBEA5" w14:textId="77777777" w:rsidR="00E07D53" w:rsidRPr="00AF4ECD" w:rsidRDefault="00E07D53">
            <w:pPr>
              <w:autoSpaceDE w:val="0"/>
              <w:autoSpaceDN w:val="0"/>
              <w:adjustRightInd w:val="0"/>
              <w:jc w:val="left"/>
              <w:rPr>
                <w:rFonts w:ascii="Candara" w:hAnsi="Candara" w:cs="Calibri"/>
                <w:b/>
                <w:sz w:val="24"/>
                <w:szCs w:val="24"/>
              </w:rPr>
            </w:pPr>
          </w:p>
          <w:p w14:paraId="2B5A675B" w14:textId="77777777" w:rsidR="00E07D53" w:rsidRPr="00AF4ECD" w:rsidRDefault="00E07D53">
            <w:pPr>
              <w:autoSpaceDE w:val="0"/>
              <w:autoSpaceDN w:val="0"/>
              <w:adjustRightInd w:val="0"/>
              <w:jc w:val="left"/>
              <w:rPr>
                <w:rFonts w:ascii="Candara" w:hAnsi="Candara" w:cs="Calibri"/>
                <w:b/>
                <w:sz w:val="24"/>
                <w:szCs w:val="24"/>
              </w:rPr>
            </w:pPr>
          </w:p>
          <w:p w14:paraId="463BD65D" w14:textId="77777777" w:rsidR="00E07D53" w:rsidRPr="00AF4ECD" w:rsidRDefault="00E07D53">
            <w:pPr>
              <w:autoSpaceDE w:val="0"/>
              <w:autoSpaceDN w:val="0"/>
              <w:adjustRightInd w:val="0"/>
              <w:jc w:val="left"/>
              <w:rPr>
                <w:rFonts w:ascii="Candara" w:hAnsi="Candara" w:cs="Calibri"/>
                <w:b/>
                <w:sz w:val="24"/>
                <w:szCs w:val="24"/>
              </w:rPr>
            </w:pPr>
          </w:p>
          <w:p w14:paraId="009B927E" w14:textId="77777777" w:rsidR="00E07D53" w:rsidRPr="00AF4ECD" w:rsidRDefault="00E07D53">
            <w:pPr>
              <w:autoSpaceDE w:val="0"/>
              <w:autoSpaceDN w:val="0"/>
              <w:adjustRightInd w:val="0"/>
              <w:jc w:val="left"/>
              <w:rPr>
                <w:rFonts w:ascii="Candara" w:hAnsi="Candara" w:cs="Calibri"/>
                <w:b/>
                <w:sz w:val="24"/>
                <w:szCs w:val="24"/>
              </w:rPr>
            </w:pPr>
          </w:p>
          <w:p w14:paraId="6B4FA40B" w14:textId="77777777" w:rsidR="00E07D53" w:rsidRPr="00AF4ECD" w:rsidRDefault="00E07D53">
            <w:pPr>
              <w:autoSpaceDE w:val="0"/>
              <w:autoSpaceDN w:val="0"/>
              <w:adjustRightInd w:val="0"/>
              <w:jc w:val="left"/>
              <w:rPr>
                <w:rFonts w:ascii="Candara" w:hAnsi="Candara" w:cs="Calibri"/>
                <w:b/>
                <w:sz w:val="24"/>
                <w:szCs w:val="24"/>
              </w:rPr>
            </w:pPr>
          </w:p>
          <w:p w14:paraId="695523A5" w14:textId="77777777" w:rsidR="00E07D53" w:rsidRPr="00AF4ECD" w:rsidRDefault="00E07D53">
            <w:pPr>
              <w:autoSpaceDE w:val="0"/>
              <w:autoSpaceDN w:val="0"/>
              <w:adjustRightInd w:val="0"/>
              <w:jc w:val="left"/>
              <w:rPr>
                <w:rFonts w:ascii="Candara" w:hAnsi="Candara" w:cs="Calibri"/>
                <w:b/>
                <w:sz w:val="24"/>
                <w:szCs w:val="24"/>
              </w:rPr>
            </w:pPr>
          </w:p>
          <w:p w14:paraId="02455AAB" w14:textId="77777777" w:rsidR="00E07D53" w:rsidRPr="00AF4ECD" w:rsidRDefault="00E07D53">
            <w:pPr>
              <w:autoSpaceDE w:val="0"/>
              <w:autoSpaceDN w:val="0"/>
              <w:adjustRightInd w:val="0"/>
              <w:jc w:val="left"/>
              <w:rPr>
                <w:rFonts w:ascii="Candara" w:hAnsi="Candara" w:cs="Calibri"/>
                <w:b/>
                <w:sz w:val="24"/>
                <w:szCs w:val="24"/>
              </w:rPr>
            </w:pPr>
          </w:p>
          <w:p w14:paraId="39B410E9" w14:textId="77777777" w:rsidR="00E07D53" w:rsidRPr="00AF4ECD" w:rsidRDefault="00E07D53">
            <w:pPr>
              <w:autoSpaceDE w:val="0"/>
              <w:autoSpaceDN w:val="0"/>
              <w:adjustRightInd w:val="0"/>
              <w:jc w:val="left"/>
              <w:rPr>
                <w:rFonts w:ascii="Candara" w:hAnsi="Candara" w:cs="Calibri"/>
                <w:b/>
                <w:sz w:val="24"/>
                <w:szCs w:val="24"/>
              </w:rPr>
            </w:pPr>
          </w:p>
          <w:p w14:paraId="4BF99CBA" w14:textId="77777777" w:rsidR="00E07D53" w:rsidRPr="00AF4ECD" w:rsidRDefault="00E07D53">
            <w:pPr>
              <w:autoSpaceDE w:val="0"/>
              <w:autoSpaceDN w:val="0"/>
              <w:adjustRightInd w:val="0"/>
              <w:jc w:val="left"/>
              <w:rPr>
                <w:rFonts w:ascii="Candara" w:hAnsi="Candara" w:cs="Calibri"/>
                <w:b/>
                <w:sz w:val="24"/>
                <w:szCs w:val="24"/>
              </w:rPr>
            </w:pPr>
          </w:p>
          <w:p w14:paraId="41FE737F" w14:textId="77777777" w:rsidR="00E07D53" w:rsidRPr="00AF4ECD" w:rsidRDefault="00E07D53">
            <w:pPr>
              <w:autoSpaceDE w:val="0"/>
              <w:autoSpaceDN w:val="0"/>
              <w:adjustRightInd w:val="0"/>
              <w:jc w:val="left"/>
              <w:rPr>
                <w:rFonts w:ascii="Candara" w:hAnsi="Candara" w:cs="Calibri"/>
                <w:b/>
                <w:sz w:val="24"/>
                <w:szCs w:val="24"/>
              </w:rPr>
            </w:pPr>
          </w:p>
          <w:p w14:paraId="59A1A680" w14:textId="77777777" w:rsidR="00E07D53" w:rsidRPr="00AF4ECD" w:rsidRDefault="00E07D53">
            <w:pPr>
              <w:autoSpaceDE w:val="0"/>
              <w:autoSpaceDN w:val="0"/>
              <w:adjustRightInd w:val="0"/>
              <w:jc w:val="left"/>
              <w:rPr>
                <w:rFonts w:ascii="Candara" w:hAnsi="Candara" w:cs="Calibri"/>
                <w:b/>
                <w:sz w:val="24"/>
                <w:szCs w:val="24"/>
              </w:rPr>
            </w:pPr>
          </w:p>
          <w:p w14:paraId="297D74C3" w14:textId="77777777" w:rsidR="00E07D53" w:rsidRPr="00AF4ECD" w:rsidRDefault="00E07D53">
            <w:pPr>
              <w:autoSpaceDE w:val="0"/>
              <w:autoSpaceDN w:val="0"/>
              <w:adjustRightInd w:val="0"/>
              <w:jc w:val="left"/>
              <w:rPr>
                <w:rFonts w:ascii="Candara" w:hAnsi="Candara" w:cs="Calibri"/>
                <w:b/>
                <w:sz w:val="24"/>
                <w:szCs w:val="24"/>
              </w:rPr>
            </w:pPr>
          </w:p>
          <w:p w14:paraId="4CF524C5" w14:textId="77777777" w:rsidR="00E07D53" w:rsidRPr="00AF4ECD" w:rsidRDefault="00E07D53">
            <w:pPr>
              <w:autoSpaceDE w:val="0"/>
              <w:autoSpaceDN w:val="0"/>
              <w:adjustRightInd w:val="0"/>
              <w:jc w:val="left"/>
              <w:rPr>
                <w:rFonts w:ascii="Candara" w:hAnsi="Candara" w:cs="Calibri"/>
                <w:b/>
                <w:sz w:val="24"/>
                <w:szCs w:val="24"/>
              </w:rPr>
            </w:pPr>
          </w:p>
          <w:p w14:paraId="739081CA" w14:textId="77777777" w:rsidR="00E07D53" w:rsidRPr="00AF4ECD" w:rsidRDefault="00E07D53">
            <w:pPr>
              <w:autoSpaceDE w:val="0"/>
              <w:autoSpaceDN w:val="0"/>
              <w:adjustRightInd w:val="0"/>
              <w:jc w:val="left"/>
              <w:rPr>
                <w:rFonts w:ascii="Candara" w:hAnsi="Candara" w:cs="Calibri"/>
                <w:b/>
                <w:sz w:val="24"/>
                <w:szCs w:val="24"/>
              </w:rPr>
            </w:pPr>
          </w:p>
          <w:p w14:paraId="09D015A0" w14:textId="77777777" w:rsidR="00E07D53" w:rsidRPr="00AF4ECD" w:rsidRDefault="00E07D53">
            <w:pPr>
              <w:autoSpaceDE w:val="0"/>
              <w:autoSpaceDN w:val="0"/>
              <w:adjustRightInd w:val="0"/>
              <w:jc w:val="left"/>
              <w:rPr>
                <w:rFonts w:ascii="Candara" w:hAnsi="Candara" w:cs="Calibri"/>
                <w:b/>
                <w:sz w:val="24"/>
                <w:szCs w:val="24"/>
              </w:rPr>
            </w:pPr>
          </w:p>
          <w:p w14:paraId="0EDA5CB1" w14:textId="77777777" w:rsidR="00E07D53" w:rsidRPr="00AF4ECD" w:rsidRDefault="00E07D53">
            <w:pPr>
              <w:autoSpaceDE w:val="0"/>
              <w:autoSpaceDN w:val="0"/>
              <w:adjustRightInd w:val="0"/>
              <w:jc w:val="left"/>
              <w:rPr>
                <w:rFonts w:ascii="Candara" w:hAnsi="Candara" w:cs="Calibri"/>
                <w:b/>
                <w:sz w:val="24"/>
                <w:szCs w:val="24"/>
              </w:rPr>
            </w:pPr>
          </w:p>
          <w:p w14:paraId="6A22A34D" w14:textId="77777777" w:rsidR="00E07D53" w:rsidRPr="00AF4ECD" w:rsidRDefault="00E07D53">
            <w:pPr>
              <w:autoSpaceDE w:val="0"/>
              <w:autoSpaceDN w:val="0"/>
              <w:adjustRightInd w:val="0"/>
              <w:jc w:val="left"/>
              <w:rPr>
                <w:rFonts w:ascii="Candara" w:hAnsi="Candara" w:cs="Calibri"/>
                <w:b/>
                <w:sz w:val="24"/>
                <w:szCs w:val="24"/>
              </w:rPr>
            </w:pPr>
          </w:p>
          <w:p w14:paraId="4DDFB93B" w14:textId="77777777" w:rsidR="00E07D53" w:rsidRPr="00AF4ECD" w:rsidRDefault="00E07D53">
            <w:pPr>
              <w:autoSpaceDE w:val="0"/>
              <w:autoSpaceDN w:val="0"/>
              <w:adjustRightInd w:val="0"/>
              <w:jc w:val="left"/>
              <w:rPr>
                <w:rFonts w:ascii="Candara" w:hAnsi="Candara" w:cs="Calibri"/>
                <w:b/>
                <w:sz w:val="24"/>
                <w:szCs w:val="24"/>
              </w:rPr>
            </w:pPr>
          </w:p>
          <w:p w14:paraId="1AD1FABB" w14:textId="77777777" w:rsidR="00E07D53" w:rsidRPr="00AF4ECD" w:rsidRDefault="00E07D53">
            <w:pPr>
              <w:autoSpaceDE w:val="0"/>
              <w:autoSpaceDN w:val="0"/>
              <w:adjustRightInd w:val="0"/>
              <w:jc w:val="left"/>
              <w:rPr>
                <w:rFonts w:ascii="Candara" w:hAnsi="Candara" w:cs="Calibri"/>
                <w:b/>
                <w:sz w:val="24"/>
                <w:szCs w:val="24"/>
              </w:rPr>
            </w:pPr>
          </w:p>
          <w:p w14:paraId="048C99CD" w14:textId="77777777" w:rsidR="00E07D53" w:rsidRPr="00AF4ECD" w:rsidRDefault="00E07D53">
            <w:pPr>
              <w:autoSpaceDE w:val="0"/>
              <w:autoSpaceDN w:val="0"/>
              <w:adjustRightInd w:val="0"/>
              <w:jc w:val="left"/>
              <w:rPr>
                <w:rFonts w:ascii="Candara" w:hAnsi="Candara" w:cs="Calibri"/>
                <w:b/>
                <w:sz w:val="24"/>
                <w:szCs w:val="24"/>
              </w:rPr>
            </w:pPr>
          </w:p>
          <w:p w14:paraId="20F4F3FD" w14:textId="77777777" w:rsidR="00E07D53" w:rsidRPr="00AF4ECD" w:rsidRDefault="00E07D53">
            <w:pPr>
              <w:autoSpaceDE w:val="0"/>
              <w:autoSpaceDN w:val="0"/>
              <w:adjustRightInd w:val="0"/>
              <w:jc w:val="left"/>
              <w:rPr>
                <w:rFonts w:ascii="Candara" w:hAnsi="Candara" w:cs="Calibri"/>
                <w:b/>
                <w:sz w:val="24"/>
                <w:szCs w:val="24"/>
              </w:rPr>
            </w:pPr>
          </w:p>
          <w:p w14:paraId="7040F252" w14:textId="77777777" w:rsidR="00E07D53" w:rsidRPr="00AF4ECD" w:rsidRDefault="00E07D53">
            <w:pPr>
              <w:autoSpaceDE w:val="0"/>
              <w:autoSpaceDN w:val="0"/>
              <w:adjustRightInd w:val="0"/>
              <w:jc w:val="left"/>
              <w:rPr>
                <w:rFonts w:ascii="Candara" w:hAnsi="Candara" w:cs="Calibri"/>
                <w:b/>
                <w:sz w:val="24"/>
                <w:szCs w:val="24"/>
              </w:rPr>
            </w:pPr>
          </w:p>
          <w:p w14:paraId="069D2396" w14:textId="77777777" w:rsidR="00E07D53" w:rsidRPr="00AF4ECD" w:rsidRDefault="00E07D53">
            <w:pPr>
              <w:autoSpaceDE w:val="0"/>
              <w:autoSpaceDN w:val="0"/>
              <w:adjustRightInd w:val="0"/>
              <w:jc w:val="left"/>
              <w:rPr>
                <w:rFonts w:ascii="Candara" w:hAnsi="Candara" w:cs="Calibri"/>
                <w:b/>
                <w:sz w:val="24"/>
                <w:szCs w:val="24"/>
              </w:rPr>
            </w:pPr>
          </w:p>
          <w:p w14:paraId="556AE544" w14:textId="77777777"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512C7D40" w14:textId="77777777" w:rsidR="00E07D53" w:rsidRPr="00AF4ECD" w:rsidRDefault="00E07D53">
            <w:pPr>
              <w:autoSpaceDE w:val="0"/>
              <w:autoSpaceDN w:val="0"/>
              <w:adjustRightInd w:val="0"/>
              <w:jc w:val="left"/>
              <w:rPr>
                <w:rFonts w:ascii="Candara" w:hAnsi="Candara" w:cs="Calibri"/>
                <w:b/>
                <w:sz w:val="24"/>
                <w:szCs w:val="24"/>
              </w:rPr>
            </w:pPr>
          </w:p>
          <w:p w14:paraId="1CAD879E" w14:textId="77777777" w:rsidR="00A31444" w:rsidRPr="00AF4ECD" w:rsidRDefault="00A31444">
            <w:pPr>
              <w:autoSpaceDE w:val="0"/>
              <w:autoSpaceDN w:val="0"/>
              <w:adjustRightInd w:val="0"/>
              <w:jc w:val="left"/>
              <w:rPr>
                <w:rFonts w:ascii="Candara" w:hAnsi="Candara" w:cs="Calibri"/>
                <w:b/>
                <w:sz w:val="24"/>
                <w:szCs w:val="24"/>
              </w:rPr>
            </w:pPr>
          </w:p>
          <w:p w14:paraId="3AFEDA79" w14:textId="77777777" w:rsidR="00A31444" w:rsidRPr="00AF4ECD" w:rsidRDefault="00A31444">
            <w:pPr>
              <w:autoSpaceDE w:val="0"/>
              <w:autoSpaceDN w:val="0"/>
              <w:adjustRightInd w:val="0"/>
              <w:jc w:val="left"/>
              <w:rPr>
                <w:rFonts w:ascii="Candara" w:hAnsi="Candara" w:cs="Calibri"/>
                <w:b/>
                <w:sz w:val="24"/>
                <w:szCs w:val="24"/>
              </w:rPr>
            </w:pPr>
          </w:p>
          <w:p w14:paraId="2E663506" w14:textId="77777777" w:rsidR="00A31444" w:rsidRPr="00AF4ECD" w:rsidRDefault="00A31444">
            <w:pPr>
              <w:autoSpaceDE w:val="0"/>
              <w:autoSpaceDN w:val="0"/>
              <w:adjustRightInd w:val="0"/>
              <w:jc w:val="left"/>
              <w:rPr>
                <w:rFonts w:ascii="Candara" w:hAnsi="Candara" w:cs="Calibri"/>
                <w:b/>
                <w:sz w:val="24"/>
                <w:szCs w:val="24"/>
              </w:rPr>
            </w:pPr>
          </w:p>
          <w:p w14:paraId="654C4CC0" w14:textId="77777777" w:rsidR="00A31444" w:rsidRPr="00AF4ECD" w:rsidRDefault="00A31444">
            <w:pPr>
              <w:autoSpaceDE w:val="0"/>
              <w:autoSpaceDN w:val="0"/>
              <w:adjustRightInd w:val="0"/>
              <w:jc w:val="left"/>
              <w:rPr>
                <w:rFonts w:ascii="Candara" w:hAnsi="Candara" w:cs="Calibri"/>
                <w:b/>
                <w:sz w:val="24"/>
                <w:szCs w:val="24"/>
              </w:rPr>
            </w:pPr>
          </w:p>
          <w:p w14:paraId="3897D940" w14:textId="77777777" w:rsidR="00A31444" w:rsidRPr="00AF4ECD" w:rsidRDefault="00A31444">
            <w:pPr>
              <w:autoSpaceDE w:val="0"/>
              <w:autoSpaceDN w:val="0"/>
              <w:adjustRightInd w:val="0"/>
              <w:jc w:val="left"/>
              <w:rPr>
                <w:rFonts w:ascii="Candara" w:hAnsi="Candara" w:cs="Calibri"/>
                <w:b/>
                <w:sz w:val="24"/>
                <w:szCs w:val="24"/>
              </w:rPr>
            </w:pPr>
          </w:p>
          <w:p w14:paraId="39126A87" w14:textId="77777777" w:rsidR="00A31444" w:rsidRPr="00AF4ECD" w:rsidRDefault="00A31444">
            <w:pPr>
              <w:autoSpaceDE w:val="0"/>
              <w:autoSpaceDN w:val="0"/>
              <w:adjustRightInd w:val="0"/>
              <w:jc w:val="left"/>
              <w:rPr>
                <w:rFonts w:ascii="Candara" w:hAnsi="Candara" w:cs="Calibri"/>
                <w:b/>
                <w:sz w:val="24"/>
                <w:szCs w:val="24"/>
              </w:rPr>
            </w:pPr>
          </w:p>
          <w:p w14:paraId="5B7DBDCF" w14:textId="77777777" w:rsidR="00A31444" w:rsidRPr="00AF4ECD" w:rsidRDefault="00A31444">
            <w:pPr>
              <w:autoSpaceDE w:val="0"/>
              <w:autoSpaceDN w:val="0"/>
              <w:adjustRightInd w:val="0"/>
              <w:jc w:val="left"/>
              <w:rPr>
                <w:rFonts w:ascii="Candara" w:hAnsi="Candara" w:cs="Calibri"/>
                <w:b/>
                <w:sz w:val="24"/>
                <w:szCs w:val="24"/>
              </w:rPr>
            </w:pPr>
          </w:p>
          <w:p w14:paraId="2C20E4DF" w14:textId="77777777" w:rsidR="00A31444" w:rsidRPr="00AF4ECD" w:rsidRDefault="00A31444">
            <w:pPr>
              <w:autoSpaceDE w:val="0"/>
              <w:autoSpaceDN w:val="0"/>
              <w:adjustRightInd w:val="0"/>
              <w:jc w:val="left"/>
              <w:rPr>
                <w:rFonts w:ascii="Candara" w:hAnsi="Candara" w:cs="Calibri"/>
                <w:b/>
                <w:sz w:val="24"/>
                <w:szCs w:val="24"/>
              </w:rPr>
            </w:pPr>
          </w:p>
          <w:p w14:paraId="63524AD5" w14:textId="77777777" w:rsidR="00A31444" w:rsidRPr="00AF4ECD" w:rsidRDefault="00A31444">
            <w:pPr>
              <w:autoSpaceDE w:val="0"/>
              <w:autoSpaceDN w:val="0"/>
              <w:adjustRightInd w:val="0"/>
              <w:jc w:val="left"/>
              <w:rPr>
                <w:rFonts w:ascii="Candara" w:hAnsi="Candara" w:cs="Calibri"/>
                <w:b/>
                <w:sz w:val="24"/>
                <w:szCs w:val="24"/>
              </w:rPr>
            </w:pPr>
          </w:p>
          <w:p w14:paraId="16F685EB" w14:textId="77777777" w:rsidR="00A31444" w:rsidRPr="00AF4ECD" w:rsidRDefault="00A31444">
            <w:pPr>
              <w:autoSpaceDE w:val="0"/>
              <w:autoSpaceDN w:val="0"/>
              <w:adjustRightInd w:val="0"/>
              <w:jc w:val="left"/>
              <w:rPr>
                <w:rFonts w:ascii="Candara" w:hAnsi="Candara" w:cs="Calibri"/>
                <w:b/>
                <w:sz w:val="24"/>
                <w:szCs w:val="24"/>
              </w:rPr>
            </w:pPr>
          </w:p>
          <w:p w14:paraId="5A786C5B" w14:textId="77777777" w:rsidR="00A31444" w:rsidRPr="00AF4ECD" w:rsidRDefault="00A31444">
            <w:pPr>
              <w:autoSpaceDE w:val="0"/>
              <w:autoSpaceDN w:val="0"/>
              <w:adjustRightInd w:val="0"/>
              <w:jc w:val="left"/>
              <w:rPr>
                <w:rFonts w:ascii="Candara" w:hAnsi="Candara" w:cs="Calibri"/>
                <w:b/>
                <w:sz w:val="24"/>
                <w:szCs w:val="24"/>
              </w:rPr>
            </w:pPr>
          </w:p>
          <w:p w14:paraId="6A6A5417" w14:textId="77777777" w:rsidR="00A31444" w:rsidRPr="00AF4ECD" w:rsidRDefault="00A31444">
            <w:pPr>
              <w:autoSpaceDE w:val="0"/>
              <w:autoSpaceDN w:val="0"/>
              <w:adjustRightInd w:val="0"/>
              <w:jc w:val="left"/>
              <w:rPr>
                <w:rFonts w:ascii="Candara" w:hAnsi="Candara" w:cs="Calibri"/>
                <w:b/>
                <w:sz w:val="24"/>
                <w:szCs w:val="24"/>
              </w:rPr>
            </w:pPr>
          </w:p>
          <w:p w14:paraId="17A4DEDC" w14:textId="77777777" w:rsidR="00A31444" w:rsidRPr="00AF4ECD" w:rsidRDefault="00A31444">
            <w:pPr>
              <w:autoSpaceDE w:val="0"/>
              <w:autoSpaceDN w:val="0"/>
              <w:adjustRightInd w:val="0"/>
              <w:jc w:val="left"/>
              <w:rPr>
                <w:rFonts w:ascii="Candara" w:hAnsi="Candara" w:cs="Calibri"/>
                <w:b/>
                <w:sz w:val="24"/>
                <w:szCs w:val="24"/>
              </w:rPr>
            </w:pPr>
          </w:p>
          <w:p w14:paraId="2FDA4049" w14:textId="77777777" w:rsidR="00A31444" w:rsidRPr="00AF4ECD" w:rsidRDefault="00A31444">
            <w:pPr>
              <w:autoSpaceDE w:val="0"/>
              <w:autoSpaceDN w:val="0"/>
              <w:adjustRightInd w:val="0"/>
              <w:jc w:val="left"/>
              <w:rPr>
                <w:rFonts w:ascii="Candara" w:hAnsi="Candara" w:cs="Calibri"/>
                <w:b/>
                <w:sz w:val="24"/>
                <w:szCs w:val="24"/>
              </w:rPr>
            </w:pPr>
          </w:p>
          <w:p w14:paraId="69E2106F" w14:textId="77777777" w:rsidR="00A31444" w:rsidRPr="00AF4ECD" w:rsidRDefault="00A31444">
            <w:pPr>
              <w:autoSpaceDE w:val="0"/>
              <w:autoSpaceDN w:val="0"/>
              <w:adjustRightInd w:val="0"/>
              <w:jc w:val="left"/>
              <w:rPr>
                <w:rFonts w:ascii="Candara" w:hAnsi="Candara" w:cs="Calibri"/>
                <w:b/>
                <w:sz w:val="24"/>
                <w:szCs w:val="24"/>
              </w:rPr>
            </w:pPr>
          </w:p>
          <w:p w14:paraId="5125EEE6" w14:textId="77777777" w:rsidR="00A31444" w:rsidRPr="00AF4ECD" w:rsidRDefault="00A31444">
            <w:pPr>
              <w:autoSpaceDE w:val="0"/>
              <w:autoSpaceDN w:val="0"/>
              <w:adjustRightInd w:val="0"/>
              <w:jc w:val="left"/>
              <w:rPr>
                <w:rFonts w:ascii="Candara" w:hAnsi="Candara" w:cs="Calibri"/>
                <w:b/>
                <w:sz w:val="24"/>
                <w:szCs w:val="24"/>
              </w:rPr>
            </w:pPr>
          </w:p>
          <w:p w14:paraId="4B405A52" w14:textId="77777777" w:rsidR="00A31444" w:rsidRPr="00AF4ECD" w:rsidRDefault="00A31444">
            <w:pPr>
              <w:autoSpaceDE w:val="0"/>
              <w:autoSpaceDN w:val="0"/>
              <w:adjustRightInd w:val="0"/>
              <w:jc w:val="left"/>
              <w:rPr>
                <w:rFonts w:ascii="Candara" w:hAnsi="Candara" w:cs="Calibri"/>
                <w:b/>
                <w:sz w:val="24"/>
                <w:szCs w:val="24"/>
              </w:rPr>
            </w:pPr>
          </w:p>
          <w:p w14:paraId="6B49407A" w14:textId="77777777" w:rsidR="00A31444" w:rsidRPr="00AF4ECD" w:rsidRDefault="00A31444">
            <w:pPr>
              <w:autoSpaceDE w:val="0"/>
              <w:autoSpaceDN w:val="0"/>
              <w:adjustRightInd w:val="0"/>
              <w:jc w:val="left"/>
              <w:rPr>
                <w:rFonts w:ascii="Candara" w:hAnsi="Candara" w:cs="Calibri"/>
                <w:b/>
                <w:sz w:val="24"/>
                <w:szCs w:val="24"/>
              </w:rPr>
            </w:pPr>
          </w:p>
          <w:p w14:paraId="2B41CACF" w14:textId="77777777" w:rsidR="00A31444" w:rsidRPr="00AF4ECD" w:rsidRDefault="00A31444">
            <w:pPr>
              <w:autoSpaceDE w:val="0"/>
              <w:autoSpaceDN w:val="0"/>
              <w:adjustRightInd w:val="0"/>
              <w:jc w:val="left"/>
              <w:rPr>
                <w:rFonts w:ascii="Candara" w:hAnsi="Candara" w:cs="Calibri"/>
                <w:b/>
                <w:sz w:val="24"/>
                <w:szCs w:val="24"/>
              </w:rPr>
            </w:pPr>
          </w:p>
          <w:p w14:paraId="3713A5A8" w14:textId="77777777" w:rsidR="00A31444" w:rsidRPr="00AF4ECD" w:rsidRDefault="00A31444">
            <w:pPr>
              <w:autoSpaceDE w:val="0"/>
              <w:autoSpaceDN w:val="0"/>
              <w:adjustRightInd w:val="0"/>
              <w:jc w:val="left"/>
              <w:rPr>
                <w:rFonts w:ascii="Candara" w:hAnsi="Candara" w:cs="Calibri"/>
                <w:b/>
                <w:sz w:val="24"/>
                <w:szCs w:val="24"/>
              </w:rPr>
            </w:pPr>
          </w:p>
          <w:p w14:paraId="76EC3A02" w14:textId="77777777" w:rsidR="00A31444" w:rsidRPr="00AF4ECD" w:rsidRDefault="00A31444">
            <w:pPr>
              <w:autoSpaceDE w:val="0"/>
              <w:autoSpaceDN w:val="0"/>
              <w:adjustRightInd w:val="0"/>
              <w:jc w:val="left"/>
              <w:rPr>
                <w:rFonts w:ascii="Candara" w:hAnsi="Candara" w:cs="Calibri"/>
                <w:b/>
                <w:sz w:val="24"/>
                <w:szCs w:val="24"/>
              </w:rPr>
            </w:pPr>
          </w:p>
          <w:p w14:paraId="7425A761" w14:textId="77777777" w:rsidR="00A31444" w:rsidRPr="00AF4ECD" w:rsidRDefault="00A31444">
            <w:pPr>
              <w:autoSpaceDE w:val="0"/>
              <w:autoSpaceDN w:val="0"/>
              <w:adjustRightInd w:val="0"/>
              <w:jc w:val="left"/>
              <w:rPr>
                <w:rFonts w:ascii="Candara" w:hAnsi="Candara" w:cs="Calibri"/>
                <w:b/>
                <w:sz w:val="24"/>
                <w:szCs w:val="24"/>
              </w:rPr>
            </w:pPr>
          </w:p>
          <w:p w14:paraId="1E3EE82E" w14:textId="77777777" w:rsidR="00A31444" w:rsidRPr="00AF4ECD" w:rsidRDefault="00A31444">
            <w:pPr>
              <w:autoSpaceDE w:val="0"/>
              <w:autoSpaceDN w:val="0"/>
              <w:adjustRightInd w:val="0"/>
              <w:jc w:val="left"/>
              <w:rPr>
                <w:rFonts w:ascii="Candara" w:hAnsi="Candara" w:cs="Calibri"/>
                <w:b/>
                <w:sz w:val="24"/>
                <w:szCs w:val="24"/>
              </w:rPr>
            </w:pPr>
          </w:p>
          <w:p w14:paraId="2653D63C" w14:textId="77777777" w:rsidR="00A31444" w:rsidRPr="00AF4ECD" w:rsidRDefault="00A31444">
            <w:pPr>
              <w:autoSpaceDE w:val="0"/>
              <w:autoSpaceDN w:val="0"/>
              <w:adjustRightInd w:val="0"/>
              <w:jc w:val="left"/>
              <w:rPr>
                <w:rFonts w:ascii="Candara" w:hAnsi="Candara" w:cs="Calibri"/>
                <w:b/>
                <w:sz w:val="24"/>
                <w:szCs w:val="24"/>
              </w:rPr>
            </w:pPr>
          </w:p>
          <w:p w14:paraId="552BB2C4" w14:textId="77777777" w:rsidR="00A31444" w:rsidRPr="00AF4ECD" w:rsidRDefault="00A31444">
            <w:pPr>
              <w:autoSpaceDE w:val="0"/>
              <w:autoSpaceDN w:val="0"/>
              <w:adjustRightInd w:val="0"/>
              <w:jc w:val="left"/>
              <w:rPr>
                <w:rFonts w:ascii="Candara" w:hAnsi="Candara" w:cs="Calibri"/>
                <w:b/>
                <w:sz w:val="24"/>
                <w:szCs w:val="24"/>
              </w:rPr>
            </w:pPr>
          </w:p>
          <w:p w14:paraId="3170C22E" w14:textId="77777777" w:rsidR="00A31444" w:rsidRPr="00AF4ECD" w:rsidRDefault="00A31444">
            <w:pPr>
              <w:autoSpaceDE w:val="0"/>
              <w:autoSpaceDN w:val="0"/>
              <w:adjustRightInd w:val="0"/>
              <w:jc w:val="left"/>
              <w:rPr>
                <w:rFonts w:ascii="Candara" w:hAnsi="Candara" w:cs="Calibri"/>
                <w:b/>
                <w:sz w:val="24"/>
                <w:szCs w:val="24"/>
              </w:rPr>
            </w:pPr>
          </w:p>
          <w:p w14:paraId="2E780891" w14:textId="77777777" w:rsidR="00A31444" w:rsidRPr="00AF4ECD" w:rsidRDefault="00A31444">
            <w:pPr>
              <w:autoSpaceDE w:val="0"/>
              <w:autoSpaceDN w:val="0"/>
              <w:adjustRightInd w:val="0"/>
              <w:jc w:val="left"/>
              <w:rPr>
                <w:rFonts w:ascii="Candara" w:hAnsi="Candara" w:cs="Calibri"/>
                <w:b/>
                <w:sz w:val="24"/>
                <w:szCs w:val="24"/>
              </w:rPr>
            </w:pPr>
          </w:p>
          <w:p w14:paraId="2B1F2201" w14:textId="77777777" w:rsidR="00A31444" w:rsidRPr="00AF4ECD" w:rsidRDefault="00A31444">
            <w:pPr>
              <w:autoSpaceDE w:val="0"/>
              <w:autoSpaceDN w:val="0"/>
              <w:adjustRightInd w:val="0"/>
              <w:jc w:val="left"/>
              <w:rPr>
                <w:rFonts w:ascii="Candara" w:hAnsi="Candara" w:cs="Calibri"/>
                <w:b/>
                <w:sz w:val="24"/>
                <w:szCs w:val="24"/>
              </w:rPr>
            </w:pPr>
          </w:p>
          <w:p w14:paraId="123C8FDC" w14:textId="77777777" w:rsidR="00A31444" w:rsidRPr="00AF4ECD" w:rsidRDefault="00A31444">
            <w:pPr>
              <w:autoSpaceDE w:val="0"/>
              <w:autoSpaceDN w:val="0"/>
              <w:adjustRightInd w:val="0"/>
              <w:jc w:val="left"/>
              <w:rPr>
                <w:rFonts w:ascii="Candara" w:hAnsi="Candara" w:cs="Calibri"/>
                <w:b/>
                <w:sz w:val="24"/>
                <w:szCs w:val="24"/>
              </w:rPr>
            </w:pPr>
          </w:p>
          <w:p w14:paraId="7A907C96" w14:textId="77777777" w:rsidR="00A31444" w:rsidRPr="00AF4ECD" w:rsidRDefault="00A31444">
            <w:pPr>
              <w:autoSpaceDE w:val="0"/>
              <w:autoSpaceDN w:val="0"/>
              <w:adjustRightInd w:val="0"/>
              <w:jc w:val="left"/>
              <w:rPr>
                <w:rFonts w:ascii="Candara" w:hAnsi="Candara" w:cs="Calibri"/>
                <w:b/>
                <w:sz w:val="24"/>
                <w:szCs w:val="24"/>
              </w:rPr>
            </w:pPr>
          </w:p>
          <w:p w14:paraId="254FEC56" w14:textId="77777777" w:rsidR="00A31444" w:rsidRPr="00AF4ECD" w:rsidRDefault="00A31444" w:rsidP="00A31444">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2CE65BBD"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AD20462"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00903D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70142DD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FA8C798"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3D78CE1A"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EEA8C10"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06C2DF5"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4E62F28"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1FF4BE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E241A1E"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633DE54"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87A317E"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ABB477D"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F5FA635"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FDDB11C"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36118D4A"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D8F020B"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B2519E8"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C106844"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83EF75B"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3E5802E1"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4BF9C309"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1618AC1C"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5A25A67F"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063E34F"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26ADF146"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7E4C2727"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D8ABA02" w14:textId="77777777" w:rsidR="003521AB" w:rsidRPr="00AF4ECD" w:rsidRDefault="003521AB" w:rsidP="003521A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R3: </w:t>
            </w:r>
            <w:r w:rsidRPr="00AF4ECD">
              <w:rPr>
                <w:rFonts w:ascii="Candara" w:hAnsi="Candara" w:cs="Calibri"/>
                <w:b/>
                <w:color w:val="002060"/>
                <w:sz w:val="24"/>
                <w:szCs w:val="24"/>
              </w:rPr>
              <w:t>Ensure assessment procedures are consistent across the department to reflect the best practice</w:t>
            </w:r>
          </w:p>
          <w:p w14:paraId="39E69642" w14:textId="77777777" w:rsidR="003521AB" w:rsidRPr="00AF4ECD" w:rsidRDefault="003521AB" w:rsidP="00A31444">
            <w:pPr>
              <w:autoSpaceDE w:val="0"/>
              <w:autoSpaceDN w:val="0"/>
              <w:adjustRightInd w:val="0"/>
              <w:jc w:val="left"/>
              <w:rPr>
                <w:rFonts w:ascii="Candara" w:hAnsi="Candara" w:cs="Calibri"/>
                <w:b/>
                <w:color w:val="002060"/>
                <w:sz w:val="24"/>
                <w:szCs w:val="24"/>
              </w:rPr>
            </w:pPr>
          </w:p>
          <w:p w14:paraId="00EA4F41" w14:textId="77777777" w:rsidR="00A31444" w:rsidRPr="00AF4ECD" w:rsidRDefault="00A31444">
            <w:pPr>
              <w:autoSpaceDE w:val="0"/>
              <w:autoSpaceDN w:val="0"/>
              <w:adjustRightInd w:val="0"/>
              <w:jc w:val="left"/>
              <w:rPr>
                <w:rFonts w:ascii="Candara" w:hAnsi="Candara" w:cs="Calibri"/>
                <w:b/>
                <w:sz w:val="24"/>
                <w:szCs w:val="24"/>
              </w:rPr>
            </w:pPr>
          </w:p>
        </w:tc>
        <w:tc>
          <w:tcPr>
            <w:tcW w:w="5854" w:type="dxa"/>
          </w:tcPr>
          <w:p w14:paraId="084B7272" w14:textId="77777777" w:rsidR="00CF0211" w:rsidRPr="00AF4ECD" w:rsidRDefault="00CF0211">
            <w:pPr>
              <w:spacing w:after="200" w:line="276" w:lineRule="auto"/>
              <w:jc w:val="left"/>
              <w:rPr>
                <w:rFonts w:ascii="Candara" w:hAnsi="Candara" w:cstheme="minorHAnsi"/>
                <w:color w:val="000000" w:themeColor="text1"/>
                <w:sz w:val="24"/>
                <w:szCs w:val="24"/>
              </w:rPr>
            </w:pPr>
          </w:p>
          <w:p w14:paraId="69BEB541" w14:textId="556C4B54" w:rsidR="00E07D53" w:rsidRPr="00AF4ECD" w:rsidRDefault="0021314B">
            <w:pPr>
              <w:spacing w:after="200" w:line="276" w:lineRule="auto"/>
              <w:jc w:val="left"/>
              <w:rPr>
                <w:rFonts w:ascii="Candara" w:hAnsi="Candara" w:cstheme="minorHAnsi"/>
                <w:sz w:val="24"/>
                <w:szCs w:val="24"/>
              </w:rPr>
            </w:pPr>
            <w:r w:rsidRPr="00AF4ECD">
              <w:rPr>
                <w:rFonts w:ascii="Candara" w:hAnsi="Candara" w:cstheme="minorHAnsi"/>
                <w:color w:val="000000" w:themeColor="text1"/>
                <w:sz w:val="24"/>
                <w:szCs w:val="24"/>
              </w:rPr>
              <w:t>The RE Department has developed its KS3 curriculum and assessment processes</w:t>
            </w:r>
            <w:r w:rsidR="00133DFB" w:rsidRPr="00AF4ECD">
              <w:rPr>
                <w:rFonts w:ascii="Candara" w:hAnsi="Candara" w:cstheme="minorHAnsi"/>
                <w:color w:val="000000" w:themeColor="text1"/>
                <w:sz w:val="24"/>
                <w:szCs w:val="24"/>
              </w:rPr>
              <w:t xml:space="preserve"> (in line with the new whole school assessment system) </w:t>
            </w:r>
            <w:r w:rsidRPr="00AF4ECD">
              <w:rPr>
                <w:rFonts w:ascii="Candara" w:hAnsi="Candara" w:cstheme="minorHAnsi"/>
                <w:color w:val="000000" w:themeColor="text1"/>
                <w:sz w:val="24"/>
                <w:szCs w:val="24"/>
              </w:rPr>
              <w:t xml:space="preserve">to ensure better rigour and uniformity, and to inform support and intervention work with pupils. There is also clear continuity between the key stages with GCSE level work and content commencing in the January of Year 9 </w:t>
            </w:r>
            <w:r w:rsidRPr="00AF4ECD">
              <w:rPr>
                <w:rFonts w:ascii="Candara" w:hAnsi="Candara" w:cstheme="minorHAnsi"/>
                <w:b/>
                <w:bCs/>
                <w:color w:val="002060"/>
                <w:sz w:val="24"/>
                <w:szCs w:val="24"/>
              </w:rPr>
              <w:t xml:space="preserve">(see updated RE Department Curriculum Statement) </w:t>
            </w:r>
            <w:r w:rsidRPr="00AF4ECD">
              <w:rPr>
                <w:rFonts w:ascii="Candara" w:hAnsi="Candara" w:cstheme="minorHAnsi"/>
                <w:color w:val="000000" w:themeColor="text1"/>
                <w:sz w:val="24"/>
                <w:szCs w:val="24"/>
              </w:rPr>
              <w:t xml:space="preserve">– </w:t>
            </w:r>
            <w:r w:rsidRPr="00AF4ECD">
              <w:rPr>
                <w:rFonts w:ascii="Candara" w:hAnsi="Candara" w:cstheme="minorHAnsi"/>
                <w:i/>
                <w:color w:val="002060"/>
                <w:sz w:val="24"/>
                <w:szCs w:val="24"/>
              </w:rPr>
              <w:t>‘A wide range of assessment data helps to identify those pupils in need of support to achieve their potential, and this in turn is used to inform planning. Pupil progress is closely monitored through an on-going intervention programme which targets the entire GCSE cohort through close monitoring, tutorial sessions and parental involvement</w:t>
            </w:r>
            <w:r w:rsidR="00133DFB" w:rsidRPr="00AF4ECD">
              <w:rPr>
                <w:rFonts w:ascii="Candara" w:hAnsi="Candara" w:cstheme="minorHAnsi"/>
                <w:i/>
                <w:color w:val="002060"/>
                <w:sz w:val="24"/>
                <w:szCs w:val="24"/>
              </w:rPr>
              <w:t>’</w:t>
            </w:r>
          </w:p>
          <w:p w14:paraId="6A873DDB" w14:textId="77777777" w:rsidR="00653370" w:rsidRPr="00AF4ECD" w:rsidRDefault="00653370" w:rsidP="00653370">
            <w:p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 xml:space="preserve">See KS3 and KS4 RE assessment feedback samples using newly devised top sheets: </w:t>
            </w:r>
          </w:p>
          <w:p w14:paraId="7D832B3A" w14:textId="399D0AE0" w:rsidR="00653370" w:rsidRPr="00AF4ECD" w:rsidRDefault="00653370" w:rsidP="00653370">
            <w:pPr>
              <w:pStyle w:val="ListParagraph"/>
              <w:numPr>
                <w:ilvl w:val="0"/>
                <w:numId w:val="49"/>
              </w:num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 xml:space="preserve">CRL – SLT – Spirituality / Section 48 – RE Department 2025-2026 – Ks3 / 4 Assessments   </w:t>
            </w:r>
          </w:p>
          <w:p w14:paraId="543C6E1B" w14:textId="2DB2BCC8" w:rsidR="00E07D53" w:rsidRPr="00AF4ECD" w:rsidRDefault="0021314B">
            <w:pPr>
              <w:spacing w:after="200" w:line="276" w:lineRule="auto"/>
              <w:jc w:val="left"/>
              <w:rPr>
                <w:rFonts w:ascii="Candara" w:hAnsi="Candara" w:cstheme="minorHAnsi"/>
                <w:sz w:val="24"/>
                <w:szCs w:val="24"/>
              </w:rPr>
            </w:pPr>
            <w:r w:rsidRPr="00AF4ECD">
              <w:rPr>
                <w:rFonts w:ascii="Candara" w:hAnsi="Candara" w:cstheme="minorHAnsi"/>
                <w:sz w:val="24"/>
                <w:szCs w:val="24"/>
              </w:rPr>
              <w:t xml:space="preserve">The </w:t>
            </w:r>
            <w:r w:rsidRPr="00AF4ECD">
              <w:rPr>
                <w:rFonts w:ascii="Candara" w:hAnsi="Candara" w:cstheme="minorHAnsi"/>
                <w:b/>
                <w:iCs/>
                <w:color w:val="002060"/>
                <w:sz w:val="24"/>
                <w:szCs w:val="24"/>
              </w:rPr>
              <w:t>RE Department Review: Final Report</w:t>
            </w:r>
            <w:r w:rsidR="0016358C" w:rsidRPr="00AF4ECD">
              <w:rPr>
                <w:rFonts w:ascii="Candara" w:hAnsi="Candara" w:cstheme="minorHAnsi"/>
                <w:b/>
                <w:iCs/>
                <w:color w:val="002060"/>
                <w:sz w:val="24"/>
                <w:szCs w:val="24"/>
              </w:rPr>
              <w:t>s and Executive Summaries 2024-2025 &amp; 2025-2026</w:t>
            </w:r>
            <w:r w:rsidRPr="00AF4ECD">
              <w:rPr>
                <w:rFonts w:ascii="Candara" w:hAnsi="Candara" w:cstheme="minorHAnsi"/>
                <w:b/>
                <w:iCs/>
                <w:sz w:val="24"/>
                <w:szCs w:val="24"/>
              </w:rPr>
              <w:t xml:space="preserve"> </w:t>
            </w:r>
            <w:r w:rsidRPr="00AF4ECD">
              <w:rPr>
                <w:rFonts w:ascii="Candara" w:hAnsi="Candara" w:cstheme="minorHAnsi"/>
                <w:sz w:val="24"/>
                <w:szCs w:val="24"/>
              </w:rPr>
              <w:t xml:space="preserve">include several references to greatly improved marking, feedback and assessment processes </w:t>
            </w:r>
            <w:r w:rsidRPr="00AF4ECD">
              <w:rPr>
                <w:rFonts w:ascii="Candara" w:hAnsi="Candara" w:cstheme="minorHAnsi"/>
                <w:color w:val="002060"/>
                <w:sz w:val="24"/>
                <w:szCs w:val="24"/>
              </w:rPr>
              <w:t>(see example</w:t>
            </w:r>
            <w:r w:rsidR="0016358C" w:rsidRPr="00AF4ECD">
              <w:rPr>
                <w:rFonts w:ascii="Candara" w:hAnsi="Candara" w:cstheme="minorHAnsi"/>
                <w:color w:val="002060"/>
                <w:sz w:val="24"/>
                <w:szCs w:val="24"/>
              </w:rPr>
              <w:t>s</w:t>
            </w:r>
            <w:r w:rsidRPr="00AF4ECD">
              <w:rPr>
                <w:rFonts w:ascii="Candara" w:hAnsi="Candara" w:cstheme="minorHAnsi"/>
                <w:color w:val="002060"/>
                <w:sz w:val="24"/>
                <w:szCs w:val="24"/>
              </w:rPr>
              <w:t xml:space="preserve"> opposite)</w:t>
            </w:r>
            <w:r w:rsidRPr="00AF4ECD">
              <w:rPr>
                <w:rFonts w:ascii="Candara" w:hAnsi="Candara" w:cstheme="minorHAnsi"/>
                <w:i/>
                <w:iCs/>
                <w:color w:val="002060"/>
                <w:sz w:val="24"/>
                <w:szCs w:val="24"/>
              </w:rPr>
              <w:t xml:space="preserve"> </w:t>
            </w:r>
          </w:p>
          <w:p w14:paraId="53F87D66" w14:textId="77777777" w:rsidR="001B37E5" w:rsidRPr="00AF4ECD" w:rsidRDefault="001B37E5">
            <w:pPr>
              <w:spacing w:after="200" w:line="276" w:lineRule="auto"/>
              <w:jc w:val="left"/>
              <w:rPr>
                <w:rFonts w:ascii="Candara" w:hAnsi="Candara" w:cstheme="minorHAnsi"/>
                <w:color w:val="000000" w:themeColor="text1"/>
                <w:sz w:val="24"/>
                <w:szCs w:val="24"/>
              </w:rPr>
            </w:pPr>
          </w:p>
          <w:p w14:paraId="49A261A9" w14:textId="77777777" w:rsidR="001B37E5" w:rsidRPr="00AF4ECD" w:rsidRDefault="001B37E5">
            <w:pPr>
              <w:spacing w:after="200" w:line="276" w:lineRule="auto"/>
              <w:jc w:val="left"/>
              <w:rPr>
                <w:rFonts w:ascii="Candara" w:hAnsi="Candara" w:cstheme="minorHAnsi"/>
                <w:color w:val="000000" w:themeColor="text1"/>
                <w:sz w:val="24"/>
                <w:szCs w:val="24"/>
              </w:rPr>
            </w:pPr>
          </w:p>
          <w:p w14:paraId="33A33023" w14:textId="77777777" w:rsidR="005B33A5" w:rsidRPr="00AF4ECD" w:rsidRDefault="005B33A5">
            <w:pPr>
              <w:spacing w:after="200" w:line="276" w:lineRule="auto"/>
              <w:jc w:val="left"/>
              <w:rPr>
                <w:rFonts w:ascii="Candara" w:hAnsi="Candara" w:cstheme="minorHAnsi"/>
                <w:color w:val="000000" w:themeColor="text1"/>
                <w:sz w:val="24"/>
                <w:szCs w:val="24"/>
              </w:rPr>
            </w:pPr>
          </w:p>
          <w:p w14:paraId="75AA6332" w14:textId="77777777" w:rsidR="005B33A5" w:rsidRPr="00AF4ECD" w:rsidRDefault="005B33A5">
            <w:pPr>
              <w:spacing w:after="200" w:line="276" w:lineRule="auto"/>
              <w:jc w:val="left"/>
              <w:rPr>
                <w:rFonts w:ascii="Candara" w:hAnsi="Candara" w:cstheme="minorHAnsi"/>
                <w:color w:val="000000" w:themeColor="text1"/>
                <w:sz w:val="24"/>
                <w:szCs w:val="24"/>
              </w:rPr>
            </w:pPr>
          </w:p>
          <w:p w14:paraId="04D2237C" w14:textId="77777777" w:rsidR="005B33A5" w:rsidRPr="00AF4ECD" w:rsidRDefault="005B33A5">
            <w:pPr>
              <w:spacing w:after="200" w:line="276" w:lineRule="auto"/>
              <w:jc w:val="left"/>
              <w:rPr>
                <w:rFonts w:ascii="Candara" w:hAnsi="Candara" w:cstheme="minorHAnsi"/>
                <w:color w:val="000000" w:themeColor="text1"/>
                <w:sz w:val="24"/>
                <w:szCs w:val="24"/>
              </w:rPr>
            </w:pPr>
          </w:p>
          <w:p w14:paraId="262790A7" w14:textId="77777777" w:rsidR="005B33A5" w:rsidRPr="00AF4ECD" w:rsidRDefault="005B33A5">
            <w:pPr>
              <w:spacing w:after="200" w:line="276" w:lineRule="auto"/>
              <w:jc w:val="left"/>
              <w:rPr>
                <w:rFonts w:ascii="Candara" w:hAnsi="Candara" w:cstheme="minorHAnsi"/>
                <w:color w:val="000000" w:themeColor="text1"/>
                <w:sz w:val="24"/>
                <w:szCs w:val="24"/>
              </w:rPr>
            </w:pPr>
          </w:p>
          <w:p w14:paraId="468D2E5B" w14:textId="03DF023B" w:rsidR="00E07D53" w:rsidRPr="00AF4ECD" w:rsidRDefault="0021314B">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There is a renewed focus on quality, frequency and impact of marking / feedback in the </w:t>
            </w:r>
            <w:r w:rsidRPr="00AF4ECD">
              <w:rPr>
                <w:rFonts w:ascii="Candara" w:hAnsi="Candara" w:cstheme="minorHAnsi"/>
                <w:b/>
                <w:iCs/>
                <w:color w:val="002060"/>
                <w:sz w:val="24"/>
                <w:szCs w:val="24"/>
              </w:rPr>
              <w:t>RE DDP</w:t>
            </w:r>
            <w:r w:rsidR="00485D56" w:rsidRPr="00AF4ECD">
              <w:rPr>
                <w:rFonts w:ascii="Candara" w:hAnsi="Candara" w:cstheme="minorHAnsi"/>
                <w:b/>
                <w:iCs/>
                <w:color w:val="002060"/>
                <w:sz w:val="24"/>
                <w:szCs w:val="24"/>
              </w:rPr>
              <w:t xml:space="preserve"> (both 2024-25 &amp; 2025-26)</w:t>
            </w:r>
            <w:r w:rsidR="004447BE" w:rsidRPr="00AF4ECD">
              <w:rPr>
                <w:rFonts w:ascii="Candara" w:hAnsi="Candara" w:cstheme="minorHAnsi"/>
                <w:b/>
                <w:iCs/>
                <w:color w:val="002060"/>
                <w:sz w:val="24"/>
                <w:szCs w:val="24"/>
              </w:rPr>
              <w:t xml:space="preserve"> </w:t>
            </w:r>
          </w:p>
          <w:p w14:paraId="30E56E59" w14:textId="616D49BB" w:rsidR="00446A34" w:rsidRPr="00AF4ECD" w:rsidRDefault="00446A34" w:rsidP="00446A34">
            <w:pPr>
              <w:spacing w:after="200" w:line="276" w:lineRule="auto"/>
              <w:jc w:val="left"/>
              <w:rPr>
                <w:rFonts w:ascii="Candara" w:hAnsi="Candara" w:cstheme="minorHAnsi"/>
                <w:i/>
                <w:iCs/>
                <w:color w:val="002060"/>
                <w:sz w:val="24"/>
                <w:szCs w:val="24"/>
              </w:rPr>
            </w:pPr>
            <w:r w:rsidRPr="00AF4ECD">
              <w:rPr>
                <w:rFonts w:ascii="Candara" w:hAnsi="Candara" w:cstheme="minorHAnsi"/>
                <w:color w:val="000000" w:themeColor="text1"/>
                <w:sz w:val="24"/>
                <w:szCs w:val="24"/>
              </w:rPr>
              <w:t>‘</w:t>
            </w:r>
            <w:r w:rsidRPr="00AF4ECD">
              <w:rPr>
                <w:rFonts w:ascii="Candara" w:hAnsi="Candara" w:cstheme="minorHAnsi"/>
                <w:i/>
                <w:iCs/>
                <w:color w:val="002060"/>
                <w:sz w:val="24"/>
                <w:szCs w:val="24"/>
              </w:rPr>
              <w:t>Ensure assessment &amp; feedback procedures are consistent across the department to reflect best practice’</w:t>
            </w:r>
          </w:p>
          <w:p w14:paraId="43F6B3E8"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1ADECE97"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E0B14F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A74D071"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39918C4"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2D7C15C"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3FA8102C"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05189A5"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07C0C05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B4B9CD5"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6F1C28D"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2599D497"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C197F5D"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31B4E55" w14:textId="2FBAAE34" w:rsidR="007D649E" w:rsidRPr="00AF4ECD" w:rsidRDefault="007D649E" w:rsidP="009A077C">
            <w:pPr>
              <w:spacing w:after="200" w:line="276" w:lineRule="auto"/>
              <w:jc w:val="left"/>
              <w:rPr>
                <w:rFonts w:ascii="Candara" w:hAnsi="Candara" w:cstheme="minorHAnsi"/>
                <w:color w:val="000000" w:themeColor="text1"/>
                <w:sz w:val="24"/>
                <w:szCs w:val="24"/>
              </w:rPr>
            </w:pPr>
            <w:r w:rsidRPr="00AF4ECD">
              <w:rPr>
                <w:rFonts w:ascii="Candara" w:hAnsi="Candara" w:cstheme="minorHAnsi"/>
                <w:sz w:val="24"/>
                <w:szCs w:val="24"/>
              </w:rPr>
              <w:t xml:space="preserve">From </w:t>
            </w:r>
            <w:r w:rsidRPr="00AF4ECD">
              <w:rPr>
                <w:rFonts w:ascii="Candara" w:hAnsi="Candara" w:cstheme="minorHAnsi"/>
                <w:b/>
                <w:iCs/>
                <w:color w:val="002060"/>
                <w:sz w:val="24"/>
                <w:szCs w:val="24"/>
              </w:rPr>
              <w:t>RE Department Review: Final Report and Executive Summary 2025-2026:</w:t>
            </w:r>
          </w:p>
          <w:p w14:paraId="48039FF1" w14:textId="77777777" w:rsidR="007D649E" w:rsidRPr="00AF4ECD" w:rsidRDefault="007D649E" w:rsidP="009A077C">
            <w:pPr>
              <w:spacing w:after="200" w:line="276" w:lineRule="auto"/>
              <w:jc w:val="left"/>
              <w:rPr>
                <w:rFonts w:ascii="Candara" w:hAnsi="Candara" w:cstheme="minorHAnsi"/>
                <w:color w:val="000000" w:themeColor="text1"/>
                <w:sz w:val="24"/>
                <w:szCs w:val="24"/>
              </w:rPr>
            </w:pPr>
          </w:p>
          <w:p w14:paraId="74044AB2" w14:textId="327F35B0" w:rsidR="009A077C" w:rsidRPr="00AF4ECD" w:rsidRDefault="007D649E" w:rsidP="009A077C">
            <w:pPr>
              <w:spacing w:after="200" w:line="276" w:lineRule="auto"/>
              <w:jc w:val="left"/>
              <w:rPr>
                <w:rFonts w:ascii="Candara" w:hAnsi="Candara" w:cstheme="minorHAnsi"/>
                <w:i/>
                <w:iCs/>
                <w:color w:val="002060"/>
                <w:sz w:val="24"/>
                <w:szCs w:val="24"/>
              </w:rPr>
            </w:pPr>
            <w:r w:rsidRPr="00AF4ECD">
              <w:rPr>
                <w:rFonts w:ascii="Candara" w:hAnsi="Candara" w:cstheme="minorHAnsi"/>
                <w:i/>
                <w:iCs/>
                <w:color w:val="002060"/>
                <w:sz w:val="24"/>
                <w:szCs w:val="24"/>
              </w:rPr>
              <w:t>‘The timing of this review meant that assessments were yet to be completed - there was adequate work for the curriculum/time covered. Evidence of formative and summative feedback was present in pupil work. Previous work scrutiny and quality assurance of marking and assessment has highlighted some excellent practice with the need to ensure consistency across the department. Further student work may be required to evidence practice here, once assessments have been completed in line with the assessment calendar’.</w:t>
            </w:r>
          </w:p>
          <w:p w14:paraId="5317384B"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55A0C81"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201F02D9"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E8B512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11E53342"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1D957719"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41730820"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58CD36E"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6100882D"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61CE2980"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5131C4AF"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018820EC" w14:textId="77777777" w:rsidR="009A077C" w:rsidRPr="00AF4ECD" w:rsidRDefault="009A077C" w:rsidP="009A077C">
            <w:pPr>
              <w:spacing w:after="200" w:line="276" w:lineRule="auto"/>
              <w:jc w:val="left"/>
              <w:rPr>
                <w:rFonts w:ascii="Candara" w:hAnsi="Candara" w:cstheme="minorHAnsi"/>
                <w:color w:val="000000" w:themeColor="text1"/>
                <w:sz w:val="24"/>
                <w:szCs w:val="24"/>
              </w:rPr>
            </w:pPr>
          </w:p>
          <w:p w14:paraId="70005C1A" w14:textId="77777777" w:rsidR="001B70C0" w:rsidRPr="00AF4ECD" w:rsidRDefault="009A077C" w:rsidP="009A077C">
            <w:pPr>
              <w:spacing w:after="200" w:line="276" w:lineRule="auto"/>
              <w:jc w:val="left"/>
              <w:rPr>
                <w:rFonts w:ascii="Candara" w:hAnsi="Candara" w:cstheme="minorHAnsi"/>
                <w:bCs/>
                <w:i/>
                <w:color w:val="002060"/>
                <w:sz w:val="24"/>
                <w:szCs w:val="24"/>
              </w:rPr>
            </w:pPr>
            <w:r w:rsidRPr="00AF4ECD">
              <w:rPr>
                <w:rFonts w:ascii="Candara" w:hAnsi="Candara" w:cstheme="minorHAnsi"/>
                <w:color w:val="000000" w:themeColor="text1"/>
                <w:sz w:val="24"/>
                <w:szCs w:val="24"/>
              </w:rPr>
              <w:t xml:space="preserve">Ongoing work scrutiny conducted by SLT </w:t>
            </w:r>
          </w:p>
          <w:p w14:paraId="3449EF46" w14:textId="7B884145" w:rsidR="002E5DEA" w:rsidRDefault="00ED3B5B" w:rsidP="009A077C">
            <w:p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S</w:t>
            </w:r>
            <w:r w:rsidR="009A077C" w:rsidRPr="00AF4ECD">
              <w:rPr>
                <w:rFonts w:ascii="Candara" w:hAnsi="Candara" w:cstheme="minorHAnsi"/>
                <w:b/>
                <w:iCs/>
                <w:color w:val="002060"/>
                <w:sz w:val="24"/>
                <w:szCs w:val="24"/>
              </w:rPr>
              <w:t xml:space="preserve">ee </w:t>
            </w:r>
            <w:r w:rsidR="002E5DEA">
              <w:rPr>
                <w:rFonts w:ascii="Candara" w:hAnsi="Candara" w:cstheme="minorHAnsi"/>
                <w:b/>
                <w:iCs/>
                <w:color w:val="002060"/>
                <w:sz w:val="24"/>
                <w:szCs w:val="24"/>
              </w:rPr>
              <w:t>key documents:</w:t>
            </w:r>
          </w:p>
          <w:p w14:paraId="0662ED54" w14:textId="3C39A282" w:rsidR="002E5DEA" w:rsidRDefault="002E5DEA" w:rsidP="002E5DEA">
            <w:pPr>
              <w:pStyle w:val="ListParagraph"/>
              <w:numPr>
                <w:ilvl w:val="0"/>
                <w:numId w:val="49"/>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Assessment in RE at St Mary’s 2025-2026</w:t>
            </w:r>
          </w:p>
          <w:p w14:paraId="17F180BC" w14:textId="7297D450" w:rsidR="002E5DEA" w:rsidRDefault="002E5DEA" w:rsidP="002E5DEA">
            <w:pPr>
              <w:pStyle w:val="ListParagraph"/>
              <w:numPr>
                <w:ilvl w:val="0"/>
                <w:numId w:val="49"/>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Assessment Implementation 2025-2026</w:t>
            </w:r>
          </w:p>
          <w:p w14:paraId="455E69B2" w14:textId="550EC3ED" w:rsidR="002E5DEA" w:rsidRPr="002E5DEA" w:rsidRDefault="002E5DEA" w:rsidP="002E5DEA">
            <w:pPr>
              <w:pStyle w:val="ListParagraph"/>
              <w:numPr>
                <w:ilvl w:val="0"/>
                <w:numId w:val="49"/>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Marking &amp; Feedback: SLT Scrutiny</w:t>
            </w:r>
            <w:r w:rsidR="00D7148B">
              <w:rPr>
                <w:rFonts w:ascii="Candara" w:hAnsi="Candara" w:cstheme="minorHAnsi"/>
                <w:b/>
                <w:iCs/>
                <w:color w:val="002060"/>
                <w:sz w:val="24"/>
                <w:szCs w:val="24"/>
              </w:rPr>
              <w:t xml:space="preserve"> 2025-2026</w:t>
            </w:r>
          </w:p>
          <w:p w14:paraId="7455F9C5" w14:textId="77777777" w:rsidR="002E5DEA" w:rsidRDefault="002E5DEA" w:rsidP="009A077C">
            <w:pPr>
              <w:spacing w:after="200" w:line="276" w:lineRule="auto"/>
              <w:jc w:val="left"/>
              <w:rPr>
                <w:rFonts w:ascii="Candara" w:hAnsi="Candara" w:cstheme="minorHAnsi"/>
                <w:b/>
                <w:iCs/>
                <w:color w:val="002060"/>
                <w:sz w:val="24"/>
                <w:szCs w:val="24"/>
              </w:rPr>
            </w:pPr>
          </w:p>
          <w:p w14:paraId="13FB1C11" w14:textId="4BDB39EC" w:rsidR="009A077C" w:rsidRDefault="009A077C" w:rsidP="009A077C">
            <w:pPr>
              <w:spacing w:after="200" w:line="276" w:lineRule="auto"/>
              <w:jc w:val="left"/>
              <w:rPr>
                <w:rFonts w:ascii="Candara" w:hAnsi="Candara" w:cstheme="minorHAnsi"/>
                <w:b/>
                <w:iCs/>
                <w:color w:val="002060"/>
                <w:sz w:val="24"/>
                <w:szCs w:val="24"/>
              </w:rPr>
            </w:pPr>
            <w:r w:rsidRPr="00AF4ECD">
              <w:rPr>
                <w:rFonts w:ascii="Candara" w:hAnsi="Candara" w:cstheme="minorHAnsi"/>
                <w:b/>
                <w:iCs/>
                <w:color w:val="002060"/>
                <w:sz w:val="24"/>
                <w:szCs w:val="24"/>
              </w:rPr>
              <w:t xml:space="preserve"> </w:t>
            </w:r>
          </w:p>
          <w:p w14:paraId="7DC35EC2"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5170E4CA"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47C93270"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0F5A6E26"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11DA89B9"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0E6777EB"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142C3EB6"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2E0FCEA1"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78A22C09"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55B3AC4E"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5EA9C566" w14:textId="77777777" w:rsidR="002E5DEA" w:rsidRDefault="002E5DEA" w:rsidP="009A077C">
            <w:pPr>
              <w:spacing w:after="200" w:line="276" w:lineRule="auto"/>
              <w:jc w:val="left"/>
              <w:rPr>
                <w:rFonts w:ascii="Candara" w:hAnsi="Candara" w:cstheme="minorHAnsi"/>
                <w:b/>
                <w:iCs/>
                <w:color w:val="000000" w:themeColor="text1"/>
                <w:sz w:val="24"/>
                <w:szCs w:val="24"/>
              </w:rPr>
            </w:pPr>
          </w:p>
          <w:p w14:paraId="08BCC85F" w14:textId="77777777" w:rsidR="002E5DEA" w:rsidRPr="00AF4ECD" w:rsidRDefault="002E5DEA" w:rsidP="002E5DEA">
            <w:pPr>
              <w:spacing w:after="200" w:line="276" w:lineRule="auto"/>
              <w:jc w:val="left"/>
              <w:rPr>
                <w:rFonts w:ascii="Candara" w:hAnsi="Candara" w:cstheme="minorHAnsi"/>
                <w:bCs/>
                <w:i/>
                <w:color w:val="002060"/>
                <w:sz w:val="24"/>
                <w:szCs w:val="24"/>
              </w:rPr>
            </w:pPr>
            <w:r w:rsidRPr="00AF4ECD">
              <w:rPr>
                <w:rFonts w:ascii="Candara" w:hAnsi="Candara" w:cstheme="minorHAnsi"/>
                <w:color w:val="000000" w:themeColor="text1"/>
                <w:sz w:val="24"/>
                <w:szCs w:val="24"/>
              </w:rPr>
              <w:t xml:space="preserve">Ongoing work scrutiny conducted by SLT </w:t>
            </w:r>
          </w:p>
          <w:p w14:paraId="4D5FA89F" w14:textId="4A94DC8A" w:rsidR="002E5DEA" w:rsidRPr="00D7148B" w:rsidRDefault="001A4FA7" w:rsidP="002E5DEA">
            <w:pPr>
              <w:spacing w:after="200" w:line="276" w:lineRule="auto"/>
              <w:jc w:val="left"/>
              <w:rPr>
                <w:rFonts w:ascii="Candara" w:hAnsi="Candara" w:cstheme="minorHAnsi"/>
                <w:bCs/>
                <w:iCs/>
                <w:color w:val="002060"/>
                <w:sz w:val="24"/>
                <w:szCs w:val="24"/>
              </w:rPr>
            </w:pPr>
            <w:r w:rsidRPr="00D7148B">
              <w:rPr>
                <w:rFonts w:ascii="Candara" w:hAnsi="Candara" w:cstheme="minorHAnsi"/>
                <w:bCs/>
                <w:iCs/>
                <w:color w:val="002060"/>
                <w:sz w:val="24"/>
                <w:szCs w:val="24"/>
              </w:rPr>
              <w:t>S</w:t>
            </w:r>
            <w:r w:rsidR="002E5DEA" w:rsidRPr="00D7148B">
              <w:rPr>
                <w:rFonts w:ascii="Candara" w:hAnsi="Candara" w:cstheme="minorHAnsi"/>
                <w:bCs/>
                <w:iCs/>
                <w:color w:val="002060"/>
                <w:sz w:val="24"/>
                <w:szCs w:val="24"/>
              </w:rPr>
              <w:t>ee key documents:</w:t>
            </w:r>
          </w:p>
          <w:p w14:paraId="69D4B9DF" w14:textId="77777777" w:rsidR="002E5DEA" w:rsidRDefault="002E5DEA" w:rsidP="002E5DEA">
            <w:pPr>
              <w:pStyle w:val="ListParagraph"/>
              <w:numPr>
                <w:ilvl w:val="0"/>
                <w:numId w:val="49"/>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Assessment in RE at St Mary’s 2025-2026</w:t>
            </w:r>
          </w:p>
          <w:p w14:paraId="20EB7F3F" w14:textId="77777777" w:rsidR="002E5DEA" w:rsidRDefault="002E5DEA" w:rsidP="002E5DEA">
            <w:pPr>
              <w:pStyle w:val="ListParagraph"/>
              <w:numPr>
                <w:ilvl w:val="0"/>
                <w:numId w:val="49"/>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Assessment Implementation 2025-2026</w:t>
            </w:r>
          </w:p>
          <w:p w14:paraId="057D688F" w14:textId="77777777" w:rsidR="002E5DEA" w:rsidRPr="002E5DEA" w:rsidRDefault="002E5DEA" w:rsidP="002E5DEA">
            <w:pPr>
              <w:pStyle w:val="ListParagraph"/>
              <w:numPr>
                <w:ilvl w:val="0"/>
                <w:numId w:val="49"/>
              </w:numPr>
              <w:spacing w:after="200" w:line="276" w:lineRule="auto"/>
              <w:jc w:val="left"/>
              <w:rPr>
                <w:rFonts w:ascii="Candara" w:hAnsi="Candara" w:cstheme="minorHAnsi"/>
                <w:b/>
                <w:iCs/>
                <w:color w:val="002060"/>
                <w:sz w:val="24"/>
                <w:szCs w:val="24"/>
              </w:rPr>
            </w:pPr>
            <w:r>
              <w:rPr>
                <w:rFonts w:ascii="Candara" w:hAnsi="Candara" w:cstheme="minorHAnsi"/>
                <w:b/>
                <w:iCs/>
                <w:color w:val="002060"/>
                <w:sz w:val="24"/>
                <w:szCs w:val="24"/>
              </w:rPr>
              <w:t>RE Marking &amp; Feedback: SLT Scrutiny</w:t>
            </w:r>
          </w:p>
          <w:p w14:paraId="4AD63452" w14:textId="78B3852E" w:rsidR="002E5DEA" w:rsidRPr="001A4FA7" w:rsidRDefault="001A4FA7" w:rsidP="009A077C">
            <w:pPr>
              <w:spacing w:after="200" w:line="276" w:lineRule="auto"/>
              <w:jc w:val="left"/>
              <w:rPr>
                <w:rFonts w:ascii="Candara" w:hAnsi="Candara" w:cstheme="minorHAnsi"/>
                <w:b/>
                <w:iCs/>
                <w:color w:val="002060"/>
                <w:sz w:val="24"/>
                <w:szCs w:val="24"/>
              </w:rPr>
            </w:pPr>
            <w:r w:rsidRPr="00D7148B">
              <w:rPr>
                <w:rFonts w:ascii="Candara" w:hAnsi="Candara" w:cstheme="minorHAnsi"/>
                <w:bCs/>
                <w:iCs/>
                <w:color w:val="002060"/>
                <w:sz w:val="24"/>
                <w:szCs w:val="24"/>
              </w:rPr>
              <w:t>See,</w:t>
            </w:r>
            <w:r w:rsidRPr="001A4FA7">
              <w:rPr>
                <w:rFonts w:ascii="Candara" w:hAnsi="Candara" w:cstheme="minorHAnsi"/>
                <w:b/>
                <w:iCs/>
                <w:color w:val="002060"/>
                <w:sz w:val="24"/>
                <w:szCs w:val="24"/>
              </w:rPr>
              <w:t xml:space="preserve"> newly adapted top sheets for RE assessment / exam feedback in KS3 and KS4</w:t>
            </w:r>
          </w:p>
          <w:p w14:paraId="31382077" w14:textId="77777777" w:rsidR="00E07D53" w:rsidRPr="00AF4ECD" w:rsidRDefault="00E07D53">
            <w:pPr>
              <w:spacing w:after="200" w:line="276" w:lineRule="auto"/>
              <w:jc w:val="left"/>
              <w:rPr>
                <w:rFonts w:ascii="Candara" w:hAnsi="Candara" w:cstheme="minorHAnsi"/>
                <w:i/>
                <w:color w:val="000000" w:themeColor="text1"/>
                <w:sz w:val="24"/>
                <w:szCs w:val="24"/>
              </w:rPr>
            </w:pPr>
          </w:p>
        </w:tc>
        <w:tc>
          <w:tcPr>
            <w:tcW w:w="5855" w:type="dxa"/>
          </w:tcPr>
          <w:p w14:paraId="382B38C2" w14:textId="19DCA382" w:rsidR="003521AB" w:rsidRPr="00AF4ECD" w:rsidRDefault="0021314B" w:rsidP="003521AB">
            <w:pPr>
              <w:pStyle w:val="ListParagraph"/>
              <w:numPr>
                <w:ilvl w:val="0"/>
                <w:numId w:val="43"/>
              </w:numPr>
              <w:spacing w:before="120" w:after="120" w:line="259" w:lineRule="auto"/>
              <w:rPr>
                <w:rFonts w:ascii="Candara" w:eastAsiaTheme="minorHAnsi" w:hAnsi="Candara"/>
                <w:bCs/>
                <w:i/>
                <w:color w:val="002060"/>
                <w:sz w:val="24"/>
                <w:szCs w:val="24"/>
              </w:rPr>
            </w:pPr>
            <w:r w:rsidRPr="00AF4ECD">
              <w:rPr>
                <w:rFonts w:ascii="Candara" w:eastAsiaTheme="minorHAnsi" w:hAnsi="Candara"/>
                <w:bCs/>
                <w:i/>
                <w:color w:val="002060"/>
                <w:sz w:val="24"/>
                <w:szCs w:val="24"/>
              </w:rPr>
              <w:lastRenderedPageBreak/>
              <w:t>‘In terms of KS3 assessment, each half term covers a specific unit that culminates in an end of topic test. A typical assessment is designed to mirror a GCSE exam in some regard; for example, identifying key terms, applying the meaning of Christian expectations for daily life, referencing and knowledge around scripture and finally arguing strengths &amp; weaknesses (evaluation)</w:t>
            </w:r>
            <w:r w:rsidR="003521AB" w:rsidRPr="00AF4ECD">
              <w:rPr>
                <w:rFonts w:ascii="Candara" w:eastAsiaTheme="minorHAnsi" w:hAnsi="Candara"/>
                <w:bCs/>
                <w:i/>
                <w:color w:val="002060"/>
                <w:sz w:val="24"/>
                <w:szCs w:val="24"/>
              </w:rPr>
              <w:t>’</w:t>
            </w:r>
            <w:r w:rsidRPr="00AF4ECD">
              <w:rPr>
                <w:rFonts w:ascii="Candara" w:eastAsiaTheme="minorHAnsi" w:hAnsi="Candara"/>
                <w:bCs/>
                <w:i/>
                <w:color w:val="002060"/>
                <w:sz w:val="24"/>
                <w:szCs w:val="24"/>
              </w:rPr>
              <w:t xml:space="preserve"> </w:t>
            </w:r>
          </w:p>
          <w:p w14:paraId="159537E9" w14:textId="77777777" w:rsidR="003521AB" w:rsidRPr="00AF4ECD" w:rsidRDefault="003521AB" w:rsidP="003521AB">
            <w:pPr>
              <w:pStyle w:val="ListParagraph"/>
              <w:spacing w:before="120" w:after="120" w:line="259" w:lineRule="auto"/>
              <w:rPr>
                <w:rFonts w:ascii="Candara" w:eastAsiaTheme="minorHAnsi" w:hAnsi="Candara"/>
                <w:bCs/>
                <w:i/>
                <w:color w:val="002060"/>
                <w:sz w:val="24"/>
                <w:szCs w:val="24"/>
              </w:rPr>
            </w:pPr>
          </w:p>
          <w:p w14:paraId="7A91C0E4" w14:textId="167362BF" w:rsidR="003521AB" w:rsidRPr="00AF4ECD" w:rsidRDefault="003521AB" w:rsidP="003521AB">
            <w:pPr>
              <w:pStyle w:val="ListParagraph"/>
              <w:numPr>
                <w:ilvl w:val="0"/>
                <w:numId w:val="43"/>
              </w:numPr>
              <w:spacing w:before="120" w:after="120" w:line="259" w:lineRule="auto"/>
              <w:rPr>
                <w:rFonts w:ascii="Candara" w:eastAsiaTheme="minorHAnsi" w:hAnsi="Candara"/>
                <w:bCs/>
                <w:i/>
                <w:color w:val="002060"/>
                <w:sz w:val="24"/>
                <w:szCs w:val="24"/>
              </w:rPr>
            </w:pPr>
            <w:r w:rsidRPr="00AF4ECD">
              <w:rPr>
                <w:rFonts w:ascii="Candara" w:eastAsiaTheme="minorHAnsi" w:hAnsi="Candara"/>
                <w:bCs/>
                <w:i/>
                <w:color w:val="002060"/>
                <w:sz w:val="24"/>
                <w:szCs w:val="24"/>
              </w:rPr>
              <w:t>‘</w:t>
            </w:r>
            <w:r w:rsidR="0021314B" w:rsidRPr="00AF4ECD">
              <w:rPr>
                <w:rFonts w:ascii="Candara" w:eastAsiaTheme="minorHAnsi" w:hAnsi="Candara"/>
                <w:bCs/>
                <w:i/>
                <w:color w:val="002060"/>
                <w:sz w:val="24"/>
                <w:szCs w:val="24"/>
              </w:rPr>
              <w:t>Lower mark questions are more accessible for less able pupils</w:t>
            </w:r>
            <w:r w:rsidRPr="00AF4ECD">
              <w:rPr>
                <w:rFonts w:ascii="Candara" w:eastAsiaTheme="minorHAnsi" w:hAnsi="Candara"/>
                <w:bCs/>
                <w:i/>
                <w:color w:val="002060"/>
                <w:sz w:val="24"/>
                <w:szCs w:val="24"/>
              </w:rPr>
              <w:t>’</w:t>
            </w:r>
            <w:r w:rsidR="0021314B" w:rsidRPr="00AF4ECD">
              <w:rPr>
                <w:rFonts w:ascii="Candara" w:eastAsiaTheme="minorHAnsi" w:hAnsi="Candara"/>
                <w:bCs/>
                <w:i/>
                <w:color w:val="002060"/>
                <w:sz w:val="24"/>
                <w:szCs w:val="24"/>
              </w:rPr>
              <w:t xml:space="preserve"> </w:t>
            </w:r>
          </w:p>
          <w:p w14:paraId="31C309DE" w14:textId="77777777" w:rsidR="003521AB" w:rsidRPr="00AF4ECD" w:rsidRDefault="003521AB" w:rsidP="003521AB">
            <w:pPr>
              <w:spacing w:before="120" w:after="120" w:line="259" w:lineRule="auto"/>
              <w:rPr>
                <w:rFonts w:ascii="Candara" w:eastAsiaTheme="minorHAnsi" w:hAnsi="Candara"/>
                <w:bCs/>
                <w:i/>
                <w:color w:val="002060"/>
                <w:sz w:val="24"/>
                <w:szCs w:val="24"/>
              </w:rPr>
            </w:pPr>
          </w:p>
          <w:p w14:paraId="4024CD50" w14:textId="77777777" w:rsidR="003521AB" w:rsidRPr="00AF4ECD" w:rsidRDefault="003521AB" w:rsidP="003521AB">
            <w:pPr>
              <w:pStyle w:val="ListParagraph"/>
              <w:numPr>
                <w:ilvl w:val="0"/>
                <w:numId w:val="43"/>
              </w:numPr>
              <w:spacing w:before="120" w:after="120" w:line="259" w:lineRule="auto"/>
              <w:rPr>
                <w:rFonts w:ascii="Candara" w:eastAsiaTheme="minorHAnsi" w:hAnsi="Candara"/>
                <w:bCs/>
                <w:i/>
                <w:color w:val="002060"/>
                <w:sz w:val="24"/>
                <w:szCs w:val="24"/>
              </w:rPr>
            </w:pPr>
            <w:r w:rsidRPr="00AF4ECD">
              <w:rPr>
                <w:rFonts w:ascii="Candara" w:eastAsiaTheme="minorHAnsi" w:hAnsi="Candara"/>
                <w:bCs/>
                <w:i/>
                <w:color w:val="002060"/>
                <w:sz w:val="24"/>
                <w:szCs w:val="24"/>
              </w:rPr>
              <w:t>‘</w:t>
            </w:r>
            <w:r w:rsidR="0021314B" w:rsidRPr="00AF4ECD">
              <w:rPr>
                <w:rFonts w:ascii="Candara" w:eastAsiaTheme="minorHAnsi" w:hAnsi="Candara"/>
                <w:bCs/>
                <w:i/>
                <w:color w:val="002060"/>
                <w:sz w:val="24"/>
                <w:szCs w:val="24"/>
              </w:rPr>
              <w:t>The ongoing assessment data helps to identify those pupils in need of support to achieve their potential, and this in turn is used to inform planning</w:t>
            </w:r>
            <w:r w:rsidRPr="00AF4ECD">
              <w:rPr>
                <w:rFonts w:ascii="Candara" w:eastAsiaTheme="minorHAnsi" w:hAnsi="Candara"/>
                <w:bCs/>
                <w:i/>
                <w:color w:val="002060"/>
                <w:sz w:val="24"/>
                <w:szCs w:val="24"/>
              </w:rPr>
              <w:t>’</w:t>
            </w:r>
          </w:p>
          <w:p w14:paraId="0E64A472" w14:textId="77777777" w:rsidR="003521AB" w:rsidRPr="00AF4ECD" w:rsidRDefault="003521AB" w:rsidP="003521AB">
            <w:pPr>
              <w:spacing w:before="120" w:after="120" w:line="259" w:lineRule="auto"/>
              <w:rPr>
                <w:rFonts w:ascii="Candara" w:eastAsiaTheme="minorHAnsi" w:hAnsi="Candara"/>
                <w:bCs/>
                <w:i/>
                <w:color w:val="002060"/>
                <w:sz w:val="24"/>
                <w:szCs w:val="24"/>
              </w:rPr>
            </w:pPr>
          </w:p>
          <w:p w14:paraId="5B4868BE" w14:textId="3315D451" w:rsidR="003521AB" w:rsidRPr="00AF4ECD" w:rsidRDefault="0021314B" w:rsidP="003521AB">
            <w:pPr>
              <w:pStyle w:val="ListParagraph"/>
              <w:numPr>
                <w:ilvl w:val="0"/>
                <w:numId w:val="43"/>
              </w:numPr>
              <w:spacing w:before="120" w:after="120" w:line="259" w:lineRule="auto"/>
              <w:rPr>
                <w:rFonts w:ascii="Candara" w:hAnsi="Candara" w:cstheme="minorHAnsi"/>
                <w:i/>
                <w:color w:val="002060"/>
                <w:sz w:val="24"/>
                <w:szCs w:val="24"/>
              </w:rPr>
            </w:pPr>
            <w:r w:rsidRPr="00AF4ECD">
              <w:rPr>
                <w:rFonts w:ascii="Candara" w:eastAsiaTheme="minorHAnsi" w:hAnsi="Candara"/>
                <w:bCs/>
                <w:i/>
                <w:color w:val="002060"/>
                <w:sz w:val="24"/>
                <w:szCs w:val="24"/>
              </w:rPr>
              <w:t xml:space="preserve">One of the recurring strengths of recent RE Department Reviews is the quality of detailed KS3 assessment feedback based on success criteria (using a bank of statements). Pupils are required to respond to feedback, giving themselves a star and target…. </w:t>
            </w:r>
            <w:r w:rsidRPr="00AF4ECD">
              <w:rPr>
                <w:rFonts w:ascii="Candara" w:hAnsi="Candara" w:cstheme="minorHAnsi"/>
                <w:i/>
                <w:color w:val="002060"/>
                <w:sz w:val="24"/>
                <w:szCs w:val="24"/>
              </w:rPr>
              <w:t xml:space="preserve">The frequency and rigour of KS3 assessment is replicated at GCSE level. </w:t>
            </w:r>
          </w:p>
          <w:p w14:paraId="4F7A5ED7" w14:textId="77777777" w:rsidR="002349AD" w:rsidRPr="00AF4ECD" w:rsidRDefault="002349AD" w:rsidP="002349AD">
            <w:pPr>
              <w:pStyle w:val="ListParagraph"/>
              <w:rPr>
                <w:rFonts w:ascii="Candara" w:hAnsi="Candara" w:cstheme="minorHAnsi"/>
                <w:i/>
                <w:color w:val="002060"/>
                <w:sz w:val="24"/>
                <w:szCs w:val="24"/>
              </w:rPr>
            </w:pPr>
          </w:p>
          <w:p w14:paraId="5FF0C2F6" w14:textId="77777777" w:rsidR="002349AD" w:rsidRPr="00AF4ECD" w:rsidRDefault="002349AD" w:rsidP="002349AD">
            <w:pPr>
              <w:pStyle w:val="ListParagraph"/>
              <w:numPr>
                <w:ilvl w:val="0"/>
                <w:numId w:val="43"/>
              </w:numPr>
              <w:spacing w:after="200" w:line="276" w:lineRule="auto"/>
              <w:jc w:val="left"/>
              <w:rPr>
                <w:rFonts w:ascii="Candara" w:hAnsi="Candara"/>
                <w:i/>
                <w:color w:val="002060"/>
                <w:sz w:val="24"/>
                <w:szCs w:val="24"/>
              </w:rPr>
            </w:pPr>
            <w:r w:rsidRPr="00AF4ECD">
              <w:rPr>
                <w:rFonts w:ascii="Candara" w:hAnsi="Candara"/>
                <w:i/>
                <w:color w:val="002060"/>
                <w:sz w:val="24"/>
                <w:szCs w:val="24"/>
              </w:rPr>
              <w:t>‘The department provides detailed assessment feedback based on a bank of statements - this is recognised in this report as a strength, largely due to the level of detail and precision….’</w:t>
            </w:r>
          </w:p>
          <w:p w14:paraId="4DD42A49" w14:textId="77777777" w:rsidR="003521AB" w:rsidRPr="00AF4ECD" w:rsidRDefault="003521AB" w:rsidP="003521AB">
            <w:pPr>
              <w:spacing w:before="120" w:after="120" w:line="259" w:lineRule="auto"/>
              <w:rPr>
                <w:rFonts w:ascii="Candara" w:hAnsi="Candara" w:cstheme="minorHAnsi"/>
                <w:i/>
                <w:color w:val="002060"/>
                <w:sz w:val="24"/>
                <w:szCs w:val="24"/>
              </w:rPr>
            </w:pPr>
          </w:p>
          <w:p w14:paraId="0EF5FB3C" w14:textId="4C4CFAF2" w:rsidR="003521AB" w:rsidRPr="00AF4ECD" w:rsidRDefault="003521AB" w:rsidP="003521AB">
            <w:pPr>
              <w:pStyle w:val="ListParagraph"/>
              <w:numPr>
                <w:ilvl w:val="0"/>
                <w:numId w:val="43"/>
              </w:numPr>
              <w:spacing w:before="120" w:after="120" w:line="259" w:lineRule="auto"/>
              <w:rPr>
                <w:rFonts w:ascii="Candara" w:hAnsi="Candara" w:cstheme="minorHAnsi"/>
                <w:i/>
                <w:color w:val="002060"/>
                <w:sz w:val="24"/>
                <w:szCs w:val="24"/>
              </w:rPr>
            </w:pPr>
            <w:r w:rsidRPr="00AF4ECD">
              <w:rPr>
                <w:rFonts w:ascii="Candara" w:hAnsi="Candara" w:cstheme="minorHAnsi"/>
                <w:i/>
                <w:color w:val="002060"/>
                <w:sz w:val="24"/>
                <w:szCs w:val="24"/>
              </w:rPr>
              <w:t>‘There is an</w:t>
            </w:r>
            <w:r w:rsidR="0021314B" w:rsidRPr="00AF4ECD">
              <w:rPr>
                <w:rFonts w:ascii="Candara" w:hAnsi="Candara" w:cstheme="minorHAnsi"/>
                <w:i/>
                <w:color w:val="002060"/>
                <w:sz w:val="24"/>
                <w:szCs w:val="24"/>
              </w:rPr>
              <w:t xml:space="preserve"> increased focus on sharing model answers and ongoing pupil self-assessment opportunities. Assessment results are logged and discussed at ongoing Department Meetings, flagging any pupils of concern who are underperforming two grades or more below target</w:t>
            </w:r>
            <w:r w:rsidRPr="00AF4ECD">
              <w:rPr>
                <w:rFonts w:ascii="Candara" w:hAnsi="Candara" w:cstheme="minorHAnsi"/>
                <w:i/>
                <w:color w:val="002060"/>
                <w:sz w:val="24"/>
                <w:szCs w:val="24"/>
              </w:rPr>
              <w:t>’</w:t>
            </w:r>
          </w:p>
          <w:p w14:paraId="4B2252E8" w14:textId="77777777" w:rsidR="003521AB" w:rsidRPr="00AF4ECD" w:rsidRDefault="003521AB" w:rsidP="003521AB">
            <w:pPr>
              <w:pStyle w:val="ListParagraph"/>
              <w:spacing w:before="120" w:after="120" w:line="259" w:lineRule="auto"/>
              <w:rPr>
                <w:rFonts w:ascii="Candara" w:hAnsi="Candara" w:cstheme="minorHAnsi"/>
                <w:i/>
                <w:color w:val="002060"/>
                <w:sz w:val="24"/>
                <w:szCs w:val="24"/>
              </w:rPr>
            </w:pPr>
          </w:p>
          <w:p w14:paraId="7878905A" w14:textId="162F4242" w:rsidR="00E07D53" w:rsidRPr="00AF4ECD" w:rsidRDefault="003521AB" w:rsidP="001B37E5">
            <w:pPr>
              <w:pStyle w:val="ListParagraph"/>
              <w:numPr>
                <w:ilvl w:val="0"/>
                <w:numId w:val="43"/>
              </w:numPr>
              <w:spacing w:before="120" w:after="120" w:line="259" w:lineRule="auto"/>
              <w:rPr>
                <w:rFonts w:ascii="Candara" w:hAnsi="Candara" w:cstheme="minorHAnsi"/>
                <w:i/>
                <w:color w:val="002060"/>
                <w:sz w:val="24"/>
                <w:szCs w:val="24"/>
              </w:rPr>
            </w:pPr>
            <w:r w:rsidRPr="00AF4ECD">
              <w:rPr>
                <w:rFonts w:ascii="Candara" w:hAnsi="Candara" w:cstheme="minorHAnsi"/>
                <w:i/>
                <w:color w:val="002060"/>
                <w:sz w:val="24"/>
                <w:szCs w:val="24"/>
              </w:rPr>
              <w:t>‘</w:t>
            </w:r>
            <w:r w:rsidR="0021314B" w:rsidRPr="00AF4ECD">
              <w:rPr>
                <w:rFonts w:ascii="Candara" w:hAnsi="Candara" w:cstheme="minorHAnsi"/>
                <w:i/>
                <w:color w:val="002060"/>
                <w:sz w:val="24"/>
                <w:szCs w:val="24"/>
              </w:rPr>
              <w:t>There is an intervention programme which targets the entire Year 11 GCSE cohort through close monitoring, tutorial sessions and parental involvement. Extra support is regularly available at lunch and after school from teachers for pupils who want extra help or advice. There are also targeted revision and catch</w:t>
            </w:r>
            <w:r w:rsidR="001B37E5" w:rsidRPr="00AF4ECD">
              <w:rPr>
                <w:rFonts w:ascii="Candara" w:hAnsi="Candara" w:cstheme="minorHAnsi"/>
                <w:i/>
                <w:color w:val="002060"/>
                <w:sz w:val="24"/>
                <w:szCs w:val="24"/>
              </w:rPr>
              <w:t>-</w:t>
            </w:r>
            <w:r w:rsidR="0021314B" w:rsidRPr="00AF4ECD">
              <w:rPr>
                <w:rFonts w:ascii="Candara" w:hAnsi="Candara" w:cstheme="minorHAnsi"/>
                <w:i/>
                <w:color w:val="002060"/>
                <w:sz w:val="24"/>
                <w:szCs w:val="24"/>
              </w:rPr>
              <w:t>up sessions’</w:t>
            </w:r>
            <w:r w:rsidR="001B37E5" w:rsidRPr="00AF4ECD">
              <w:rPr>
                <w:rFonts w:ascii="Candara" w:hAnsi="Candara" w:cstheme="minorHAnsi"/>
                <w:i/>
                <w:color w:val="002060"/>
                <w:sz w:val="24"/>
                <w:szCs w:val="24"/>
              </w:rPr>
              <w:t xml:space="preserve"> </w:t>
            </w:r>
            <w:r w:rsidR="001B37E5" w:rsidRPr="00AF4ECD">
              <w:rPr>
                <w:rFonts w:ascii="Candara" w:hAnsi="Candara"/>
                <w:b/>
                <w:color w:val="002060"/>
                <w:sz w:val="24"/>
                <w:szCs w:val="24"/>
              </w:rPr>
              <w:t xml:space="preserve"> </w:t>
            </w:r>
          </w:p>
          <w:p w14:paraId="5CC51BF4" w14:textId="77777777" w:rsidR="00446A34" w:rsidRPr="00AF4ECD" w:rsidRDefault="0021314B">
            <w:pPr>
              <w:spacing w:after="200" w:line="276" w:lineRule="auto"/>
              <w:jc w:val="left"/>
              <w:rPr>
                <w:rFonts w:ascii="Candara" w:hAnsi="Candara"/>
                <w:b/>
                <w:sz w:val="24"/>
                <w:szCs w:val="24"/>
              </w:rPr>
            </w:pPr>
            <w:r w:rsidRPr="00AF4ECD">
              <w:rPr>
                <w:rFonts w:ascii="Candara" w:hAnsi="Candara"/>
                <w:b/>
                <w:sz w:val="24"/>
                <w:szCs w:val="24"/>
              </w:rPr>
              <w:t xml:space="preserve"> </w:t>
            </w:r>
          </w:p>
          <w:p w14:paraId="1FD970B2" w14:textId="2E0DA6CF" w:rsidR="00E07D53" w:rsidRPr="00AF4ECD" w:rsidRDefault="0021314B">
            <w:pPr>
              <w:spacing w:after="200" w:line="276" w:lineRule="auto"/>
              <w:jc w:val="left"/>
              <w:rPr>
                <w:rFonts w:ascii="Candara" w:hAnsi="Candara"/>
                <w:b/>
                <w:sz w:val="24"/>
                <w:szCs w:val="24"/>
              </w:rPr>
            </w:pPr>
            <w:r w:rsidRPr="00AF4ECD">
              <w:rPr>
                <w:rFonts w:ascii="Candara" w:hAnsi="Candara" w:cstheme="minorHAnsi"/>
                <w:bCs/>
                <w:sz w:val="24"/>
                <w:szCs w:val="24"/>
              </w:rPr>
              <w:t>KS3 Assessment feedback is based on success criteria, typically presented in accessible language to enable pupils to respond to advice and instruction, for example</w:t>
            </w:r>
            <w:r w:rsidR="004447BE" w:rsidRPr="00AF4ECD">
              <w:rPr>
                <w:rFonts w:ascii="Candara" w:hAnsi="Candara" w:cstheme="minorHAnsi"/>
                <w:bCs/>
                <w:sz w:val="24"/>
                <w:szCs w:val="24"/>
              </w:rPr>
              <w:t>:</w:t>
            </w:r>
          </w:p>
          <w:p w14:paraId="73C50EA3" w14:textId="47682C18" w:rsidR="00E07D53" w:rsidRPr="00AF4ECD" w:rsidRDefault="0021314B" w:rsidP="003521AB">
            <w:pPr>
              <w:pStyle w:val="ListParagraph"/>
              <w:numPr>
                <w:ilvl w:val="0"/>
                <w:numId w:val="44"/>
              </w:num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‘To improve in the next assessment: Continue to know and include a broader selection of religious language that will enable you to……Continue to back up / support your arguments with further references to biblical quotes</w:t>
            </w:r>
            <w:r w:rsidR="001B37E5" w:rsidRPr="00AF4ECD">
              <w:rPr>
                <w:rFonts w:ascii="Candara" w:hAnsi="Candara" w:cstheme="minorHAnsi"/>
                <w:i/>
                <w:color w:val="002060"/>
                <w:sz w:val="24"/>
                <w:szCs w:val="24"/>
              </w:rPr>
              <w:t>…. Consider</w:t>
            </w:r>
            <w:r w:rsidRPr="00AF4ECD">
              <w:rPr>
                <w:rFonts w:ascii="Candara" w:hAnsi="Candara" w:cstheme="minorHAnsi"/>
                <w:i/>
                <w:color w:val="002060"/>
                <w:sz w:val="24"/>
                <w:szCs w:val="24"/>
              </w:rPr>
              <w:t xml:space="preserve"> showing insight on the opportunities and challenges posed by having religious belie</w:t>
            </w:r>
            <w:r w:rsidR="003521AB" w:rsidRPr="00AF4ECD">
              <w:rPr>
                <w:rFonts w:ascii="Candara" w:hAnsi="Candara" w:cstheme="minorHAnsi"/>
                <w:i/>
                <w:color w:val="002060"/>
                <w:sz w:val="24"/>
                <w:szCs w:val="24"/>
              </w:rPr>
              <w:t>fs…’</w:t>
            </w:r>
          </w:p>
          <w:p w14:paraId="4993310A" w14:textId="77777777" w:rsidR="003521AB" w:rsidRPr="00AF4ECD" w:rsidRDefault="003521AB" w:rsidP="003521AB">
            <w:pPr>
              <w:pStyle w:val="ListParagraph"/>
              <w:spacing w:after="200" w:line="276" w:lineRule="auto"/>
              <w:jc w:val="left"/>
              <w:rPr>
                <w:rFonts w:ascii="Candara" w:hAnsi="Candara" w:cstheme="minorHAnsi"/>
                <w:i/>
                <w:color w:val="002060"/>
                <w:sz w:val="24"/>
                <w:szCs w:val="24"/>
              </w:rPr>
            </w:pPr>
          </w:p>
          <w:p w14:paraId="492C4FC6" w14:textId="77777777" w:rsidR="003521AB" w:rsidRPr="00AF4ECD" w:rsidRDefault="003521AB" w:rsidP="003521AB">
            <w:pPr>
              <w:spacing w:after="200" w:line="276" w:lineRule="auto"/>
              <w:jc w:val="left"/>
              <w:rPr>
                <w:rFonts w:ascii="Candara" w:hAnsi="Candara" w:cstheme="minorHAnsi"/>
                <w:i/>
                <w:color w:val="002060"/>
                <w:sz w:val="24"/>
                <w:szCs w:val="24"/>
              </w:rPr>
            </w:pPr>
          </w:p>
          <w:p w14:paraId="69CF8956" w14:textId="4B02E587" w:rsidR="00E07D53" w:rsidRPr="00AF4ECD" w:rsidRDefault="0021314B" w:rsidP="003521AB">
            <w:pPr>
              <w:pStyle w:val="ListParagraph"/>
              <w:numPr>
                <w:ilvl w:val="0"/>
                <w:numId w:val="44"/>
              </w:num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 xml:space="preserve">‘Good effort on your first assessment. I really like how you have tried to structure the longer question A1e to gain higher marks – Take care to respond to </w:t>
            </w:r>
            <w:proofErr w:type="gramStart"/>
            <w:r w:rsidRPr="00AF4ECD">
              <w:rPr>
                <w:rFonts w:ascii="Candara" w:hAnsi="Candara" w:cstheme="minorHAnsi"/>
                <w:i/>
                <w:color w:val="002060"/>
                <w:sz w:val="24"/>
                <w:szCs w:val="24"/>
              </w:rPr>
              <w:t>all of</w:t>
            </w:r>
            <w:proofErr w:type="gramEnd"/>
            <w:r w:rsidRPr="00AF4ECD">
              <w:rPr>
                <w:rFonts w:ascii="Candara" w:hAnsi="Candara" w:cstheme="minorHAnsi"/>
                <w:i/>
                <w:color w:val="002060"/>
                <w:sz w:val="24"/>
                <w:szCs w:val="24"/>
              </w:rPr>
              <w:t xml:space="preserve"> my corrections’</w:t>
            </w:r>
          </w:p>
          <w:p w14:paraId="6C96AB0D" w14:textId="77777777" w:rsidR="003521AB" w:rsidRPr="00AF4ECD" w:rsidRDefault="003521AB" w:rsidP="003521AB">
            <w:pPr>
              <w:pStyle w:val="ListParagraph"/>
              <w:spacing w:after="200" w:line="276" w:lineRule="auto"/>
              <w:jc w:val="left"/>
              <w:rPr>
                <w:rFonts w:ascii="Candara" w:hAnsi="Candara" w:cstheme="minorHAnsi"/>
                <w:i/>
                <w:color w:val="002060"/>
                <w:sz w:val="24"/>
                <w:szCs w:val="24"/>
              </w:rPr>
            </w:pPr>
          </w:p>
          <w:p w14:paraId="12DE5AC8" w14:textId="25326B67" w:rsidR="003521AB" w:rsidRPr="00AF4ECD" w:rsidRDefault="0021314B" w:rsidP="003521AB">
            <w:pPr>
              <w:pStyle w:val="ListParagraph"/>
              <w:numPr>
                <w:ilvl w:val="0"/>
                <w:numId w:val="44"/>
              </w:num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Good effort in your first assessment, especially the shorter questions where you clear and accurate – In the 12-mark question try to give the same number of points as marks allocated (12 points for 12 marks)’</w:t>
            </w:r>
          </w:p>
          <w:p w14:paraId="4C8C5CFA" w14:textId="77777777" w:rsidR="003521AB" w:rsidRPr="00AF4ECD" w:rsidRDefault="003521AB" w:rsidP="003521AB">
            <w:pPr>
              <w:pStyle w:val="ListParagraph"/>
              <w:rPr>
                <w:rFonts w:ascii="Candara" w:hAnsi="Candara" w:cstheme="minorHAnsi"/>
                <w:i/>
                <w:color w:val="002060"/>
                <w:sz w:val="24"/>
                <w:szCs w:val="24"/>
              </w:rPr>
            </w:pPr>
          </w:p>
          <w:p w14:paraId="653C1206" w14:textId="77777777" w:rsidR="003521AB" w:rsidRPr="00AF4ECD" w:rsidRDefault="003521AB" w:rsidP="003521AB">
            <w:pPr>
              <w:pStyle w:val="ListParagraph"/>
              <w:spacing w:after="200" w:line="276" w:lineRule="auto"/>
              <w:jc w:val="left"/>
              <w:rPr>
                <w:rFonts w:ascii="Candara" w:hAnsi="Candara" w:cstheme="minorHAnsi"/>
                <w:i/>
                <w:color w:val="002060"/>
                <w:sz w:val="24"/>
                <w:szCs w:val="24"/>
              </w:rPr>
            </w:pPr>
          </w:p>
          <w:p w14:paraId="495E27FD" w14:textId="56D5D784" w:rsidR="00E07D53" w:rsidRPr="00AF4ECD" w:rsidRDefault="003521AB" w:rsidP="003521AB">
            <w:pPr>
              <w:pStyle w:val="ListParagraph"/>
              <w:numPr>
                <w:ilvl w:val="0"/>
                <w:numId w:val="44"/>
              </w:numPr>
              <w:spacing w:after="200" w:line="276" w:lineRule="auto"/>
              <w:jc w:val="left"/>
              <w:rPr>
                <w:rFonts w:ascii="Candara" w:eastAsia="Calibri" w:hAnsi="Candara" w:cs="Times New Roman"/>
                <w:i/>
                <w:iCs/>
                <w:color w:val="002060"/>
                <w:sz w:val="24"/>
                <w:szCs w:val="24"/>
              </w:rPr>
            </w:pPr>
            <w:r w:rsidRPr="00AF4ECD">
              <w:rPr>
                <w:rFonts w:ascii="Candara" w:eastAsia="Calibri" w:hAnsi="Candara" w:cs="Times New Roman"/>
                <w:i/>
                <w:iCs/>
                <w:color w:val="002060"/>
                <w:sz w:val="24"/>
                <w:szCs w:val="24"/>
              </w:rPr>
              <w:t>‘</w:t>
            </w:r>
            <w:r w:rsidR="005B33A5" w:rsidRPr="00AF4ECD">
              <w:rPr>
                <w:rFonts w:ascii="Candara" w:eastAsia="Calibri" w:hAnsi="Candara" w:cs="Times New Roman"/>
                <w:i/>
                <w:iCs/>
                <w:color w:val="002060"/>
                <w:sz w:val="24"/>
                <w:szCs w:val="24"/>
              </w:rPr>
              <w:t xml:space="preserve">Accurate and productive use of assessment (for example, Fact File allows review point and an opportunity to see pupil confidence with synthesising information’ </w:t>
            </w:r>
          </w:p>
          <w:p w14:paraId="2F636B02" w14:textId="77777777" w:rsidR="00446A34" w:rsidRPr="00AF4ECD" w:rsidRDefault="00446A34">
            <w:pPr>
              <w:contextualSpacing/>
              <w:jc w:val="left"/>
              <w:rPr>
                <w:rFonts w:ascii="Candara" w:eastAsia="Calibri" w:hAnsi="Candara" w:cs="Times New Roman"/>
                <w:bCs/>
                <w:sz w:val="24"/>
                <w:szCs w:val="24"/>
                <w:lang w:eastAsia="en-GB"/>
              </w:rPr>
            </w:pPr>
          </w:p>
          <w:p w14:paraId="322F9CE5" w14:textId="38B26898" w:rsidR="00E07D53" w:rsidRPr="00AF4ECD" w:rsidRDefault="0021314B">
            <w:pPr>
              <w:contextualSpacing/>
              <w:jc w:val="left"/>
              <w:rPr>
                <w:rFonts w:ascii="Candara" w:eastAsia="Calibri" w:hAnsi="Candara" w:cs="Times New Roman"/>
                <w:bCs/>
                <w:sz w:val="24"/>
                <w:szCs w:val="24"/>
                <w:lang w:eastAsia="en-GB"/>
              </w:rPr>
            </w:pPr>
            <w:r w:rsidRPr="00AF4ECD">
              <w:rPr>
                <w:rFonts w:ascii="Candara" w:eastAsia="Calibri" w:hAnsi="Candara" w:cs="Times New Roman"/>
                <w:bCs/>
                <w:sz w:val="24"/>
                <w:szCs w:val="24"/>
                <w:lang w:eastAsia="en-GB"/>
              </w:rPr>
              <w:t>Sample: Year 10 Assessment: Catholic Christianity Feedback</w:t>
            </w:r>
            <w:r w:rsidR="003521AB" w:rsidRPr="00AF4ECD">
              <w:rPr>
                <w:rFonts w:ascii="Candara" w:eastAsia="Calibri" w:hAnsi="Candara" w:cs="Times New Roman"/>
                <w:bCs/>
                <w:sz w:val="24"/>
                <w:szCs w:val="24"/>
                <w:lang w:eastAsia="en-GB"/>
              </w:rPr>
              <w:t>:</w:t>
            </w:r>
          </w:p>
          <w:p w14:paraId="67A2BE3A" w14:textId="77777777" w:rsidR="00E07D53" w:rsidRPr="00AF4ECD" w:rsidRDefault="00E07D53">
            <w:pPr>
              <w:contextualSpacing/>
              <w:jc w:val="left"/>
              <w:rPr>
                <w:rFonts w:ascii="Candara" w:eastAsia="Calibri" w:hAnsi="Candara" w:cs="Times New Roman"/>
                <w:b/>
                <w:i/>
                <w:color w:val="002060"/>
                <w:sz w:val="24"/>
                <w:szCs w:val="24"/>
              </w:rPr>
            </w:pPr>
          </w:p>
          <w:p w14:paraId="6968AA62" w14:textId="0FFCA5FA" w:rsidR="00E07D53" w:rsidRPr="00AF4ECD" w:rsidRDefault="0021314B" w:rsidP="003521AB">
            <w:pPr>
              <w:pStyle w:val="ListParagraph"/>
              <w:numPr>
                <w:ilvl w:val="0"/>
                <w:numId w:val="45"/>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‘The result shows you have prepared with some effort. This is evident in your end of unit assessment where subject knowledge, understanding, key vocabulary and scripture used accurately throughout. Key vocabulary is included but more is required. Your evaluation questions structured as suggested using PEEL and informed before being summarised with a personal conclusion. Your use of SPaG requires improvement</w:t>
            </w:r>
            <w:r w:rsidR="005B33A5" w:rsidRPr="00AF4ECD">
              <w:rPr>
                <w:rFonts w:ascii="Candara" w:eastAsia="Calibri" w:hAnsi="Candara" w:cs="Times New Roman"/>
                <w:i/>
                <w:color w:val="002060"/>
                <w:sz w:val="24"/>
                <w:szCs w:val="24"/>
                <w:lang w:eastAsia="en-GB"/>
              </w:rPr>
              <w:t>’</w:t>
            </w:r>
          </w:p>
          <w:p w14:paraId="6F5D6058" w14:textId="77777777" w:rsidR="00E07D53" w:rsidRPr="00AF4ECD" w:rsidRDefault="00E07D53">
            <w:pPr>
              <w:contextualSpacing/>
              <w:jc w:val="left"/>
              <w:rPr>
                <w:rFonts w:ascii="Candara" w:eastAsia="Calibri" w:hAnsi="Candara" w:cs="Times New Roman"/>
                <w:b/>
                <w:i/>
                <w:color w:val="002060"/>
                <w:sz w:val="24"/>
                <w:szCs w:val="24"/>
              </w:rPr>
            </w:pPr>
          </w:p>
          <w:p w14:paraId="6A91B630" w14:textId="77777777" w:rsidR="007D649E" w:rsidRPr="00AF4ECD" w:rsidRDefault="007D649E">
            <w:pPr>
              <w:contextualSpacing/>
              <w:jc w:val="left"/>
              <w:rPr>
                <w:rFonts w:ascii="Candara" w:eastAsia="Calibri" w:hAnsi="Candara" w:cs="Times New Roman"/>
                <w:i/>
                <w:color w:val="002060"/>
                <w:sz w:val="24"/>
                <w:szCs w:val="24"/>
              </w:rPr>
            </w:pPr>
          </w:p>
          <w:p w14:paraId="766547D7" w14:textId="77777777" w:rsidR="007D649E" w:rsidRPr="00AF4ECD" w:rsidRDefault="007D649E">
            <w:pPr>
              <w:contextualSpacing/>
              <w:jc w:val="left"/>
              <w:rPr>
                <w:rFonts w:ascii="Candara" w:eastAsia="Calibri" w:hAnsi="Candara" w:cs="Times New Roman"/>
                <w:i/>
                <w:color w:val="002060"/>
                <w:sz w:val="24"/>
                <w:szCs w:val="24"/>
              </w:rPr>
            </w:pPr>
          </w:p>
          <w:p w14:paraId="6C45FBA3" w14:textId="73073410" w:rsidR="00E07D53" w:rsidRPr="00AF4ECD" w:rsidRDefault="0021314B">
            <w:pPr>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To achieve a Grade 5, you need to:</w:t>
            </w:r>
          </w:p>
          <w:p w14:paraId="53D39D2A" w14:textId="77777777" w:rsidR="00E07D53" w:rsidRPr="00AF4ECD" w:rsidRDefault="00E07D53">
            <w:pPr>
              <w:contextualSpacing/>
              <w:jc w:val="left"/>
              <w:rPr>
                <w:rFonts w:ascii="Candara" w:eastAsia="Calibri" w:hAnsi="Candara" w:cs="Times New Roman"/>
                <w:i/>
                <w:color w:val="002060"/>
                <w:sz w:val="24"/>
                <w:szCs w:val="24"/>
              </w:rPr>
            </w:pPr>
          </w:p>
          <w:p w14:paraId="78414552" w14:textId="77777777" w:rsidR="00E07D53" w:rsidRPr="00AF4ECD" w:rsidRDefault="0021314B">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Continue to acquire and include more key vocabulary in all answers</w:t>
            </w:r>
          </w:p>
          <w:p w14:paraId="7B0D5EA9" w14:textId="77777777" w:rsidR="00E07D53" w:rsidRPr="00AF4ECD" w:rsidRDefault="0021314B">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Create a response that allows you to include key quotes….</w:t>
            </w:r>
          </w:p>
          <w:p w14:paraId="4AF56D9C" w14:textId="77777777" w:rsidR="00E07D53" w:rsidRPr="00AF4ECD" w:rsidRDefault="0021314B">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To achieve 12-marks on this key question you must show: excellent knowledge, understanding and insight, a selection of smaller points using PEEL</w:t>
            </w:r>
          </w:p>
          <w:p w14:paraId="447AC905" w14:textId="77777777" w:rsidR="00E07D53" w:rsidRPr="00AF4ECD" w:rsidRDefault="0021314B">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Remember to use structure strips in your planning</w:t>
            </w:r>
          </w:p>
          <w:p w14:paraId="357EAC5E" w14:textId="2503E088" w:rsidR="00E07D53" w:rsidRPr="00AF4ECD" w:rsidRDefault="0021314B">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Check closely for S</w:t>
            </w:r>
            <w:r w:rsidR="002E5DEA">
              <w:rPr>
                <w:rFonts w:ascii="Candara" w:eastAsia="Calibri" w:hAnsi="Candara" w:cs="Times New Roman"/>
                <w:i/>
                <w:color w:val="002060"/>
                <w:sz w:val="24"/>
                <w:szCs w:val="24"/>
                <w:lang w:eastAsia="en-GB"/>
              </w:rPr>
              <w:t>P</w:t>
            </w:r>
            <w:r w:rsidRPr="00AF4ECD">
              <w:rPr>
                <w:rFonts w:ascii="Candara" w:eastAsia="Calibri" w:hAnsi="Candara" w:cs="Times New Roman"/>
                <w:i/>
                <w:color w:val="002060"/>
                <w:sz w:val="24"/>
                <w:szCs w:val="24"/>
                <w:lang w:eastAsia="en-GB"/>
              </w:rPr>
              <w:t xml:space="preserve">aG errors </w:t>
            </w:r>
          </w:p>
          <w:p w14:paraId="57A76D09" w14:textId="77777777" w:rsidR="00E07D53" w:rsidRPr="00AF4ECD" w:rsidRDefault="0021314B">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You must continue to fully explain the teachings of Catholic Christianity</w:t>
            </w:r>
          </w:p>
          <w:p w14:paraId="4D0ED8C5" w14:textId="77777777" w:rsidR="00E07D53" w:rsidRPr="00AF4ECD" w:rsidRDefault="0021314B">
            <w:pPr>
              <w:pStyle w:val="ListParagraph"/>
              <w:numPr>
                <w:ilvl w:val="0"/>
                <w:numId w:val="9"/>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Take on board and put into practice any written feedback you get on future pieces of work</w:t>
            </w:r>
          </w:p>
          <w:p w14:paraId="4D9EE9FD" w14:textId="77777777" w:rsidR="00E07D53" w:rsidRPr="00AF4ECD" w:rsidRDefault="00E07D53">
            <w:pPr>
              <w:contextualSpacing/>
              <w:jc w:val="left"/>
              <w:rPr>
                <w:rFonts w:ascii="Candara" w:eastAsia="Calibri" w:hAnsi="Candara" w:cs="Times New Roman"/>
                <w:i/>
                <w:color w:val="002060"/>
                <w:sz w:val="24"/>
                <w:szCs w:val="24"/>
                <w:lang w:eastAsia="en-GB"/>
              </w:rPr>
            </w:pPr>
          </w:p>
          <w:p w14:paraId="053DA0C5"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38838202"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5521DF5C"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20EC58A1"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6E286BFE"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3530C8B5"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63413C2B"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2E4A678D"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1FFFD26B" w14:textId="77777777" w:rsidR="003521AB" w:rsidRPr="00AF4ECD" w:rsidRDefault="003521AB">
            <w:pPr>
              <w:contextualSpacing/>
              <w:jc w:val="left"/>
              <w:rPr>
                <w:rFonts w:ascii="Candara" w:eastAsia="Calibri" w:hAnsi="Candara" w:cs="Times New Roman"/>
                <w:bCs/>
                <w:i/>
                <w:color w:val="002060"/>
                <w:sz w:val="24"/>
                <w:szCs w:val="24"/>
                <w:lang w:eastAsia="en-GB"/>
              </w:rPr>
            </w:pPr>
          </w:p>
          <w:p w14:paraId="7DFC3142"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00CE1616"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7FC1EE30"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7FAC8575"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55EC5CE0"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7B06371F" w14:textId="77777777" w:rsidR="00653370" w:rsidRPr="00AF4ECD" w:rsidRDefault="00653370">
            <w:pPr>
              <w:contextualSpacing/>
              <w:jc w:val="left"/>
              <w:rPr>
                <w:rFonts w:ascii="Candara" w:eastAsia="Calibri" w:hAnsi="Candara" w:cs="Times New Roman"/>
                <w:bCs/>
                <w:i/>
                <w:color w:val="002060"/>
                <w:sz w:val="24"/>
                <w:szCs w:val="24"/>
                <w:lang w:eastAsia="en-GB"/>
              </w:rPr>
            </w:pPr>
          </w:p>
          <w:p w14:paraId="639A7037" w14:textId="77777777" w:rsidR="00D7148B" w:rsidRDefault="00D7148B" w:rsidP="00A31444">
            <w:pPr>
              <w:contextualSpacing/>
              <w:jc w:val="left"/>
              <w:rPr>
                <w:rFonts w:ascii="Candara" w:eastAsia="Calibri" w:hAnsi="Candara" w:cs="Times New Roman"/>
                <w:b/>
                <w:color w:val="002060"/>
                <w:sz w:val="24"/>
                <w:szCs w:val="24"/>
                <w:lang w:eastAsia="en-GB"/>
              </w:rPr>
            </w:pPr>
          </w:p>
          <w:p w14:paraId="53879322" w14:textId="6FC68956" w:rsidR="00A31444" w:rsidRPr="00AF4ECD" w:rsidRDefault="00A31444" w:rsidP="00A31444">
            <w:pPr>
              <w:contextualSpacing/>
              <w:jc w:val="left"/>
              <w:rPr>
                <w:rFonts w:ascii="Candara" w:eastAsia="Calibri" w:hAnsi="Candara" w:cs="Times New Roman"/>
                <w:b/>
                <w:color w:val="002060"/>
                <w:sz w:val="24"/>
                <w:szCs w:val="24"/>
                <w:lang w:eastAsia="en-GB"/>
              </w:rPr>
            </w:pPr>
            <w:r w:rsidRPr="00AF4ECD">
              <w:rPr>
                <w:rFonts w:ascii="Candara" w:eastAsia="Calibri" w:hAnsi="Candara" w:cs="Times New Roman"/>
                <w:b/>
                <w:color w:val="002060"/>
                <w:sz w:val="24"/>
                <w:szCs w:val="24"/>
                <w:lang w:eastAsia="en-GB"/>
              </w:rPr>
              <w:lastRenderedPageBreak/>
              <w:t>SLT - Marking &amp; Feedback Scrutiny in RE (2025</w:t>
            </w:r>
            <w:r w:rsidR="00D7148B">
              <w:rPr>
                <w:rFonts w:ascii="Candara" w:eastAsia="Calibri" w:hAnsi="Candara" w:cs="Times New Roman"/>
                <w:b/>
                <w:color w:val="002060"/>
                <w:sz w:val="24"/>
                <w:szCs w:val="24"/>
                <w:lang w:eastAsia="en-GB"/>
              </w:rPr>
              <w:t>-2026</w:t>
            </w:r>
            <w:r w:rsidRPr="00AF4ECD">
              <w:rPr>
                <w:rFonts w:ascii="Candara" w:eastAsia="Calibri" w:hAnsi="Candara" w:cs="Times New Roman"/>
                <w:b/>
                <w:color w:val="002060"/>
                <w:sz w:val="24"/>
                <w:szCs w:val="24"/>
                <w:lang w:eastAsia="en-GB"/>
              </w:rPr>
              <w:t xml:space="preserve">) </w:t>
            </w:r>
          </w:p>
          <w:p w14:paraId="25A25E7D" w14:textId="799FF5E9" w:rsidR="00A31444" w:rsidRPr="00AF4ECD" w:rsidRDefault="00A31444" w:rsidP="00A31444">
            <w:pPr>
              <w:contextualSpacing/>
              <w:jc w:val="left"/>
              <w:rPr>
                <w:rFonts w:ascii="Candara" w:eastAsia="Calibri" w:hAnsi="Candara" w:cs="Times New Roman"/>
                <w:b/>
                <w:color w:val="002060"/>
                <w:sz w:val="24"/>
                <w:szCs w:val="24"/>
                <w:lang w:eastAsia="en-GB"/>
              </w:rPr>
            </w:pPr>
            <w:r w:rsidRPr="00AF4ECD">
              <w:rPr>
                <w:rFonts w:ascii="Candara" w:eastAsia="Calibri" w:hAnsi="Candara" w:cs="Times New Roman"/>
                <w:b/>
                <w:color w:val="002060"/>
                <w:sz w:val="24"/>
                <w:szCs w:val="24"/>
                <w:lang w:eastAsia="en-GB"/>
              </w:rPr>
              <w:t xml:space="preserve">Sample 1: </w:t>
            </w:r>
            <w:r w:rsidR="0033255B" w:rsidRPr="00AF4ECD">
              <w:rPr>
                <w:rFonts w:ascii="Candara" w:eastAsia="Calibri" w:hAnsi="Candara" w:cs="Times New Roman"/>
                <w:b/>
                <w:color w:val="002060"/>
                <w:sz w:val="24"/>
                <w:szCs w:val="24"/>
                <w:lang w:eastAsia="en-GB"/>
              </w:rPr>
              <w:t>from Year 9</w:t>
            </w:r>
          </w:p>
          <w:p w14:paraId="77C72CA6" w14:textId="77777777" w:rsidR="0033255B" w:rsidRPr="00AF4ECD" w:rsidRDefault="0033255B" w:rsidP="00A31444">
            <w:pPr>
              <w:contextualSpacing/>
              <w:jc w:val="left"/>
              <w:rPr>
                <w:rFonts w:ascii="Candara" w:eastAsia="Calibri" w:hAnsi="Candara" w:cs="Times New Roman"/>
                <w:bCs/>
                <w:color w:val="002060"/>
                <w:sz w:val="24"/>
                <w:szCs w:val="24"/>
                <w:lang w:eastAsia="en-GB"/>
              </w:rPr>
            </w:pPr>
          </w:p>
          <w:p w14:paraId="4B803B2B" w14:textId="77777777" w:rsidR="0033255B" w:rsidRPr="00AF4ECD" w:rsidRDefault="0033255B" w:rsidP="0033255B">
            <w:pPr>
              <w:pStyle w:val="ListParagraph"/>
              <w:spacing w:line="276" w:lineRule="auto"/>
              <w:ind w:left="0"/>
              <w:jc w:val="left"/>
              <w:rPr>
                <w:rFonts w:ascii="Candara" w:hAnsi="Candara"/>
                <w:b/>
                <w:noProof/>
                <w:color w:val="002060"/>
                <w:sz w:val="24"/>
                <w:szCs w:val="24"/>
                <w:u w:val="single"/>
              </w:rPr>
            </w:pPr>
            <w:r w:rsidRPr="00AF4ECD">
              <w:rPr>
                <w:rFonts w:ascii="Candara" w:hAnsi="Candara"/>
                <w:b/>
                <w:noProof/>
                <w:color w:val="002060"/>
                <w:sz w:val="24"/>
                <w:szCs w:val="24"/>
                <w:u w:val="single"/>
              </w:rPr>
              <w:t>Frequency &amp; Quality of Marking</w:t>
            </w:r>
          </w:p>
          <w:p w14:paraId="116ABC90" w14:textId="77777777" w:rsidR="0033255B" w:rsidRPr="00AF4ECD" w:rsidRDefault="0033255B" w:rsidP="0033255B">
            <w:pPr>
              <w:pStyle w:val="ListParagraph"/>
              <w:numPr>
                <w:ilvl w:val="1"/>
                <w:numId w:val="37"/>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All work acknowledged, some with more developed star / target. </w:t>
            </w:r>
            <w:bookmarkStart w:id="4" w:name="_Hlk202170131"/>
            <w:r w:rsidRPr="00AF4ECD">
              <w:rPr>
                <w:rFonts w:ascii="Candara" w:hAnsi="Candara"/>
                <w:bCs/>
                <w:noProof/>
                <w:color w:val="002060"/>
                <w:sz w:val="24"/>
                <w:szCs w:val="24"/>
              </w:rPr>
              <w:t>Regular praise and acknowledgement of good effort</w:t>
            </w:r>
            <w:bookmarkEnd w:id="4"/>
          </w:p>
          <w:p w14:paraId="46D08EEB" w14:textId="77777777" w:rsidR="0033255B" w:rsidRPr="00AF4ECD" w:rsidRDefault="0033255B" w:rsidP="0033255B">
            <w:pPr>
              <w:pStyle w:val="ListParagraph"/>
              <w:numPr>
                <w:ilvl w:val="1"/>
                <w:numId w:val="37"/>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Very good evidence of peer and self-assessment (using accessible criteria) – for example, </w:t>
            </w:r>
            <w:r w:rsidRPr="00AF4ECD">
              <w:rPr>
                <w:rFonts w:ascii="Candara" w:hAnsi="Candara"/>
                <w:bCs/>
                <w:i/>
                <w:iCs/>
                <w:noProof/>
                <w:color w:val="002060"/>
                <w:sz w:val="24"/>
                <w:szCs w:val="24"/>
              </w:rPr>
              <w:t>‘12-mark questions: Peer Assessment Grid’</w:t>
            </w:r>
          </w:p>
          <w:p w14:paraId="4A07A676" w14:textId="77777777" w:rsidR="0033255B" w:rsidRPr="00AF4ECD" w:rsidRDefault="0033255B" w:rsidP="0033255B">
            <w:pPr>
              <w:pStyle w:val="ListParagraph"/>
              <w:numPr>
                <w:ilvl w:val="1"/>
                <w:numId w:val="37"/>
              </w:numPr>
              <w:spacing w:line="276" w:lineRule="auto"/>
              <w:ind w:left="426"/>
              <w:jc w:val="left"/>
              <w:rPr>
                <w:rFonts w:ascii="Candara" w:hAnsi="Candara"/>
                <w:bCs/>
                <w:i/>
                <w:iCs/>
                <w:noProof/>
                <w:color w:val="002060"/>
                <w:sz w:val="24"/>
                <w:szCs w:val="24"/>
              </w:rPr>
            </w:pPr>
            <w:r w:rsidRPr="00AF4ECD">
              <w:rPr>
                <w:rFonts w:ascii="Candara" w:hAnsi="Candara"/>
                <w:bCs/>
                <w:noProof/>
                <w:color w:val="002060"/>
                <w:sz w:val="24"/>
                <w:szCs w:val="24"/>
              </w:rPr>
              <w:t xml:space="preserve">Exemplary formative feedback with precise targets: for example, </w:t>
            </w:r>
            <w:r w:rsidRPr="00AF4ECD">
              <w:rPr>
                <w:rFonts w:ascii="Candara" w:hAnsi="Candara"/>
                <w:bCs/>
                <w:i/>
                <w:iCs/>
                <w:noProof/>
                <w:color w:val="002060"/>
                <w:sz w:val="24"/>
                <w:szCs w:val="24"/>
              </w:rPr>
              <w:t xml:space="preserve">‘Accurate rersearch and interpretaion of the second part of the Shema – To improve: ‘Link the beliefs in the Shjema with how Jewish people act’ </w:t>
            </w:r>
            <w:r w:rsidRPr="00AF4ECD">
              <w:rPr>
                <w:rFonts w:ascii="Candara" w:hAnsi="Candara"/>
                <w:bCs/>
                <w:noProof/>
                <w:color w:val="002060"/>
                <w:sz w:val="24"/>
                <w:szCs w:val="24"/>
              </w:rPr>
              <w:t>AND</w:t>
            </w:r>
            <w:r w:rsidRPr="00AF4ECD">
              <w:rPr>
                <w:rFonts w:ascii="Candara" w:hAnsi="Candara"/>
                <w:bCs/>
                <w:i/>
                <w:iCs/>
                <w:noProof/>
                <w:color w:val="002060"/>
                <w:sz w:val="24"/>
                <w:szCs w:val="24"/>
              </w:rPr>
              <w:t xml:space="preserve"> ‘All tasks on the Messiah completed to a very good standard  – Target: Make sure you can explain how belief in the Messaih influences Jewish people today’</w:t>
            </w:r>
          </w:p>
          <w:p w14:paraId="7B7C8DA0" w14:textId="77777777" w:rsidR="0033255B" w:rsidRPr="00AF4ECD" w:rsidRDefault="0033255B" w:rsidP="0033255B">
            <w:pPr>
              <w:pStyle w:val="ListParagraph"/>
              <w:spacing w:line="276" w:lineRule="auto"/>
              <w:ind w:left="0"/>
              <w:jc w:val="left"/>
              <w:rPr>
                <w:rFonts w:ascii="Candara" w:hAnsi="Candara"/>
                <w:b/>
                <w:noProof/>
                <w:color w:val="002060"/>
                <w:sz w:val="24"/>
                <w:szCs w:val="24"/>
                <w:u w:val="single"/>
              </w:rPr>
            </w:pPr>
            <w:bookmarkStart w:id="5" w:name="_Hlk202169103"/>
            <w:r w:rsidRPr="00AF4ECD">
              <w:rPr>
                <w:rFonts w:ascii="Candara" w:hAnsi="Candara"/>
                <w:b/>
                <w:noProof/>
                <w:color w:val="002060"/>
                <w:sz w:val="24"/>
                <w:szCs w:val="24"/>
                <w:u w:val="single"/>
              </w:rPr>
              <w:t>Assessment</w:t>
            </w:r>
          </w:p>
          <w:p w14:paraId="74522217" w14:textId="77777777" w:rsidR="0033255B" w:rsidRPr="00AF4ECD" w:rsidRDefault="0033255B" w:rsidP="0033255B">
            <w:pPr>
              <w:pStyle w:val="ListParagraph"/>
              <w:numPr>
                <w:ilvl w:val="1"/>
                <w:numId w:val="37"/>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New assessment policy and practice fully incorporated.  </w:t>
            </w:r>
          </w:p>
          <w:p w14:paraId="5179ACA5" w14:textId="1308858C" w:rsidR="00A31444" w:rsidRPr="00D7148B" w:rsidRDefault="0033255B" w:rsidP="0033255B">
            <w:pPr>
              <w:pStyle w:val="ListParagraph"/>
              <w:numPr>
                <w:ilvl w:val="1"/>
                <w:numId w:val="37"/>
              </w:numPr>
              <w:spacing w:line="276" w:lineRule="auto"/>
              <w:ind w:left="426"/>
              <w:jc w:val="left"/>
              <w:rPr>
                <w:rFonts w:ascii="Candara" w:hAnsi="Candara"/>
                <w:bCs/>
                <w:noProof/>
                <w:color w:val="002060"/>
                <w:sz w:val="24"/>
                <w:szCs w:val="24"/>
              </w:rPr>
            </w:pPr>
            <w:r w:rsidRPr="00AF4ECD">
              <w:rPr>
                <w:rFonts w:ascii="Candara" w:hAnsi="Candara"/>
                <w:bCs/>
                <w:noProof/>
                <w:color w:val="002060"/>
                <w:sz w:val="24"/>
                <w:szCs w:val="24"/>
              </w:rPr>
              <w:t xml:space="preserve">End of Year Exam: </w:t>
            </w:r>
            <w:r w:rsidRPr="00AF4ECD">
              <w:rPr>
                <w:rFonts w:ascii="Candara" w:hAnsi="Candara"/>
                <w:bCs/>
                <w:i/>
                <w:iCs/>
                <w:noProof/>
                <w:color w:val="002060"/>
                <w:sz w:val="24"/>
                <w:szCs w:val="24"/>
              </w:rPr>
              <w:t xml:space="preserve">Excellent RE Department KS3 Assessment Feedback: Year 9: </w:t>
            </w:r>
            <w:r w:rsidRPr="00AF4ECD">
              <w:rPr>
                <w:rFonts w:ascii="Candara" w:hAnsi="Candara"/>
                <w:bCs/>
                <w:noProof/>
                <w:color w:val="002060"/>
                <w:sz w:val="24"/>
                <w:szCs w:val="24"/>
              </w:rPr>
              <w:t xml:space="preserve">Fully inclusive with </w:t>
            </w:r>
            <w:r w:rsidRPr="00AF4ECD">
              <w:rPr>
                <w:rFonts w:ascii="Candara" w:hAnsi="Candara"/>
                <w:bCs/>
                <w:i/>
                <w:iCs/>
                <w:noProof/>
                <w:color w:val="002060"/>
                <w:sz w:val="24"/>
                <w:szCs w:val="24"/>
              </w:rPr>
              <w:t>Teacher Comment, Key Criteria (Knowledge, Skills &amp; Comms), % Outcome, Pupil Self-Evaluation (‘What I need to do to make progress..’ / ‘What my strengths are…’)</w:t>
            </w:r>
            <w:bookmarkEnd w:id="5"/>
            <w:r w:rsidR="001A4FA7">
              <w:rPr>
                <w:rFonts w:ascii="Candara" w:hAnsi="Candara"/>
                <w:bCs/>
                <w:i/>
                <w:iCs/>
                <w:noProof/>
                <w:color w:val="002060"/>
                <w:sz w:val="24"/>
                <w:szCs w:val="24"/>
              </w:rPr>
              <w:t xml:space="preserve"> </w:t>
            </w:r>
          </w:p>
          <w:p w14:paraId="58914B56" w14:textId="77777777" w:rsidR="00D7148B" w:rsidRPr="00AF4ECD" w:rsidRDefault="00D7148B" w:rsidP="00D7148B">
            <w:pPr>
              <w:pStyle w:val="ListParagraph"/>
              <w:spacing w:line="276" w:lineRule="auto"/>
              <w:ind w:left="426"/>
              <w:jc w:val="left"/>
              <w:rPr>
                <w:rFonts w:ascii="Candara" w:hAnsi="Candara"/>
                <w:bCs/>
                <w:noProof/>
                <w:color w:val="002060"/>
                <w:sz w:val="24"/>
                <w:szCs w:val="24"/>
              </w:rPr>
            </w:pPr>
          </w:p>
          <w:p w14:paraId="1DC88674" w14:textId="77777777" w:rsidR="00A31444" w:rsidRPr="00AF4ECD" w:rsidRDefault="00A31444">
            <w:pPr>
              <w:contextualSpacing/>
              <w:jc w:val="left"/>
              <w:rPr>
                <w:rFonts w:ascii="Candara" w:eastAsia="Calibri" w:hAnsi="Candara" w:cs="Times New Roman"/>
                <w:bCs/>
                <w:i/>
                <w:color w:val="002060"/>
                <w:sz w:val="24"/>
                <w:szCs w:val="24"/>
                <w:lang w:eastAsia="en-GB"/>
              </w:rPr>
            </w:pPr>
          </w:p>
          <w:p w14:paraId="347DA61E" w14:textId="77777777" w:rsidR="00E07D53" w:rsidRPr="00AF4ECD" w:rsidRDefault="00E07D53">
            <w:pPr>
              <w:contextualSpacing/>
              <w:jc w:val="left"/>
              <w:rPr>
                <w:rFonts w:ascii="Candara" w:eastAsia="Calibri" w:hAnsi="Candara" w:cs="Times New Roman"/>
                <w:i/>
                <w:color w:val="002060"/>
                <w:sz w:val="24"/>
                <w:szCs w:val="24"/>
                <w:lang w:eastAsia="en-GB"/>
              </w:rPr>
            </w:pPr>
          </w:p>
        </w:tc>
      </w:tr>
      <w:tr w:rsidR="00E07D53" w:rsidRPr="00AF4ECD" w14:paraId="143A877C" w14:textId="77777777">
        <w:tc>
          <w:tcPr>
            <w:tcW w:w="3681" w:type="dxa"/>
          </w:tcPr>
          <w:p w14:paraId="547CB7B5" w14:textId="77777777" w:rsidR="00E07D53" w:rsidRPr="00AF4ECD" w:rsidRDefault="00E07D53">
            <w:pPr>
              <w:autoSpaceDE w:val="0"/>
              <w:autoSpaceDN w:val="0"/>
              <w:adjustRightInd w:val="0"/>
              <w:jc w:val="left"/>
              <w:rPr>
                <w:rFonts w:ascii="Candara" w:hAnsi="Candara" w:cs="Calibri"/>
                <w:b/>
                <w:sz w:val="24"/>
                <w:szCs w:val="24"/>
              </w:rPr>
            </w:pPr>
          </w:p>
          <w:p w14:paraId="4FA075DE" w14:textId="77777777" w:rsidR="00E07D53" w:rsidRPr="00AF4ECD" w:rsidRDefault="00E07D53">
            <w:pPr>
              <w:autoSpaceDE w:val="0"/>
              <w:autoSpaceDN w:val="0"/>
              <w:adjustRightInd w:val="0"/>
              <w:jc w:val="left"/>
              <w:rPr>
                <w:rFonts w:ascii="Candara" w:hAnsi="Candara" w:cs="Calibri"/>
                <w:b/>
                <w:sz w:val="24"/>
                <w:szCs w:val="24"/>
              </w:rPr>
            </w:pPr>
          </w:p>
          <w:p w14:paraId="59D69AB1" w14:textId="77777777" w:rsidR="00E07D53" w:rsidRPr="00AF4ECD" w:rsidRDefault="00E07D53">
            <w:pPr>
              <w:autoSpaceDE w:val="0"/>
              <w:autoSpaceDN w:val="0"/>
              <w:adjustRightInd w:val="0"/>
              <w:jc w:val="left"/>
              <w:rPr>
                <w:rFonts w:ascii="Candara" w:hAnsi="Candara" w:cs="Calibri"/>
                <w:b/>
                <w:sz w:val="24"/>
                <w:szCs w:val="24"/>
              </w:rPr>
            </w:pPr>
          </w:p>
          <w:p w14:paraId="18F9585D" w14:textId="77777777" w:rsidR="00E07D53" w:rsidRPr="00AF4ECD" w:rsidRDefault="00E07D53">
            <w:pPr>
              <w:autoSpaceDE w:val="0"/>
              <w:autoSpaceDN w:val="0"/>
              <w:adjustRightInd w:val="0"/>
              <w:jc w:val="left"/>
              <w:rPr>
                <w:rFonts w:ascii="Candara" w:hAnsi="Candara" w:cs="Calibri"/>
                <w:b/>
                <w:sz w:val="24"/>
                <w:szCs w:val="24"/>
              </w:rPr>
            </w:pPr>
          </w:p>
          <w:p w14:paraId="30BF9604" w14:textId="77777777" w:rsidR="00E07D53" w:rsidRPr="00AF4ECD" w:rsidRDefault="00E07D53">
            <w:pPr>
              <w:autoSpaceDE w:val="0"/>
              <w:autoSpaceDN w:val="0"/>
              <w:adjustRightInd w:val="0"/>
              <w:jc w:val="left"/>
              <w:rPr>
                <w:rFonts w:ascii="Candara" w:hAnsi="Candara" w:cs="Calibri"/>
                <w:b/>
                <w:sz w:val="24"/>
                <w:szCs w:val="24"/>
              </w:rPr>
            </w:pPr>
          </w:p>
          <w:p w14:paraId="40EAF411" w14:textId="77777777" w:rsidR="00E07D53" w:rsidRPr="00AF4ECD" w:rsidRDefault="00E07D53">
            <w:pPr>
              <w:autoSpaceDE w:val="0"/>
              <w:autoSpaceDN w:val="0"/>
              <w:adjustRightInd w:val="0"/>
              <w:jc w:val="left"/>
              <w:rPr>
                <w:rFonts w:ascii="Candara" w:hAnsi="Candara" w:cs="Calibri"/>
                <w:b/>
                <w:sz w:val="24"/>
                <w:szCs w:val="24"/>
              </w:rPr>
            </w:pPr>
          </w:p>
          <w:p w14:paraId="10A1F723" w14:textId="77777777" w:rsidR="00E07D53" w:rsidRPr="00AF4ECD" w:rsidRDefault="00E07D53">
            <w:pPr>
              <w:autoSpaceDE w:val="0"/>
              <w:autoSpaceDN w:val="0"/>
              <w:adjustRightInd w:val="0"/>
              <w:jc w:val="left"/>
              <w:rPr>
                <w:rFonts w:ascii="Candara" w:hAnsi="Candara" w:cs="Calibri"/>
                <w:b/>
                <w:sz w:val="24"/>
                <w:szCs w:val="24"/>
              </w:rPr>
            </w:pPr>
          </w:p>
          <w:p w14:paraId="3092ADB7" w14:textId="77777777" w:rsidR="00E07D53" w:rsidRPr="00AF4ECD" w:rsidRDefault="00E07D53">
            <w:pPr>
              <w:autoSpaceDE w:val="0"/>
              <w:autoSpaceDN w:val="0"/>
              <w:adjustRightInd w:val="0"/>
              <w:jc w:val="left"/>
              <w:rPr>
                <w:rFonts w:ascii="Candara" w:hAnsi="Candara" w:cs="Calibri"/>
                <w:b/>
                <w:sz w:val="24"/>
                <w:szCs w:val="24"/>
              </w:rPr>
            </w:pPr>
          </w:p>
          <w:p w14:paraId="061F2192" w14:textId="77777777" w:rsidR="00E07D53" w:rsidRPr="00AF4ECD" w:rsidRDefault="00E07D53">
            <w:pPr>
              <w:autoSpaceDE w:val="0"/>
              <w:autoSpaceDN w:val="0"/>
              <w:adjustRightInd w:val="0"/>
              <w:jc w:val="left"/>
              <w:rPr>
                <w:rFonts w:ascii="Candara" w:hAnsi="Candara" w:cs="Calibri"/>
                <w:b/>
                <w:sz w:val="24"/>
                <w:szCs w:val="24"/>
              </w:rPr>
            </w:pPr>
          </w:p>
          <w:p w14:paraId="73579A94" w14:textId="77777777" w:rsidR="00E07D53" w:rsidRPr="00AF4ECD" w:rsidRDefault="00E07D53">
            <w:pPr>
              <w:autoSpaceDE w:val="0"/>
              <w:autoSpaceDN w:val="0"/>
              <w:adjustRightInd w:val="0"/>
              <w:jc w:val="left"/>
              <w:rPr>
                <w:rFonts w:ascii="Candara" w:hAnsi="Candara" w:cs="Calibri"/>
                <w:b/>
                <w:sz w:val="24"/>
                <w:szCs w:val="24"/>
              </w:rPr>
            </w:pPr>
          </w:p>
          <w:p w14:paraId="02D216FB" w14:textId="77777777" w:rsidR="00E07D53" w:rsidRPr="00AF4ECD" w:rsidRDefault="00E07D53">
            <w:pPr>
              <w:autoSpaceDE w:val="0"/>
              <w:autoSpaceDN w:val="0"/>
              <w:adjustRightInd w:val="0"/>
              <w:jc w:val="left"/>
              <w:rPr>
                <w:rFonts w:ascii="Candara" w:hAnsi="Candara" w:cs="Calibri"/>
                <w:b/>
                <w:sz w:val="24"/>
                <w:szCs w:val="24"/>
              </w:rPr>
            </w:pPr>
          </w:p>
          <w:p w14:paraId="50C84E5C" w14:textId="77777777" w:rsidR="00E07D53" w:rsidRPr="00AF4ECD" w:rsidRDefault="00E07D53">
            <w:pPr>
              <w:autoSpaceDE w:val="0"/>
              <w:autoSpaceDN w:val="0"/>
              <w:adjustRightInd w:val="0"/>
              <w:jc w:val="left"/>
              <w:rPr>
                <w:rFonts w:ascii="Candara" w:hAnsi="Candara" w:cs="Calibri"/>
                <w:b/>
                <w:sz w:val="24"/>
                <w:szCs w:val="24"/>
              </w:rPr>
            </w:pPr>
          </w:p>
          <w:p w14:paraId="2F72FB96" w14:textId="77777777" w:rsidR="00E07D53" w:rsidRPr="00AF4ECD" w:rsidRDefault="00E07D53">
            <w:pPr>
              <w:autoSpaceDE w:val="0"/>
              <w:autoSpaceDN w:val="0"/>
              <w:adjustRightInd w:val="0"/>
              <w:jc w:val="left"/>
              <w:rPr>
                <w:rFonts w:ascii="Candara" w:hAnsi="Candara" w:cs="Calibri"/>
                <w:b/>
                <w:sz w:val="24"/>
                <w:szCs w:val="24"/>
              </w:rPr>
            </w:pPr>
          </w:p>
          <w:p w14:paraId="692A8401" w14:textId="77777777" w:rsidR="00E07D53" w:rsidRPr="00AF4ECD" w:rsidRDefault="00E07D53">
            <w:pPr>
              <w:autoSpaceDE w:val="0"/>
              <w:autoSpaceDN w:val="0"/>
              <w:adjustRightInd w:val="0"/>
              <w:jc w:val="left"/>
              <w:rPr>
                <w:rFonts w:ascii="Candara" w:hAnsi="Candara" w:cs="Calibri"/>
                <w:b/>
                <w:sz w:val="24"/>
                <w:szCs w:val="24"/>
              </w:rPr>
            </w:pPr>
          </w:p>
          <w:p w14:paraId="1F170464" w14:textId="77777777" w:rsidR="00E07D53" w:rsidRPr="00AF4ECD" w:rsidRDefault="0021314B">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R4: </w:t>
            </w:r>
            <w:r w:rsidRPr="00AF4ECD">
              <w:rPr>
                <w:rFonts w:ascii="Candara" w:hAnsi="Candara" w:cs="Calibri"/>
                <w:b/>
                <w:color w:val="002060"/>
                <w:sz w:val="24"/>
                <w:szCs w:val="24"/>
              </w:rPr>
              <w:t>Ensure that differentiation is planned effectively so that all learners at key stage 3 make progress in line with expectation</w:t>
            </w:r>
          </w:p>
          <w:p w14:paraId="511024A1" w14:textId="77777777" w:rsidR="00E07D53" w:rsidRPr="00AF4ECD" w:rsidRDefault="00E07D53">
            <w:pPr>
              <w:spacing w:after="200" w:line="276" w:lineRule="auto"/>
              <w:jc w:val="left"/>
              <w:rPr>
                <w:rFonts w:cstheme="minorHAnsi"/>
                <w:color w:val="000000" w:themeColor="text1"/>
                <w:szCs w:val="22"/>
              </w:rPr>
            </w:pPr>
          </w:p>
          <w:p w14:paraId="735A0615" w14:textId="77777777" w:rsidR="00E07D53" w:rsidRPr="00AF4ECD" w:rsidRDefault="00E07D53">
            <w:pPr>
              <w:spacing w:after="200" w:line="276" w:lineRule="auto"/>
              <w:jc w:val="left"/>
              <w:rPr>
                <w:rFonts w:cstheme="minorHAnsi"/>
                <w:color w:val="000000" w:themeColor="text1"/>
                <w:szCs w:val="22"/>
              </w:rPr>
            </w:pPr>
          </w:p>
        </w:tc>
        <w:tc>
          <w:tcPr>
            <w:tcW w:w="5854" w:type="dxa"/>
          </w:tcPr>
          <w:p w14:paraId="5FA84C69" w14:textId="77777777" w:rsidR="00E07D53" w:rsidRPr="00AF4ECD" w:rsidRDefault="00E07D53">
            <w:pPr>
              <w:spacing w:after="200" w:line="276" w:lineRule="auto"/>
              <w:jc w:val="left"/>
              <w:rPr>
                <w:rFonts w:ascii="Candara" w:hAnsi="Candara" w:cstheme="minorHAnsi"/>
                <w:color w:val="000000" w:themeColor="text1"/>
                <w:sz w:val="24"/>
                <w:szCs w:val="24"/>
              </w:rPr>
            </w:pPr>
          </w:p>
          <w:p w14:paraId="568850DA" w14:textId="2921468E" w:rsidR="00E07D53" w:rsidRPr="00AF4ECD" w:rsidRDefault="0021314B">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Effective differentiation</w:t>
            </w:r>
            <w:r w:rsidR="001A4FA7">
              <w:rPr>
                <w:rFonts w:ascii="Candara" w:hAnsi="Candara" w:cstheme="minorHAnsi"/>
                <w:color w:val="000000" w:themeColor="text1"/>
                <w:sz w:val="24"/>
                <w:szCs w:val="24"/>
              </w:rPr>
              <w:t xml:space="preserve"> (adaptive learning)</w:t>
            </w:r>
            <w:r w:rsidRPr="00AF4ECD">
              <w:rPr>
                <w:rFonts w:ascii="Candara" w:hAnsi="Candara" w:cstheme="minorHAnsi"/>
                <w:color w:val="000000" w:themeColor="text1"/>
                <w:sz w:val="24"/>
                <w:szCs w:val="24"/>
              </w:rPr>
              <w:t xml:space="preserve"> has been an ongoing whole school teaching and learning target over the past three years – there has been dedicated INSET, and it has been a key element of our SDPs, DDPs and Department Reviews. Differentiation </w:t>
            </w:r>
            <w:r w:rsidR="00D7148B">
              <w:rPr>
                <w:rFonts w:ascii="Candara" w:hAnsi="Candara" w:cstheme="minorHAnsi"/>
                <w:color w:val="000000" w:themeColor="text1"/>
                <w:sz w:val="24"/>
                <w:szCs w:val="24"/>
              </w:rPr>
              <w:t>continues to feature</w:t>
            </w:r>
            <w:r w:rsidRPr="00AF4ECD">
              <w:rPr>
                <w:rFonts w:ascii="Candara" w:hAnsi="Candara" w:cstheme="minorHAnsi"/>
                <w:color w:val="000000" w:themeColor="text1"/>
                <w:sz w:val="24"/>
                <w:szCs w:val="24"/>
              </w:rPr>
              <w:t xml:space="preserve"> prominently in RE DDPs and RE Review </w:t>
            </w:r>
            <w:r w:rsidR="00D7148B">
              <w:rPr>
                <w:rFonts w:ascii="Candara" w:hAnsi="Candara" w:cstheme="minorHAnsi"/>
                <w:color w:val="000000" w:themeColor="text1"/>
                <w:sz w:val="24"/>
                <w:szCs w:val="24"/>
              </w:rPr>
              <w:t xml:space="preserve">Final </w:t>
            </w:r>
            <w:r w:rsidRPr="00AF4ECD">
              <w:rPr>
                <w:rFonts w:ascii="Candara" w:hAnsi="Candara" w:cstheme="minorHAnsi"/>
                <w:color w:val="000000" w:themeColor="text1"/>
                <w:sz w:val="24"/>
                <w:szCs w:val="24"/>
              </w:rPr>
              <w:t>Reports (notably in key priorities and lesson observation feedback respectively).</w:t>
            </w:r>
          </w:p>
          <w:p w14:paraId="4692ACF0" w14:textId="29CD6BD8" w:rsidR="00E07D53" w:rsidRPr="00AF4ECD" w:rsidRDefault="0021314B">
            <w:pPr>
              <w:spacing w:after="200" w:line="276" w:lineRule="auto"/>
              <w:jc w:val="left"/>
              <w:rPr>
                <w:rFonts w:ascii="Candara" w:eastAsiaTheme="minorHAnsi" w:hAnsi="Candara"/>
                <w:i/>
                <w:sz w:val="24"/>
                <w:szCs w:val="24"/>
              </w:rPr>
            </w:pPr>
            <w:r w:rsidRPr="00AF4ECD">
              <w:rPr>
                <w:rFonts w:ascii="Candara" w:hAnsi="Candara" w:cstheme="minorHAnsi"/>
                <w:color w:val="000000" w:themeColor="text1"/>
                <w:sz w:val="24"/>
                <w:szCs w:val="24"/>
              </w:rPr>
              <w:t>The two</w:t>
            </w:r>
            <w:r w:rsidR="00CF0211" w:rsidRPr="00AF4ECD">
              <w:rPr>
                <w:rFonts w:ascii="Candara" w:hAnsi="Candara" w:cstheme="minorHAnsi"/>
                <w:color w:val="000000" w:themeColor="text1"/>
                <w:sz w:val="24"/>
                <w:szCs w:val="24"/>
              </w:rPr>
              <w:t xml:space="preserve"> most recent</w:t>
            </w:r>
            <w:r w:rsidRPr="00AF4ECD">
              <w:rPr>
                <w:rFonts w:ascii="Candara" w:hAnsi="Candara" w:cstheme="minorHAnsi"/>
                <w:color w:val="000000" w:themeColor="text1"/>
                <w:sz w:val="24"/>
                <w:szCs w:val="24"/>
              </w:rPr>
              <w:t xml:space="preserve"> </w:t>
            </w:r>
            <w:r w:rsidRPr="00AF4ECD">
              <w:rPr>
                <w:rFonts w:ascii="Candara" w:hAnsi="Candara" w:cstheme="minorHAnsi"/>
                <w:b/>
                <w:iCs/>
                <w:color w:val="002060"/>
                <w:sz w:val="24"/>
                <w:szCs w:val="24"/>
              </w:rPr>
              <w:t>RE Department Reviews</w:t>
            </w:r>
            <w:r w:rsidRPr="00AF4ECD">
              <w:rPr>
                <w:rFonts w:ascii="Candara" w:hAnsi="Candara" w:cstheme="minorHAnsi"/>
                <w:color w:val="002060"/>
                <w:sz w:val="24"/>
                <w:szCs w:val="24"/>
              </w:rPr>
              <w:t xml:space="preserve"> </w:t>
            </w:r>
            <w:r w:rsidRPr="00AF4ECD">
              <w:rPr>
                <w:rFonts w:ascii="Candara" w:hAnsi="Candara" w:cstheme="minorHAnsi"/>
                <w:color w:val="000000" w:themeColor="text1"/>
                <w:sz w:val="24"/>
                <w:szCs w:val="24"/>
              </w:rPr>
              <w:t xml:space="preserve">recognise significant progress in relation to differentiation; for example, </w:t>
            </w:r>
            <w:r w:rsidRPr="00AF4ECD">
              <w:rPr>
                <w:rFonts w:ascii="Candara" w:eastAsiaTheme="minorHAnsi" w:hAnsi="Candara"/>
                <w:i/>
                <w:sz w:val="24"/>
                <w:szCs w:val="24"/>
              </w:rPr>
              <w:t>‘</w:t>
            </w:r>
            <w:r w:rsidRPr="00AF4ECD">
              <w:rPr>
                <w:rFonts w:ascii="Candara" w:eastAsiaTheme="minorHAnsi" w:hAnsi="Candara"/>
                <w:i/>
                <w:color w:val="002060"/>
                <w:sz w:val="24"/>
                <w:szCs w:val="24"/>
              </w:rPr>
              <w:t>To bridge any gaps in learning the department has produced differentiated learning packs / study skills booklets for each year group’</w:t>
            </w:r>
          </w:p>
          <w:p w14:paraId="040142B1" w14:textId="4D0CBB92" w:rsidR="00E07D53" w:rsidRPr="00AF4ECD" w:rsidRDefault="00CF0211">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The final reports also highlight how this could be developed further:</w:t>
            </w:r>
          </w:p>
          <w:p w14:paraId="3F682910" w14:textId="2681F107" w:rsidR="00E07D53" w:rsidRPr="00AF4ECD" w:rsidRDefault="0021314B">
            <w:pPr>
              <w:spacing w:after="200" w:line="276" w:lineRule="auto"/>
              <w:jc w:val="left"/>
              <w:rPr>
                <w:rFonts w:ascii="Candara" w:hAnsi="Candara" w:cstheme="minorHAnsi"/>
                <w:b/>
                <w:bCs/>
                <w:i/>
                <w:color w:val="002060"/>
                <w:sz w:val="24"/>
                <w:szCs w:val="24"/>
              </w:rPr>
            </w:pPr>
            <w:r w:rsidRPr="00AF4ECD">
              <w:rPr>
                <w:rFonts w:ascii="Candara" w:hAnsi="Candara" w:cstheme="minorHAnsi"/>
                <w:b/>
                <w:bCs/>
                <w:i/>
                <w:color w:val="002060"/>
                <w:sz w:val="24"/>
                <w:szCs w:val="24"/>
              </w:rPr>
              <w:t>‘</w:t>
            </w:r>
            <w:r w:rsidRPr="00AF4ECD">
              <w:rPr>
                <w:rFonts w:ascii="Candara" w:hAnsi="Candara" w:cstheme="minorHAnsi"/>
                <w:i/>
                <w:color w:val="002060"/>
                <w:sz w:val="24"/>
                <w:szCs w:val="24"/>
              </w:rPr>
              <w:t xml:space="preserve">As a further aspect of differentiation, have extension tasks available. Continue to work on effective differentiation by task, outcome and process (refer to INSET PPT on </w:t>
            </w:r>
            <w:r w:rsidR="00B54685" w:rsidRPr="00AF4ECD">
              <w:rPr>
                <w:rFonts w:ascii="Candara" w:hAnsi="Candara" w:cstheme="minorHAnsi"/>
                <w:i/>
                <w:color w:val="002060"/>
                <w:sz w:val="24"/>
                <w:szCs w:val="24"/>
              </w:rPr>
              <w:t>Differentiation)</w:t>
            </w:r>
            <w:r w:rsidRPr="00AF4ECD">
              <w:rPr>
                <w:rFonts w:ascii="Candara" w:hAnsi="Candara" w:cstheme="minorHAnsi"/>
                <w:i/>
                <w:color w:val="002060"/>
                <w:sz w:val="24"/>
                <w:szCs w:val="24"/>
              </w:rPr>
              <w:t>: for example, offer choice – student-led activities (leading a plenary?) – Writing frames – differentiated worksheets…. (‘All pupils completed all tasks despite differentiation by task – is there room to offer a connected reflection task (stretch and challenge?)’</w:t>
            </w:r>
          </w:p>
          <w:p w14:paraId="17553400" w14:textId="77777777" w:rsidR="00653370" w:rsidRPr="00AF4ECD" w:rsidRDefault="00653370" w:rsidP="00446A34">
            <w:pPr>
              <w:spacing w:after="200" w:line="276" w:lineRule="auto"/>
              <w:jc w:val="left"/>
              <w:rPr>
                <w:rFonts w:ascii="Candara" w:hAnsi="Candara" w:cstheme="minorHAnsi"/>
                <w:i/>
                <w:iCs/>
                <w:color w:val="002060"/>
                <w:sz w:val="24"/>
                <w:szCs w:val="24"/>
              </w:rPr>
            </w:pPr>
          </w:p>
          <w:p w14:paraId="572A8E65" w14:textId="77777777" w:rsidR="00653370" w:rsidRPr="00AF4ECD" w:rsidRDefault="00653370" w:rsidP="00446A34">
            <w:pPr>
              <w:spacing w:after="200" w:line="276" w:lineRule="auto"/>
              <w:jc w:val="left"/>
              <w:rPr>
                <w:rFonts w:ascii="Candara" w:hAnsi="Candara" w:cstheme="minorHAnsi"/>
                <w:i/>
                <w:iCs/>
                <w:color w:val="002060"/>
                <w:sz w:val="24"/>
                <w:szCs w:val="24"/>
              </w:rPr>
            </w:pPr>
          </w:p>
          <w:p w14:paraId="1BB99C50" w14:textId="397F8746" w:rsidR="00446A34" w:rsidRPr="00AF4ECD" w:rsidRDefault="00653370" w:rsidP="00446A34">
            <w:pPr>
              <w:spacing w:after="200" w:line="276" w:lineRule="auto"/>
              <w:jc w:val="left"/>
              <w:rPr>
                <w:rFonts w:ascii="Candara" w:hAnsi="Candara" w:cstheme="minorHAnsi"/>
                <w:i/>
                <w:iCs/>
                <w:color w:val="002060"/>
                <w:sz w:val="24"/>
                <w:szCs w:val="24"/>
              </w:rPr>
            </w:pPr>
            <w:r w:rsidRPr="00AF4ECD">
              <w:rPr>
                <w:rFonts w:ascii="Candara" w:hAnsi="Candara" w:cstheme="minorHAnsi"/>
                <w:i/>
                <w:iCs/>
                <w:color w:val="002060"/>
                <w:sz w:val="24"/>
                <w:szCs w:val="24"/>
              </w:rPr>
              <w:t>‘</w:t>
            </w:r>
            <w:r w:rsidR="00446A34" w:rsidRPr="00AF4ECD">
              <w:rPr>
                <w:rFonts w:ascii="Candara" w:hAnsi="Candara" w:cstheme="minorHAnsi"/>
                <w:i/>
                <w:iCs/>
                <w:color w:val="002060"/>
                <w:sz w:val="24"/>
                <w:szCs w:val="24"/>
              </w:rPr>
              <w:t>Ensure that differentiation is planned effectively so that all learners at KS3/4 make progress in line with expectation - by sharing best practice to ensure differentiated tasks are used frequently and consistently across the department</w:t>
            </w:r>
            <w:r w:rsidRPr="00AF4ECD">
              <w:rPr>
                <w:rFonts w:ascii="Candara" w:hAnsi="Candara" w:cstheme="minorHAnsi"/>
                <w:i/>
                <w:iCs/>
                <w:color w:val="002060"/>
                <w:sz w:val="24"/>
                <w:szCs w:val="24"/>
              </w:rPr>
              <w:t>’</w:t>
            </w:r>
          </w:p>
          <w:p w14:paraId="19FC1D76" w14:textId="77777777" w:rsidR="00E07D53" w:rsidRPr="00AF4ECD" w:rsidRDefault="00E07D53">
            <w:pPr>
              <w:spacing w:after="200" w:line="276" w:lineRule="auto"/>
              <w:jc w:val="left"/>
              <w:rPr>
                <w:rFonts w:ascii="Candara" w:hAnsi="Candara" w:cstheme="minorHAnsi"/>
                <w:color w:val="000000" w:themeColor="text1"/>
                <w:sz w:val="24"/>
                <w:szCs w:val="24"/>
              </w:rPr>
            </w:pPr>
          </w:p>
        </w:tc>
        <w:tc>
          <w:tcPr>
            <w:tcW w:w="5855" w:type="dxa"/>
          </w:tcPr>
          <w:p w14:paraId="7802F8C1" w14:textId="77777777" w:rsidR="00E07D53" w:rsidRPr="00AF4ECD" w:rsidRDefault="00E07D53">
            <w:pPr>
              <w:spacing w:after="200" w:line="276" w:lineRule="auto"/>
              <w:jc w:val="left"/>
              <w:rPr>
                <w:rFonts w:ascii="Candara" w:hAnsi="Candara" w:cstheme="minorHAnsi"/>
                <w:color w:val="000000" w:themeColor="text1"/>
                <w:sz w:val="24"/>
                <w:szCs w:val="24"/>
              </w:rPr>
            </w:pPr>
          </w:p>
          <w:p w14:paraId="250DE97E" w14:textId="1F088E12"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 xml:space="preserve">Sample lesson observation feedback </w:t>
            </w:r>
            <w:r w:rsidR="005B33A5" w:rsidRPr="00AF4ECD">
              <w:rPr>
                <w:rFonts w:ascii="Candara" w:hAnsi="Candara" w:cstheme="minorHAnsi"/>
                <w:b/>
                <w:color w:val="002060"/>
                <w:sz w:val="24"/>
                <w:szCs w:val="24"/>
              </w:rPr>
              <w:t>from RE Department Review</w:t>
            </w:r>
            <w:r w:rsidR="00653370" w:rsidRPr="00AF4ECD">
              <w:rPr>
                <w:rFonts w:ascii="Candara" w:hAnsi="Candara" w:cstheme="minorHAnsi"/>
                <w:b/>
                <w:color w:val="002060"/>
                <w:sz w:val="24"/>
                <w:szCs w:val="24"/>
              </w:rPr>
              <w:t>s</w:t>
            </w:r>
            <w:r w:rsidR="001C7FBE" w:rsidRPr="00AF4ECD">
              <w:rPr>
                <w:rFonts w:ascii="Candara" w:hAnsi="Candara" w:cstheme="minorHAnsi"/>
                <w:b/>
                <w:color w:val="002060"/>
                <w:sz w:val="24"/>
                <w:szCs w:val="24"/>
              </w:rPr>
              <w:t xml:space="preserve"> </w:t>
            </w:r>
            <w:r w:rsidR="005B33A5" w:rsidRPr="00AF4ECD">
              <w:rPr>
                <w:rFonts w:ascii="Candara" w:hAnsi="Candara" w:cstheme="minorHAnsi"/>
                <w:b/>
                <w:color w:val="002060"/>
                <w:sz w:val="24"/>
                <w:szCs w:val="24"/>
              </w:rPr>
              <w:t>2024</w:t>
            </w:r>
            <w:r w:rsidR="00FE0F70" w:rsidRPr="00AF4ECD">
              <w:rPr>
                <w:rFonts w:ascii="Candara" w:hAnsi="Candara" w:cstheme="minorHAnsi"/>
                <w:b/>
                <w:color w:val="002060"/>
                <w:sz w:val="24"/>
                <w:szCs w:val="24"/>
              </w:rPr>
              <w:t>-25</w:t>
            </w:r>
            <w:r w:rsidR="00653370" w:rsidRPr="00AF4ECD">
              <w:rPr>
                <w:rFonts w:ascii="Candara" w:hAnsi="Candara" w:cstheme="minorHAnsi"/>
                <w:b/>
                <w:color w:val="002060"/>
                <w:sz w:val="24"/>
                <w:szCs w:val="24"/>
              </w:rPr>
              <w:t xml:space="preserve"> and 2025-2026</w:t>
            </w:r>
            <w:r w:rsidR="005B33A5" w:rsidRPr="00AF4ECD">
              <w:rPr>
                <w:rFonts w:ascii="Candara" w:hAnsi="Candara" w:cstheme="minorHAnsi"/>
                <w:b/>
                <w:color w:val="002060"/>
                <w:sz w:val="24"/>
                <w:szCs w:val="24"/>
              </w:rPr>
              <w:t>:</w:t>
            </w:r>
          </w:p>
          <w:p w14:paraId="21C35779"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 xml:space="preserve"> ‘Differentiation – stretch activity added to the starter and</w:t>
            </w:r>
            <w:r w:rsidRPr="00AF4ECD">
              <w:rPr>
                <w:i/>
                <w:color w:val="002060"/>
              </w:rPr>
              <w:t xml:space="preserve"> </w:t>
            </w:r>
            <w:r w:rsidRPr="00AF4ECD">
              <w:rPr>
                <w:rFonts w:ascii="Candara" w:eastAsia="Calibri" w:hAnsi="Candara" w:cs="Times New Roman"/>
                <w:i/>
                <w:color w:val="002060"/>
                <w:sz w:val="24"/>
                <w:szCs w:val="24"/>
                <w:lang w:eastAsia="en-GB"/>
              </w:rPr>
              <w:t>aim higher task added to tasks throughout the lesson…</w:t>
            </w:r>
            <w:r w:rsidRPr="00AF4ECD">
              <w:rPr>
                <w:i/>
                <w:color w:val="002060"/>
              </w:rPr>
              <w:t xml:space="preserve"> </w:t>
            </w:r>
            <w:r w:rsidRPr="00AF4ECD">
              <w:rPr>
                <w:rFonts w:ascii="Candara" w:eastAsia="Calibri" w:hAnsi="Candara" w:cs="Times New Roman"/>
                <w:i/>
                <w:color w:val="002060"/>
                <w:sz w:val="24"/>
                <w:szCs w:val="24"/>
                <w:lang w:eastAsia="en-GB"/>
              </w:rPr>
              <w:t>Use of scaffolding to help the pupils answer the exam style question at the end of the lesson’</w:t>
            </w:r>
          </w:p>
          <w:p w14:paraId="5DFF887C" w14:textId="77777777" w:rsidR="00E07D53" w:rsidRPr="00AF4ECD" w:rsidRDefault="00E07D53">
            <w:pPr>
              <w:contextualSpacing/>
              <w:jc w:val="left"/>
              <w:rPr>
                <w:rFonts w:ascii="Candara" w:eastAsia="Calibri" w:hAnsi="Candara" w:cs="Times New Roman"/>
                <w:i/>
                <w:sz w:val="24"/>
                <w:szCs w:val="24"/>
                <w:lang w:eastAsia="en-GB"/>
              </w:rPr>
            </w:pPr>
          </w:p>
          <w:p w14:paraId="2F23DA7C"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‘Differentiated writing tasks – rising challenge model by task. Individual task working through five tasks of rising difficulty ‘mild-spicy’ model. All pupils to complete all 5 tasks’</w:t>
            </w:r>
          </w:p>
          <w:p w14:paraId="0D818DEF" w14:textId="77777777" w:rsidR="00E07D53" w:rsidRPr="00AF4ECD" w:rsidRDefault="00E07D53">
            <w:pPr>
              <w:contextualSpacing/>
              <w:jc w:val="left"/>
              <w:rPr>
                <w:rFonts w:ascii="Candara" w:eastAsia="Calibri" w:hAnsi="Candara" w:cs="Times New Roman"/>
                <w:i/>
                <w:color w:val="002060"/>
                <w:sz w:val="24"/>
                <w:szCs w:val="24"/>
                <w:lang w:eastAsia="en-GB"/>
              </w:rPr>
            </w:pPr>
          </w:p>
          <w:p w14:paraId="3E2EB6DB"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‘Differentiated task options (grade related) 3-6 or 7-9. Some individuals who had not quite achieved a 7 in the recent mock were encouraged to tackle this level of question’</w:t>
            </w:r>
          </w:p>
          <w:p w14:paraId="2129CFC5" w14:textId="77777777" w:rsidR="00E07D53" w:rsidRPr="00AF4ECD" w:rsidRDefault="00E07D53">
            <w:pPr>
              <w:contextualSpacing/>
              <w:jc w:val="left"/>
              <w:rPr>
                <w:rFonts w:ascii="Candara" w:eastAsia="Calibri" w:hAnsi="Candara" w:cs="Times New Roman"/>
                <w:i/>
                <w:color w:val="002060"/>
                <w:sz w:val="24"/>
                <w:szCs w:val="24"/>
                <w:lang w:eastAsia="en-GB"/>
              </w:rPr>
            </w:pPr>
          </w:p>
          <w:p w14:paraId="5C1474BC" w14:textId="77777777" w:rsidR="00E07D53" w:rsidRPr="00AF4ECD" w:rsidRDefault="0021314B">
            <w:pPr>
              <w:contextualSpacing/>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‘Another laudable feature of the lesson was the evident graduation in challenge to extend the more able. This was clear in the next writing task: ‘Explain why Christians believe they should help stop the suffering of others. You must refer to the parable of the Sheep and the Goats (Matthew 25:31-46) in your answer’. The teacher modelled ideas to support and further enhance understanding. The link to relevant parables was skilfully managed (The Sheep and the Goats – The Good Samaritan)’</w:t>
            </w:r>
          </w:p>
          <w:p w14:paraId="00BE7BD5" w14:textId="37046D05" w:rsidR="00E07D53" w:rsidRPr="00AF4ECD" w:rsidRDefault="00B54685" w:rsidP="00B54685">
            <w:pPr>
              <w:spacing w:before="120" w:after="120" w:line="259" w:lineRule="auto"/>
              <w:rPr>
                <w:rFonts w:ascii="Candara" w:eastAsia="Calibri" w:hAnsi="Candara" w:cs="Times New Roman"/>
                <w:i/>
                <w:iCs/>
                <w:color w:val="002060"/>
                <w:sz w:val="24"/>
                <w:szCs w:val="24"/>
              </w:rPr>
            </w:pPr>
            <w:r w:rsidRPr="00AF4ECD">
              <w:rPr>
                <w:rFonts w:ascii="Candara" w:eastAsia="Calibri" w:hAnsi="Candara" w:cs="Times New Roman"/>
                <w:i/>
                <w:iCs/>
                <w:color w:val="002060"/>
                <w:sz w:val="24"/>
                <w:szCs w:val="24"/>
              </w:rPr>
              <w:t>‘Graduation in challenge with evident pupil progress across the most successful lessons’</w:t>
            </w:r>
          </w:p>
          <w:p w14:paraId="26A14756" w14:textId="77777777" w:rsidR="00E07D53" w:rsidRPr="00AF4ECD" w:rsidRDefault="00E07D53">
            <w:pPr>
              <w:spacing w:after="200" w:line="276" w:lineRule="auto"/>
              <w:jc w:val="left"/>
              <w:rPr>
                <w:rFonts w:ascii="Candara" w:eastAsiaTheme="minorHAnsi" w:hAnsi="Candara"/>
                <w:i/>
                <w:sz w:val="24"/>
                <w:szCs w:val="24"/>
              </w:rPr>
            </w:pPr>
          </w:p>
        </w:tc>
      </w:tr>
      <w:tr w:rsidR="00E07D53" w:rsidRPr="00AF4ECD" w14:paraId="4B83BD74" w14:textId="77777777">
        <w:tc>
          <w:tcPr>
            <w:tcW w:w="3681" w:type="dxa"/>
          </w:tcPr>
          <w:p w14:paraId="246C6BD7" w14:textId="77777777" w:rsidR="00E07D53" w:rsidRPr="00AF4ECD" w:rsidRDefault="00E07D53">
            <w:pPr>
              <w:autoSpaceDE w:val="0"/>
              <w:autoSpaceDN w:val="0"/>
              <w:adjustRightInd w:val="0"/>
              <w:jc w:val="left"/>
              <w:rPr>
                <w:rFonts w:ascii="Candara" w:hAnsi="Candara" w:cs="Calibri"/>
                <w:b/>
                <w:sz w:val="24"/>
                <w:szCs w:val="24"/>
              </w:rPr>
            </w:pPr>
          </w:p>
          <w:p w14:paraId="16DC3690" w14:textId="77777777" w:rsidR="005B33A5" w:rsidRPr="00AF4ECD" w:rsidRDefault="005B33A5">
            <w:pPr>
              <w:autoSpaceDE w:val="0"/>
              <w:autoSpaceDN w:val="0"/>
              <w:adjustRightInd w:val="0"/>
              <w:jc w:val="left"/>
              <w:rPr>
                <w:rFonts w:ascii="Candara" w:hAnsi="Candara" w:cs="Calibri"/>
                <w:b/>
                <w:sz w:val="24"/>
                <w:szCs w:val="24"/>
              </w:rPr>
            </w:pPr>
          </w:p>
          <w:p w14:paraId="61965DE5" w14:textId="77777777" w:rsidR="005B33A5" w:rsidRPr="00AF4ECD" w:rsidRDefault="005B33A5">
            <w:pPr>
              <w:autoSpaceDE w:val="0"/>
              <w:autoSpaceDN w:val="0"/>
              <w:adjustRightInd w:val="0"/>
              <w:jc w:val="left"/>
              <w:rPr>
                <w:rFonts w:ascii="Candara" w:hAnsi="Candara" w:cs="Calibri"/>
                <w:b/>
                <w:sz w:val="24"/>
                <w:szCs w:val="24"/>
              </w:rPr>
            </w:pPr>
          </w:p>
          <w:p w14:paraId="001CAAA7" w14:textId="77777777" w:rsidR="005B33A5" w:rsidRPr="00AF4ECD" w:rsidRDefault="005B33A5">
            <w:pPr>
              <w:autoSpaceDE w:val="0"/>
              <w:autoSpaceDN w:val="0"/>
              <w:adjustRightInd w:val="0"/>
              <w:jc w:val="left"/>
              <w:rPr>
                <w:rFonts w:ascii="Candara" w:hAnsi="Candara" w:cs="Calibri"/>
                <w:b/>
                <w:sz w:val="24"/>
                <w:szCs w:val="24"/>
              </w:rPr>
            </w:pPr>
          </w:p>
          <w:p w14:paraId="6E71D362" w14:textId="58E04B0C" w:rsidR="00E07D53" w:rsidRPr="00AF4ECD" w:rsidRDefault="0021314B">
            <w:pPr>
              <w:autoSpaceDE w:val="0"/>
              <w:autoSpaceDN w:val="0"/>
              <w:adjustRightInd w:val="0"/>
              <w:jc w:val="left"/>
              <w:rPr>
                <w:rFonts w:ascii="Candara" w:hAnsi="Candara" w:cs="Calibri"/>
                <w:b/>
                <w:color w:val="002060"/>
                <w:sz w:val="24"/>
                <w:szCs w:val="24"/>
              </w:rPr>
            </w:pPr>
            <w:r w:rsidRPr="00AF4ECD">
              <w:rPr>
                <w:rFonts w:ascii="Candara" w:hAnsi="Candara" w:cs="Calibri"/>
                <w:b/>
                <w:sz w:val="24"/>
                <w:szCs w:val="24"/>
              </w:rPr>
              <w:t xml:space="preserve">R5: </w:t>
            </w:r>
            <w:r w:rsidRPr="00AF4ECD">
              <w:rPr>
                <w:rFonts w:ascii="Candara" w:hAnsi="Candara" w:cs="Calibri"/>
                <w:b/>
                <w:color w:val="002060"/>
                <w:sz w:val="24"/>
                <w:szCs w:val="24"/>
              </w:rPr>
              <w:t>Continue to develop opportunities for all children to be involved in the systematic preparation and delivery of worship and provide opportunities for spontaneous prayer</w:t>
            </w:r>
          </w:p>
          <w:p w14:paraId="4613BD92" w14:textId="77777777" w:rsidR="00BF1341" w:rsidRPr="00AF4ECD" w:rsidRDefault="00BF1341">
            <w:pPr>
              <w:autoSpaceDE w:val="0"/>
              <w:autoSpaceDN w:val="0"/>
              <w:adjustRightInd w:val="0"/>
              <w:jc w:val="left"/>
              <w:rPr>
                <w:rFonts w:ascii="Candara" w:hAnsi="Candara" w:cs="Calibri"/>
                <w:b/>
                <w:color w:val="002060"/>
                <w:sz w:val="24"/>
                <w:szCs w:val="24"/>
              </w:rPr>
            </w:pPr>
          </w:p>
          <w:p w14:paraId="396AC0AB" w14:textId="77777777" w:rsidR="00BF1341" w:rsidRPr="00AF4ECD" w:rsidRDefault="00BF1341">
            <w:pPr>
              <w:autoSpaceDE w:val="0"/>
              <w:autoSpaceDN w:val="0"/>
              <w:adjustRightInd w:val="0"/>
              <w:jc w:val="left"/>
              <w:rPr>
                <w:rFonts w:ascii="Candara" w:hAnsi="Candara" w:cs="Calibri"/>
                <w:b/>
                <w:color w:val="002060"/>
                <w:sz w:val="24"/>
                <w:szCs w:val="24"/>
              </w:rPr>
            </w:pPr>
          </w:p>
          <w:p w14:paraId="53DD5697" w14:textId="77777777" w:rsidR="00BF1341" w:rsidRPr="00AF4ECD" w:rsidRDefault="00BF1341">
            <w:pPr>
              <w:autoSpaceDE w:val="0"/>
              <w:autoSpaceDN w:val="0"/>
              <w:adjustRightInd w:val="0"/>
              <w:jc w:val="left"/>
              <w:rPr>
                <w:rFonts w:ascii="Candara" w:hAnsi="Candara" w:cs="Calibri"/>
                <w:b/>
                <w:color w:val="002060"/>
                <w:sz w:val="24"/>
                <w:szCs w:val="24"/>
              </w:rPr>
            </w:pPr>
          </w:p>
          <w:p w14:paraId="255F227F" w14:textId="77777777" w:rsidR="00BF1341" w:rsidRPr="00AF4ECD" w:rsidRDefault="00BF1341">
            <w:pPr>
              <w:autoSpaceDE w:val="0"/>
              <w:autoSpaceDN w:val="0"/>
              <w:adjustRightInd w:val="0"/>
              <w:jc w:val="left"/>
              <w:rPr>
                <w:rFonts w:ascii="Candara" w:hAnsi="Candara" w:cs="Calibri"/>
                <w:b/>
                <w:color w:val="002060"/>
                <w:sz w:val="24"/>
                <w:szCs w:val="24"/>
              </w:rPr>
            </w:pPr>
          </w:p>
          <w:p w14:paraId="1DB77405" w14:textId="77777777" w:rsidR="00BF1341" w:rsidRPr="00AF4ECD" w:rsidRDefault="00BF1341">
            <w:pPr>
              <w:autoSpaceDE w:val="0"/>
              <w:autoSpaceDN w:val="0"/>
              <w:adjustRightInd w:val="0"/>
              <w:jc w:val="left"/>
              <w:rPr>
                <w:rFonts w:ascii="Candara" w:hAnsi="Candara" w:cs="Calibri"/>
                <w:b/>
                <w:color w:val="002060"/>
                <w:sz w:val="24"/>
                <w:szCs w:val="24"/>
              </w:rPr>
            </w:pPr>
          </w:p>
          <w:p w14:paraId="413C1897" w14:textId="77777777" w:rsidR="00BF1341" w:rsidRPr="00AF4ECD" w:rsidRDefault="00BF1341">
            <w:pPr>
              <w:autoSpaceDE w:val="0"/>
              <w:autoSpaceDN w:val="0"/>
              <w:adjustRightInd w:val="0"/>
              <w:jc w:val="left"/>
              <w:rPr>
                <w:rFonts w:ascii="Candara" w:hAnsi="Candara" w:cs="Calibri"/>
                <w:b/>
                <w:color w:val="002060"/>
                <w:sz w:val="24"/>
                <w:szCs w:val="24"/>
              </w:rPr>
            </w:pPr>
          </w:p>
          <w:p w14:paraId="36B7C33D" w14:textId="77777777" w:rsidR="00BF1341" w:rsidRPr="00AF4ECD" w:rsidRDefault="00BF1341">
            <w:pPr>
              <w:autoSpaceDE w:val="0"/>
              <w:autoSpaceDN w:val="0"/>
              <w:adjustRightInd w:val="0"/>
              <w:jc w:val="left"/>
              <w:rPr>
                <w:rFonts w:ascii="Candara" w:hAnsi="Candara" w:cs="Calibri"/>
                <w:b/>
                <w:color w:val="002060"/>
                <w:sz w:val="24"/>
                <w:szCs w:val="24"/>
              </w:rPr>
            </w:pPr>
          </w:p>
          <w:p w14:paraId="50261EE7" w14:textId="77777777" w:rsidR="00BF1341" w:rsidRPr="00AF4ECD" w:rsidRDefault="00BF1341">
            <w:pPr>
              <w:autoSpaceDE w:val="0"/>
              <w:autoSpaceDN w:val="0"/>
              <w:adjustRightInd w:val="0"/>
              <w:jc w:val="left"/>
              <w:rPr>
                <w:rFonts w:ascii="Candara" w:hAnsi="Candara" w:cs="Calibri"/>
                <w:b/>
                <w:color w:val="002060"/>
                <w:sz w:val="24"/>
                <w:szCs w:val="24"/>
              </w:rPr>
            </w:pPr>
          </w:p>
          <w:p w14:paraId="79933F40" w14:textId="77777777" w:rsidR="00BF1341" w:rsidRPr="00AF4ECD" w:rsidRDefault="00BF1341">
            <w:pPr>
              <w:autoSpaceDE w:val="0"/>
              <w:autoSpaceDN w:val="0"/>
              <w:adjustRightInd w:val="0"/>
              <w:jc w:val="left"/>
              <w:rPr>
                <w:rFonts w:ascii="Candara" w:hAnsi="Candara" w:cs="Calibri"/>
                <w:b/>
                <w:color w:val="002060"/>
                <w:sz w:val="24"/>
                <w:szCs w:val="24"/>
              </w:rPr>
            </w:pPr>
          </w:p>
          <w:p w14:paraId="7804C413" w14:textId="77777777" w:rsidR="00BF1341" w:rsidRPr="00AF4ECD" w:rsidRDefault="00BF1341">
            <w:pPr>
              <w:autoSpaceDE w:val="0"/>
              <w:autoSpaceDN w:val="0"/>
              <w:adjustRightInd w:val="0"/>
              <w:jc w:val="left"/>
              <w:rPr>
                <w:rFonts w:ascii="Candara" w:hAnsi="Candara" w:cs="Calibri"/>
                <w:b/>
                <w:color w:val="002060"/>
                <w:sz w:val="24"/>
                <w:szCs w:val="24"/>
              </w:rPr>
            </w:pPr>
          </w:p>
          <w:p w14:paraId="448F0C98" w14:textId="77777777" w:rsidR="00BF1341" w:rsidRPr="00AF4ECD" w:rsidRDefault="00BF1341">
            <w:pPr>
              <w:autoSpaceDE w:val="0"/>
              <w:autoSpaceDN w:val="0"/>
              <w:adjustRightInd w:val="0"/>
              <w:jc w:val="left"/>
              <w:rPr>
                <w:rFonts w:ascii="Candara" w:hAnsi="Candara" w:cs="Calibri"/>
                <w:b/>
                <w:color w:val="002060"/>
                <w:sz w:val="24"/>
                <w:szCs w:val="24"/>
              </w:rPr>
            </w:pPr>
          </w:p>
          <w:p w14:paraId="27210275" w14:textId="77777777" w:rsidR="00BF1341" w:rsidRPr="00AF4ECD" w:rsidRDefault="00BF1341">
            <w:pPr>
              <w:autoSpaceDE w:val="0"/>
              <w:autoSpaceDN w:val="0"/>
              <w:adjustRightInd w:val="0"/>
              <w:jc w:val="left"/>
              <w:rPr>
                <w:rFonts w:ascii="Candara" w:hAnsi="Candara" w:cs="Calibri"/>
                <w:b/>
                <w:color w:val="002060"/>
                <w:sz w:val="24"/>
                <w:szCs w:val="24"/>
              </w:rPr>
            </w:pPr>
          </w:p>
          <w:p w14:paraId="093A3A01" w14:textId="77777777" w:rsidR="00BF1341" w:rsidRPr="00AF4ECD" w:rsidRDefault="00BF1341">
            <w:pPr>
              <w:autoSpaceDE w:val="0"/>
              <w:autoSpaceDN w:val="0"/>
              <w:adjustRightInd w:val="0"/>
              <w:jc w:val="left"/>
              <w:rPr>
                <w:rFonts w:ascii="Candara" w:hAnsi="Candara" w:cs="Calibri"/>
                <w:b/>
                <w:color w:val="002060"/>
                <w:sz w:val="24"/>
                <w:szCs w:val="24"/>
              </w:rPr>
            </w:pPr>
          </w:p>
          <w:p w14:paraId="57A313C5" w14:textId="77777777" w:rsidR="00BF1341" w:rsidRPr="00AF4ECD" w:rsidRDefault="00BF1341">
            <w:pPr>
              <w:autoSpaceDE w:val="0"/>
              <w:autoSpaceDN w:val="0"/>
              <w:adjustRightInd w:val="0"/>
              <w:jc w:val="left"/>
              <w:rPr>
                <w:rFonts w:ascii="Candara" w:hAnsi="Candara" w:cs="Calibri"/>
                <w:b/>
                <w:color w:val="002060"/>
                <w:sz w:val="24"/>
                <w:szCs w:val="24"/>
              </w:rPr>
            </w:pPr>
          </w:p>
          <w:p w14:paraId="255B2D91" w14:textId="77777777" w:rsidR="00BF1341" w:rsidRPr="00AF4ECD" w:rsidRDefault="00BF1341">
            <w:pPr>
              <w:autoSpaceDE w:val="0"/>
              <w:autoSpaceDN w:val="0"/>
              <w:adjustRightInd w:val="0"/>
              <w:jc w:val="left"/>
              <w:rPr>
                <w:rFonts w:ascii="Candara" w:hAnsi="Candara" w:cs="Calibri"/>
                <w:b/>
                <w:color w:val="002060"/>
                <w:sz w:val="24"/>
                <w:szCs w:val="24"/>
              </w:rPr>
            </w:pPr>
          </w:p>
          <w:p w14:paraId="4D38F800" w14:textId="77777777" w:rsidR="00BF1341" w:rsidRPr="00AF4ECD" w:rsidRDefault="00BF1341">
            <w:pPr>
              <w:autoSpaceDE w:val="0"/>
              <w:autoSpaceDN w:val="0"/>
              <w:adjustRightInd w:val="0"/>
              <w:jc w:val="left"/>
              <w:rPr>
                <w:rFonts w:ascii="Candara" w:hAnsi="Candara" w:cs="Calibri"/>
                <w:b/>
                <w:color w:val="002060"/>
                <w:sz w:val="24"/>
                <w:szCs w:val="24"/>
              </w:rPr>
            </w:pPr>
          </w:p>
          <w:p w14:paraId="10117495" w14:textId="77777777" w:rsidR="00BF1341" w:rsidRPr="00AF4ECD" w:rsidRDefault="00BF1341">
            <w:pPr>
              <w:autoSpaceDE w:val="0"/>
              <w:autoSpaceDN w:val="0"/>
              <w:adjustRightInd w:val="0"/>
              <w:jc w:val="left"/>
              <w:rPr>
                <w:rFonts w:ascii="Candara" w:hAnsi="Candara" w:cs="Calibri"/>
                <w:b/>
                <w:color w:val="002060"/>
                <w:sz w:val="24"/>
                <w:szCs w:val="24"/>
              </w:rPr>
            </w:pPr>
          </w:p>
          <w:p w14:paraId="372E403F" w14:textId="77777777" w:rsidR="00BF1341" w:rsidRPr="00AF4ECD" w:rsidRDefault="00BF1341">
            <w:pPr>
              <w:autoSpaceDE w:val="0"/>
              <w:autoSpaceDN w:val="0"/>
              <w:adjustRightInd w:val="0"/>
              <w:jc w:val="left"/>
              <w:rPr>
                <w:rFonts w:ascii="Candara" w:hAnsi="Candara" w:cs="Calibri"/>
                <w:b/>
                <w:color w:val="002060"/>
                <w:sz w:val="24"/>
                <w:szCs w:val="24"/>
              </w:rPr>
            </w:pPr>
          </w:p>
          <w:p w14:paraId="437FADC6" w14:textId="77777777" w:rsidR="00BF1341" w:rsidRPr="00AF4ECD" w:rsidRDefault="00BF1341" w:rsidP="00BF1341">
            <w:pPr>
              <w:autoSpaceDE w:val="0"/>
              <w:autoSpaceDN w:val="0"/>
              <w:adjustRightInd w:val="0"/>
              <w:jc w:val="left"/>
              <w:rPr>
                <w:rFonts w:ascii="Candara" w:hAnsi="Candara" w:cs="Calibri"/>
                <w:b/>
                <w:sz w:val="24"/>
                <w:szCs w:val="24"/>
              </w:rPr>
            </w:pPr>
            <w:r w:rsidRPr="00AF4ECD">
              <w:rPr>
                <w:rFonts w:ascii="Candara" w:hAnsi="Candara" w:cs="Calibri"/>
                <w:b/>
                <w:sz w:val="24"/>
                <w:szCs w:val="24"/>
              </w:rPr>
              <w:t xml:space="preserve">R5: </w:t>
            </w:r>
            <w:r w:rsidRPr="00AF4ECD">
              <w:rPr>
                <w:rFonts w:ascii="Candara" w:hAnsi="Candara" w:cs="Calibri"/>
                <w:b/>
                <w:color w:val="002060"/>
                <w:sz w:val="24"/>
                <w:szCs w:val="24"/>
              </w:rPr>
              <w:t>Continue to develop opportunities for all children to be involved in the systematic preparation and delivery of worship and provide opportunities for spontaneous prayer</w:t>
            </w:r>
          </w:p>
          <w:p w14:paraId="7A382E74" w14:textId="77777777" w:rsidR="00BF1341" w:rsidRPr="00AF4ECD" w:rsidRDefault="00BF1341">
            <w:pPr>
              <w:autoSpaceDE w:val="0"/>
              <w:autoSpaceDN w:val="0"/>
              <w:adjustRightInd w:val="0"/>
              <w:jc w:val="left"/>
              <w:rPr>
                <w:rFonts w:ascii="Candara" w:hAnsi="Candara" w:cs="Calibri"/>
                <w:b/>
                <w:sz w:val="24"/>
                <w:szCs w:val="24"/>
              </w:rPr>
            </w:pPr>
          </w:p>
          <w:p w14:paraId="1FC7489B" w14:textId="77777777" w:rsidR="00E07D53" w:rsidRPr="00AF4ECD" w:rsidRDefault="00E07D53">
            <w:pPr>
              <w:spacing w:after="200" w:line="276" w:lineRule="auto"/>
              <w:jc w:val="left"/>
              <w:rPr>
                <w:rFonts w:cstheme="minorHAnsi"/>
                <w:color w:val="000000" w:themeColor="text1"/>
                <w:szCs w:val="22"/>
              </w:rPr>
            </w:pPr>
          </w:p>
        </w:tc>
        <w:tc>
          <w:tcPr>
            <w:tcW w:w="5854" w:type="dxa"/>
          </w:tcPr>
          <w:p w14:paraId="3B39370E" w14:textId="77777777" w:rsidR="00E07D53" w:rsidRPr="00AF4ECD" w:rsidRDefault="00E07D53">
            <w:pPr>
              <w:spacing w:after="200" w:line="276" w:lineRule="auto"/>
              <w:jc w:val="left"/>
              <w:rPr>
                <w:rFonts w:ascii="Candara" w:hAnsi="Candara" w:cstheme="minorHAnsi"/>
                <w:color w:val="000000" w:themeColor="text1"/>
                <w:sz w:val="24"/>
                <w:szCs w:val="24"/>
              </w:rPr>
            </w:pPr>
          </w:p>
          <w:p w14:paraId="020D84C3" w14:textId="77777777" w:rsidR="005B33A5" w:rsidRPr="00AF4ECD" w:rsidRDefault="005B33A5">
            <w:pPr>
              <w:spacing w:after="200" w:line="276" w:lineRule="auto"/>
              <w:jc w:val="left"/>
              <w:rPr>
                <w:rFonts w:ascii="Candara" w:hAnsi="Candara" w:cstheme="minorHAnsi"/>
                <w:color w:val="000000" w:themeColor="text1"/>
                <w:sz w:val="24"/>
                <w:szCs w:val="24"/>
              </w:rPr>
            </w:pPr>
          </w:p>
          <w:p w14:paraId="754A29A9" w14:textId="77777777" w:rsidR="00BF1341" w:rsidRPr="00AF4ECD" w:rsidRDefault="00BF1341">
            <w:pPr>
              <w:spacing w:after="200" w:line="276" w:lineRule="auto"/>
              <w:jc w:val="left"/>
              <w:rPr>
                <w:rFonts w:ascii="Candara" w:hAnsi="Candara" w:cstheme="minorHAnsi"/>
                <w:color w:val="000000" w:themeColor="text1"/>
                <w:sz w:val="24"/>
                <w:szCs w:val="24"/>
              </w:rPr>
            </w:pPr>
          </w:p>
          <w:p w14:paraId="082FABB6" w14:textId="77777777" w:rsidR="00E07D53" w:rsidRDefault="005B33A5">
            <w:pPr>
              <w:spacing w:after="200" w:line="276" w:lineRule="auto"/>
              <w:jc w:val="left"/>
              <w:rPr>
                <w:rFonts w:ascii="Candara" w:hAnsi="Candara" w:cstheme="minorHAnsi"/>
                <w:color w:val="000000" w:themeColor="text1"/>
                <w:sz w:val="24"/>
                <w:szCs w:val="24"/>
              </w:rPr>
            </w:pPr>
            <w:r w:rsidRPr="00AF4ECD">
              <w:rPr>
                <w:rFonts w:ascii="Candara" w:hAnsi="Candara" w:cstheme="minorHAnsi"/>
                <w:color w:val="000000" w:themeColor="text1"/>
                <w:sz w:val="24"/>
                <w:szCs w:val="24"/>
              </w:rPr>
              <w:t>Many o</w:t>
            </w:r>
            <w:r w:rsidR="0021314B" w:rsidRPr="00AF4ECD">
              <w:rPr>
                <w:rFonts w:ascii="Candara" w:hAnsi="Candara" w:cstheme="minorHAnsi"/>
                <w:color w:val="000000" w:themeColor="text1"/>
                <w:sz w:val="24"/>
                <w:szCs w:val="24"/>
              </w:rPr>
              <w:t xml:space="preserve">pportunities for pupils to be involved in the preparation and delivery of worship and prayer has continued to a priority (see updated statement on </w:t>
            </w:r>
            <w:r w:rsidR="0021314B" w:rsidRPr="00AF4ECD">
              <w:rPr>
                <w:rFonts w:ascii="Candara" w:hAnsi="Candara" w:cstheme="minorHAnsi"/>
                <w:b/>
                <w:bCs/>
                <w:iCs/>
                <w:color w:val="002060"/>
                <w:sz w:val="24"/>
                <w:szCs w:val="24"/>
              </w:rPr>
              <w:t>‘The Catholic Life of our School’</w:t>
            </w:r>
            <w:r w:rsidR="0021314B" w:rsidRPr="00AF4ECD">
              <w:rPr>
                <w:rFonts w:ascii="Candara" w:hAnsi="Candara" w:cstheme="minorHAnsi"/>
                <w:b/>
                <w:bCs/>
                <w:iCs/>
                <w:color w:val="000000" w:themeColor="text1"/>
                <w:sz w:val="24"/>
                <w:szCs w:val="24"/>
              </w:rPr>
              <w:t>)</w:t>
            </w:r>
            <w:r w:rsidR="00FE0F70" w:rsidRPr="00D7148B">
              <w:rPr>
                <w:rFonts w:ascii="Candara" w:hAnsi="Candara" w:cstheme="minorHAnsi"/>
                <w:iCs/>
                <w:color w:val="000000" w:themeColor="text1"/>
                <w:sz w:val="24"/>
                <w:szCs w:val="24"/>
              </w:rPr>
              <w:t>:</w:t>
            </w:r>
            <w:r w:rsidR="0021314B" w:rsidRPr="00D7148B">
              <w:rPr>
                <w:rFonts w:ascii="Candara" w:hAnsi="Candara" w:cstheme="minorHAnsi"/>
                <w:iCs/>
                <w:color w:val="000000" w:themeColor="text1"/>
                <w:sz w:val="24"/>
                <w:szCs w:val="24"/>
              </w:rPr>
              <w:t xml:space="preserve"> </w:t>
            </w:r>
            <w:r w:rsidR="00D7148B" w:rsidRPr="00D7148B">
              <w:rPr>
                <w:rFonts w:ascii="Candara" w:hAnsi="Candara" w:cstheme="minorHAnsi"/>
                <w:iCs/>
                <w:color w:val="000000" w:themeColor="text1"/>
                <w:sz w:val="24"/>
                <w:szCs w:val="24"/>
              </w:rPr>
              <w:t xml:space="preserve">some </w:t>
            </w:r>
            <w:r w:rsidR="0021314B" w:rsidRPr="00D7148B">
              <w:rPr>
                <w:rFonts w:ascii="Candara" w:hAnsi="Candara" w:cstheme="minorHAnsi"/>
                <w:color w:val="000000" w:themeColor="text1"/>
                <w:sz w:val="24"/>
                <w:szCs w:val="24"/>
              </w:rPr>
              <w:t xml:space="preserve">examples </w:t>
            </w:r>
            <w:r w:rsidR="00D7148B" w:rsidRPr="00D7148B">
              <w:rPr>
                <w:rFonts w:ascii="Candara" w:hAnsi="Candara" w:cstheme="minorHAnsi"/>
                <w:color w:val="000000" w:themeColor="text1"/>
                <w:sz w:val="24"/>
                <w:szCs w:val="24"/>
              </w:rPr>
              <w:t xml:space="preserve">feature </w:t>
            </w:r>
            <w:r w:rsidR="0021314B" w:rsidRPr="00D7148B">
              <w:rPr>
                <w:rFonts w:ascii="Candara" w:hAnsi="Candara" w:cstheme="minorHAnsi"/>
                <w:color w:val="000000" w:themeColor="text1"/>
                <w:sz w:val="24"/>
                <w:szCs w:val="24"/>
              </w:rPr>
              <w:t>opposite</w:t>
            </w:r>
            <w:r w:rsidR="00D7148B">
              <w:rPr>
                <w:rFonts w:ascii="Candara" w:hAnsi="Candara" w:cstheme="minorHAnsi"/>
                <w:color w:val="000000" w:themeColor="text1"/>
                <w:sz w:val="24"/>
                <w:szCs w:val="24"/>
              </w:rPr>
              <w:t>.</w:t>
            </w:r>
          </w:p>
          <w:p w14:paraId="1B2032D5" w14:textId="77777777" w:rsidR="00D7148B" w:rsidRDefault="00D7148B">
            <w:pPr>
              <w:spacing w:after="200" w:line="276" w:lineRule="auto"/>
              <w:jc w:val="left"/>
              <w:rPr>
                <w:rFonts w:ascii="Candara" w:hAnsi="Candara" w:cstheme="minorHAnsi"/>
                <w:color w:val="000000" w:themeColor="text1"/>
                <w:sz w:val="24"/>
                <w:szCs w:val="24"/>
              </w:rPr>
            </w:pPr>
          </w:p>
          <w:p w14:paraId="7C7AC386" w14:textId="77777777" w:rsidR="00D7148B" w:rsidRDefault="00D7148B">
            <w:pPr>
              <w:spacing w:after="200" w:line="276" w:lineRule="auto"/>
              <w:jc w:val="left"/>
              <w:rPr>
                <w:rFonts w:ascii="Candara" w:hAnsi="Candara" w:cstheme="minorHAnsi"/>
                <w:color w:val="000000" w:themeColor="text1"/>
                <w:sz w:val="24"/>
                <w:szCs w:val="24"/>
              </w:rPr>
            </w:pPr>
          </w:p>
          <w:p w14:paraId="3A936E21" w14:textId="77777777" w:rsidR="00D7148B" w:rsidRDefault="00D7148B">
            <w:pPr>
              <w:spacing w:after="200" w:line="276" w:lineRule="auto"/>
              <w:jc w:val="left"/>
              <w:rPr>
                <w:rFonts w:ascii="Candara" w:hAnsi="Candara" w:cstheme="minorHAnsi"/>
                <w:color w:val="000000" w:themeColor="text1"/>
                <w:sz w:val="24"/>
                <w:szCs w:val="24"/>
              </w:rPr>
            </w:pPr>
          </w:p>
          <w:p w14:paraId="7994F806" w14:textId="77777777" w:rsidR="00D7148B" w:rsidRDefault="00D7148B">
            <w:pPr>
              <w:spacing w:after="200" w:line="276" w:lineRule="auto"/>
              <w:jc w:val="left"/>
              <w:rPr>
                <w:rFonts w:ascii="Candara" w:hAnsi="Candara" w:cstheme="minorHAnsi"/>
                <w:color w:val="000000" w:themeColor="text1"/>
                <w:sz w:val="24"/>
                <w:szCs w:val="24"/>
              </w:rPr>
            </w:pPr>
          </w:p>
          <w:p w14:paraId="795A9BC3" w14:textId="77777777" w:rsidR="00D7148B" w:rsidRDefault="00D7148B">
            <w:pPr>
              <w:spacing w:after="200" w:line="276" w:lineRule="auto"/>
              <w:jc w:val="left"/>
              <w:rPr>
                <w:rFonts w:ascii="Candara" w:hAnsi="Candara" w:cstheme="minorHAnsi"/>
                <w:color w:val="000000" w:themeColor="text1"/>
                <w:sz w:val="24"/>
                <w:szCs w:val="24"/>
              </w:rPr>
            </w:pPr>
          </w:p>
          <w:p w14:paraId="0C23A5B7" w14:textId="77777777" w:rsidR="00D7148B" w:rsidRDefault="00D7148B">
            <w:pPr>
              <w:spacing w:after="200" w:line="276" w:lineRule="auto"/>
              <w:jc w:val="left"/>
              <w:rPr>
                <w:rFonts w:ascii="Candara" w:hAnsi="Candara" w:cstheme="minorHAnsi"/>
                <w:color w:val="000000" w:themeColor="text1"/>
                <w:sz w:val="24"/>
                <w:szCs w:val="24"/>
              </w:rPr>
            </w:pPr>
          </w:p>
          <w:p w14:paraId="602C842F" w14:textId="77777777" w:rsidR="00D7148B" w:rsidRDefault="00D7148B">
            <w:pPr>
              <w:spacing w:after="200" w:line="276" w:lineRule="auto"/>
              <w:jc w:val="left"/>
              <w:rPr>
                <w:rFonts w:ascii="Candara" w:hAnsi="Candara" w:cstheme="minorHAnsi"/>
                <w:color w:val="000000" w:themeColor="text1"/>
                <w:sz w:val="24"/>
                <w:szCs w:val="24"/>
              </w:rPr>
            </w:pPr>
          </w:p>
          <w:p w14:paraId="44D11657" w14:textId="77777777" w:rsidR="00D7148B" w:rsidRDefault="00D7148B">
            <w:pPr>
              <w:spacing w:after="200" w:line="276" w:lineRule="auto"/>
              <w:jc w:val="left"/>
              <w:rPr>
                <w:rFonts w:ascii="Candara" w:hAnsi="Candara" w:cstheme="minorHAnsi"/>
                <w:color w:val="000000" w:themeColor="text1"/>
                <w:sz w:val="24"/>
                <w:szCs w:val="24"/>
              </w:rPr>
            </w:pPr>
          </w:p>
          <w:p w14:paraId="197D5127" w14:textId="77777777" w:rsidR="00D7148B" w:rsidRDefault="00D7148B">
            <w:pPr>
              <w:spacing w:after="200" w:line="276" w:lineRule="auto"/>
              <w:jc w:val="left"/>
              <w:rPr>
                <w:rFonts w:ascii="Candara" w:hAnsi="Candara" w:cstheme="minorHAnsi"/>
                <w:color w:val="000000" w:themeColor="text1"/>
                <w:sz w:val="24"/>
                <w:szCs w:val="24"/>
              </w:rPr>
            </w:pPr>
          </w:p>
          <w:p w14:paraId="1999F4C6" w14:textId="77777777" w:rsidR="00D7148B" w:rsidRDefault="00D7148B">
            <w:pPr>
              <w:spacing w:after="200" w:line="276" w:lineRule="auto"/>
              <w:jc w:val="left"/>
              <w:rPr>
                <w:rFonts w:ascii="Candara" w:hAnsi="Candara" w:cstheme="minorHAnsi"/>
                <w:color w:val="002060"/>
                <w:sz w:val="24"/>
                <w:szCs w:val="24"/>
              </w:rPr>
            </w:pPr>
            <w:r w:rsidRPr="00D7148B">
              <w:rPr>
                <w:rFonts w:ascii="Candara" w:hAnsi="Candara" w:cstheme="minorHAnsi"/>
                <w:color w:val="002060"/>
                <w:sz w:val="24"/>
                <w:szCs w:val="24"/>
              </w:rPr>
              <w:t>For further evidence / examples, see</w:t>
            </w:r>
            <w:r>
              <w:rPr>
                <w:rFonts w:ascii="Candara" w:hAnsi="Candara" w:cstheme="minorHAnsi"/>
                <w:color w:val="002060"/>
                <w:sz w:val="24"/>
                <w:szCs w:val="24"/>
              </w:rPr>
              <w:t>:</w:t>
            </w:r>
          </w:p>
          <w:p w14:paraId="1E8839A3" w14:textId="77777777" w:rsidR="00D7148B" w:rsidRDefault="00D7148B" w:rsidP="00D7148B">
            <w:pPr>
              <w:pStyle w:val="ListParagraph"/>
              <w:numPr>
                <w:ilvl w:val="0"/>
                <w:numId w:val="50"/>
              </w:numPr>
              <w:spacing w:after="200" w:line="276" w:lineRule="auto"/>
              <w:jc w:val="left"/>
              <w:rPr>
                <w:rFonts w:ascii="Candara" w:hAnsi="Candara" w:cstheme="minorHAnsi"/>
                <w:color w:val="000000" w:themeColor="text1"/>
                <w:sz w:val="24"/>
                <w:szCs w:val="24"/>
              </w:rPr>
            </w:pPr>
            <w:r w:rsidRPr="00D7148B">
              <w:rPr>
                <w:rFonts w:ascii="Candara" w:hAnsi="Candara" w:cstheme="minorHAnsi"/>
                <w:b/>
                <w:bCs/>
                <w:color w:val="002060"/>
                <w:sz w:val="24"/>
                <w:szCs w:val="24"/>
              </w:rPr>
              <w:t>St Mary’s Spirituality / Catholic Life 2025-2026</w:t>
            </w:r>
            <w:r w:rsidRPr="00D7148B">
              <w:rPr>
                <w:rFonts w:ascii="Candara" w:hAnsi="Candara" w:cstheme="minorHAnsi"/>
                <w:color w:val="002060"/>
                <w:sz w:val="24"/>
                <w:szCs w:val="24"/>
              </w:rPr>
              <w:t xml:space="preserve"> </w:t>
            </w:r>
            <w:r>
              <w:rPr>
                <w:rFonts w:ascii="Candara" w:hAnsi="Candara" w:cstheme="minorHAnsi"/>
                <w:color w:val="000000" w:themeColor="text1"/>
                <w:sz w:val="24"/>
                <w:szCs w:val="24"/>
              </w:rPr>
              <w:t>(folder and CRL access)</w:t>
            </w:r>
          </w:p>
          <w:p w14:paraId="07FD4226" w14:textId="77777777" w:rsidR="00D7148B" w:rsidRDefault="00D7148B" w:rsidP="00D7148B">
            <w:pPr>
              <w:spacing w:after="200" w:line="276" w:lineRule="auto"/>
              <w:ind w:left="405"/>
              <w:jc w:val="left"/>
              <w:rPr>
                <w:rFonts w:ascii="Candara" w:hAnsi="Candara" w:cstheme="minorHAnsi"/>
                <w:color w:val="002060"/>
                <w:sz w:val="24"/>
                <w:szCs w:val="24"/>
              </w:rPr>
            </w:pPr>
            <w:r w:rsidRPr="00D7148B">
              <w:rPr>
                <w:rFonts w:ascii="Candara" w:hAnsi="Candara" w:cstheme="minorHAnsi"/>
                <w:color w:val="002060"/>
                <w:sz w:val="24"/>
                <w:szCs w:val="24"/>
              </w:rPr>
              <w:t>Electronic access:</w:t>
            </w:r>
            <w:r>
              <w:rPr>
                <w:rFonts w:ascii="Candara" w:hAnsi="Candara" w:cstheme="minorHAnsi"/>
                <w:color w:val="002060"/>
                <w:sz w:val="24"/>
                <w:szCs w:val="24"/>
              </w:rPr>
              <w:t xml:space="preserve"> </w:t>
            </w:r>
          </w:p>
          <w:p w14:paraId="48ECC4E1" w14:textId="25F1C39B" w:rsidR="00D7148B" w:rsidRPr="00AF4ECD" w:rsidRDefault="00D7148B" w:rsidP="00D7148B">
            <w:pPr>
              <w:pStyle w:val="ListParagraph"/>
              <w:numPr>
                <w:ilvl w:val="0"/>
                <w:numId w:val="49"/>
              </w:numPr>
              <w:spacing w:after="200" w:line="276" w:lineRule="auto"/>
              <w:jc w:val="left"/>
              <w:rPr>
                <w:rFonts w:ascii="Candara" w:hAnsi="Candara" w:cstheme="minorHAnsi"/>
                <w:b/>
                <w:bCs/>
                <w:color w:val="002060"/>
                <w:sz w:val="24"/>
                <w:szCs w:val="24"/>
              </w:rPr>
            </w:pPr>
            <w:r w:rsidRPr="00AF4ECD">
              <w:rPr>
                <w:rFonts w:ascii="Candara" w:hAnsi="Candara" w:cstheme="minorHAnsi"/>
                <w:b/>
                <w:bCs/>
                <w:color w:val="002060"/>
                <w:sz w:val="24"/>
                <w:szCs w:val="24"/>
              </w:rPr>
              <w:t xml:space="preserve">CRL – SLT – Spirituality / Section 48 – </w:t>
            </w:r>
            <w:r>
              <w:rPr>
                <w:rFonts w:ascii="Candara" w:hAnsi="Candara" w:cstheme="minorHAnsi"/>
                <w:b/>
                <w:bCs/>
                <w:color w:val="002060"/>
                <w:sz w:val="24"/>
                <w:szCs w:val="24"/>
              </w:rPr>
              <w:t>Whole School Spirituality 2025-2026 &amp; Chaplaincy 2025-2026</w:t>
            </w:r>
          </w:p>
          <w:p w14:paraId="1D01D846" w14:textId="54D007B3" w:rsidR="00D7148B" w:rsidRPr="00D7148B" w:rsidRDefault="00D7148B" w:rsidP="00D7148B">
            <w:pPr>
              <w:spacing w:after="200" w:line="276" w:lineRule="auto"/>
              <w:ind w:left="405"/>
              <w:jc w:val="left"/>
              <w:rPr>
                <w:rFonts w:ascii="Candara" w:hAnsi="Candara" w:cstheme="minorHAnsi"/>
                <w:color w:val="000000" w:themeColor="text1"/>
                <w:sz w:val="24"/>
                <w:szCs w:val="24"/>
              </w:rPr>
            </w:pPr>
          </w:p>
        </w:tc>
        <w:tc>
          <w:tcPr>
            <w:tcW w:w="5855" w:type="dxa"/>
          </w:tcPr>
          <w:p w14:paraId="3268552D" w14:textId="34920B3C" w:rsidR="001B37E5" w:rsidRPr="00AF4ECD" w:rsidRDefault="005B33A5" w:rsidP="001B37E5">
            <w:pPr>
              <w:spacing w:after="200" w:line="276" w:lineRule="auto"/>
              <w:jc w:val="left"/>
              <w:rPr>
                <w:rFonts w:ascii="Candara" w:hAnsi="Candara" w:cstheme="minorHAnsi"/>
                <w:i/>
                <w:color w:val="002060"/>
                <w:szCs w:val="22"/>
              </w:rPr>
            </w:pPr>
            <w:r w:rsidRPr="00AF4ECD">
              <w:rPr>
                <w:rFonts w:ascii="Candara" w:hAnsi="Candara" w:cstheme="minorHAnsi"/>
                <w:i/>
                <w:color w:val="002060"/>
                <w:szCs w:val="22"/>
              </w:rPr>
              <w:lastRenderedPageBreak/>
              <w:t>‘</w:t>
            </w:r>
            <w:r w:rsidR="001B37E5" w:rsidRPr="00AF4ECD">
              <w:rPr>
                <w:rFonts w:ascii="Candara" w:hAnsi="Candara" w:cstheme="minorHAnsi"/>
                <w:i/>
                <w:color w:val="002060"/>
                <w:sz w:val="24"/>
                <w:szCs w:val="24"/>
              </w:rPr>
              <w:t>There are also very good spiritual enrichment opportunities outside of the classroom. A guiding principle for the RE Department is to enable all pupils to nurture their spiritual and moral development by providing avenues for reflection and prayer. In terms of practical application of this principle, each weekday morning there is a chance to attend morning prayers in the Chapel, during form time on Thursday mornings pupils are invited to the Rosary Club and at lunchtime there is Adoration. Masses are provided on all Holy Days of Obligation that fall within term time, and the feast days of each of the patron saints of the school pastoral houses are celebrated. In addition, Mass is celebrated on the first Friday of the month. Prayer and worship are central to our purpose as a Catholic school and pupils are encouraged to lead liturgies and elements of assemblies during the year, as well as participating in Form time prayers. Sacred Spaces are designated days for each form to focus on prayer, scripture and reflection. Setting up a ‘sacred space’ in each form room is a key element in establishing an environment of prayer</w:t>
            </w:r>
            <w:r w:rsidR="0006372F" w:rsidRPr="00AF4ECD">
              <w:rPr>
                <w:rFonts w:ascii="Candara" w:hAnsi="Candara" w:cstheme="minorHAnsi"/>
                <w:i/>
                <w:color w:val="002060"/>
                <w:sz w:val="24"/>
                <w:szCs w:val="24"/>
              </w:rPr>
              <w:t>’</w:t>
            </w:r>
            <w:r w:rsidR="001B37E5" w:rsidRPr="00AF4ECD">
              <w:rPr>
                <w:rFonts w:ascii="Candara" w:hAnsi="Candara" w:cstheme="minorHAnsi"/>
                <w:i/>
                <w:color w:val="002060"/>
                <w:szCs w:val="22"/>
              </w:rPr>
              <w:t xml:space="preserve"> </w:t>
            </w:r>
          </w:p>
          <w:p w14:paraId="1B5B9F62" w14:textId="77777777" w:rsidR="00BF1341" w:rsidRPr="00AF4ECD" w:rsidRDefault="00BF1341" w:rsidP="001B37E5">
            <w:pPr>
              <w:spacing w:after="200" w:line="276" w:lineRule="auto"/>
              <w:jc w:val="left"/>
              <w:rPr>
                <w:rFonts w:ascii="Candara" w:hAnsi="Candara" w:cstheme="minorHAnsi"/>
                <w:i/>
                <w:color w:val="002060"/>
                <w:sz w:val="24"/>
                <w:szCs w:val="24"/>
              </w:rPr>
            </w:pPr>
          </w:p>
          <w:p w14:paraId="01C33896" w14:textId="774611EC" w:rsidR="001B37E5" w:rsidRPr="00AF4ECD" w:rsidRDefault="0006372F" w:rsidP="001B37E5">
            <w:p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w:t>
            </w:r>
            <w:r w:rsidR="001B37E5" w:rsidRPr="00AF4ECD">
              <w:rPr>
                <w:rFonts w:ascii="Candara" w:hAnsi="Candara" w:cstheme="minorHAnsi"/>
                <w:i/>
                <w:color w:val="002060"/>
                <w:sz w:val="24"/>
                <w:szCs w:val="24"/>
              </w:rPr>
              <w:t>There are other opportunities for pupils to develop their faith outside of the classroom, including pilgrimages to Rome or Lourdes and school-based retreats. Over the course of the past year, the RE department has led the way in continuing the tradition of supporting CAFOD fundraising campaigns</w:t>
            </w:r>
            <w:r w:rsidRPr="00AF4ECD">
              <w:rPr>
                <w:rFonts w:ascii="Candara" w:hAnsi="Candara" w:cstheme="minorHAnsi"/>
                <w:i/>
                <w:color w:val="002060"/>
                <w:sz w:val="24"/>
                <w:szCs w:val="24"/>
              </w:rPr>
              <w:t>’</w:t>
            </w:r>
          </w:p>
          <w:p w14:paraId="470747EB" w14:textId="77777777" w:rsidR="00BF1341" w:rsidRPr="00AF4ECD" w:rsidRDefault="00BF1341" w:rsidP="001B37E5">
            <w:pPr>
              <w:spacing w:after="200" w:line="276" w:lineRule="auto"/>
              <w:jc w:val="left"/>
              <w:rPr>
                <w:rFonts w:ascii="Candara" w:hAnsi="Candara" w:cstheme="minorHAnsi"/>
                <w:i/>
                <w:color w:val="002060"/>
                <w:sz w:val="24"/>
                <w:szCs w:val="24"/>
              </w:rPr>
            </w:pPr>
          </w:p>
          <w:p w14:paraId="64808FB3" w14:textId="63ED02BA" w:rsidR="00E07D53" w:rsidRPr="00AF4ECD" w:rsidRDefault="0006372F" w:rsidP="001B37E5">
            <w:pPr>
              <w:spacing w:after="200" w:line="276" w:lineRule="auto"/>
              <w:jc w:val="left"/>
              <w:rPr>
                <w:rFonts w:ascii="Candara" w:hAnsi="Candara" w:cstheme="minorHAnsi"/>
                <w:i/>
                <w:color w:val="002060"/>
                <w:sz w:val="24"/>
                <w:szCs w:val="24"/>
              </w:rPr>
            </w:pPr>
            <w:r w:rsidRPr="00AF4ECD">
              <w:rPr>
                <w:rFonts w:ascii="Candara" w:hAnsi="Candara" w:cstheme="minorHAnsi"/>
                <w:i/>
                <w:color w:val="002060"/>
                <w:sz w:val="24"/>
                <w:szCs w:val="24"/>
              </w:rPr>
              <w:t>‘</w:t>
            </w:r>
            <w:r w:rsidR="001B37E5" w:rsidRPr="00AF4ECD">
              <w:rPr>
                <w:rFonts w:ascii="Candara" w:hAnsi="Candara" w:cstheme="minorHAnsi"/>
                <w:i/>
                <w:color w:val="002060"/>
                <w:sz w:val="24"/>
                <w:szCs w:val="24"/>
              </w:rPr>
              <w:t>The Youth SVP group at St Mary’s, established in 2022, helps young people turn concern into action and engage with the community to make a positive difference, as well as learning new skills and developing faith</w:t>
            </w:r>
            <w:r w:rsidR="005B33A5" w:rsidRPr="00AF4ECD">
              <w:rPr>
                <w:rFonts w:ascii="Candara" w:hAnsi="Candara" w:cstheme="minorHAnsi"/>
                <w:i/>
                <w:color w:val="002060"/>
                <w:sz w:val="24"/>
                <w:szCs w:val="24"/>
              </w:rPr>
              <w:t>’</w:t>
            </w:r>
            <w:r w:rsidR="001B37E5" w:rsidRPr="00AF4ECD">
              <w:rPr>
                <w:rFonts w:ascii="Candara" w:hAnsi="Candara" w:cstheme="minorHAnsi"/>
                <w:i/>
                <w:color w:val="002060"/>
                <w:sz w:val="24"/>
                <w:szCs w:val="24"/>
              </w:rPr>
              <w:t>.</w:t>
            </w:r>
          </w:p>
          <w:p w14:paraId="062EC68D" w14:textId="395E7C4E" w:rsidR="001B37E5" w:rsidRPr="00AF4ECD" w:rsidRDefault="001B37E5" w:rsidP="001B37E5">
            <w:pPr>
              <w:spacing w:after="200" w:line="276" w:lineRule="auto"/>
              <w:jc w:val="left"/>
              <w:rPr>
                <w:rFonts w:ascii="Candara" w:hAnsi="Candara" w:cstheme="minorHAnsi"/>
                <w:i/>
                <w:color w:val="000000" w:themeColor="text1"/>
                <w:sz w:val="24"/>
                <w:szCs w:val="24"/>
              </w:rPr>
            </w:pPr>
          </w:p>
        </w:tc>
      </w:tr>
    </w:tbl>
    <w:p w14:paraId="1807E7C1" w14:textId="77777777" w:rsidR="00E07D53" w:rsidRPr="00AF4ECD" w:rsidRDefault="00E07D53">
      <w:pPr>
        <w:sectPr w:rsidR="00E07D53" w:rsidRPr="00AF4ECD">
          <w:footerReference w:type="default" r:id="rId18"/>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2529E13"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GRADE SUMMARY</w:t>
      </w:r>
    </w:p>
    <w:tbl>
      <w:tblPr>
        <w:tblStyle w:val="TableGrid"/>
        <w:tblW w:w="0" w:type="auto"/>
        <w:tblCellSpacing w:w="56" w:type="dxa"/>
        <w:tblBorders>
          <w:insideH w:val="none" w:sz="0" w:space="0" w:color="auto"/>
          <w:insideV w:val="none" w:sz="0" w:space="0" w:color="auto"/>
        </w:tblBorders>
        <w:tblLook w:val="04A0" w:firstRow="1" w:lastRow="0" w:firstColumn="1" w:lastColumn="0" w:noHBand="0" w:noVBand="1"/>
      </w:tblPr>
      <w:tblGrid>
        <w:gridCol w:w="14312"/>
        <w:gridCol w:w="973"/>
      </w:tblGrid>
      <w:tr w:rsidR="00E07D53" w:rsidRPr="00AF4ECD" w14:paraId="06067447" w14:textId="77777777">
        <w:trPr>
          <w:trHeight w:hRule="exact" w:val="836"/>
          <w:tblCellSpacing w:w="56" w:type="dxa"/>
        </w:trPr>
        <w:tc>
          <w:tcPr>
            <w:tcW w:w="14144" w:type="dxa"/>
            <w:vAlign w:val="center"/>
          </w:tcPr>
          <w:p w14:paraId="3686F2E7" w14:textId="77777777" w:rsidR="00E07D53" w:rsidRPr="00AF4ECD" w:rsidRDefault="0021314B">
            <w:pPr>
              <w:pStyle w:val="SmallCapsHeader"/>
              <w:spacing w:before="0" w:after="0"/>
              <w:rPr>
                <w:rFonts w:ascii="Candara" w:hAnsi="Candara" w:cstheme="minorHAnsi"/>
              </w:rPr>
            </w:pPr>
            <w:r w:rsidRPr="00AF4ECD">
              <w:rPr>
                <w:rFonts w:ascii="Candara" w:hAnsi="Candara" w:cstheme="minorHAnsi"/>
                <w:smallCaps w:val="0"/>
                <w:color w:val="002060"/>
              </w:rPr>
              <w:t>Overall Effectiveness</w:t>
            </w:r>
            <w:r w:rsidRPr="00AF4ECD">
              <w:rPr>
                <w:rFonts w:ascii="Candara" w:hAnsi="Candara" w:cstheme="minorHAnsi"/>
                <w:color w:val="002060"/>
              </w:rPr>
              <w:t xml:space="preserve"> </w:t>
            </w:r>
          </w:p>
        </w:tc>
        <w:tc>
          <w:tcPr>
            <w:tcW w:w="805"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72216401" w14:textId="77777777" w:rsidR="00E07D53" w:rsidRPr="00AF4ECD" w:rsidRDefault="0021314B">
            <w:pPr>
              <w:spacing w:line="276" w:lineRule="auto"/>
              <w:jc w:val="center"/>
              <w:rPr>
                <w:rFonts w:cstheme="minorHAnsi"/>
                <w:b/>
                <w:sz w:val="40"/>
                <w:szCs w:val="40"/>
              </w:rPr>
            </w:pPr>
            <w:r w:rsidRPr="00AF4ECD">
              <w:rPr>
                <w:rFonts w:cstheme="minorHAnsi"/>
                <w:b/>
                <w:color w:val="002060"/>
                <w:sz w:val="40"/>
                <w:szCs w:val="40"/>
              </w:rPr>
              <w:t>1</w:t>
            </w:r>
          </w:p>
        </w:tc>
      </w:tr>
    </w:tbl>
    <w:p w14:paraId="40A76949" w14:textId="77777777" w:rsidR="00E07D53" w:rsidRPr="00AF4ECD" w:rsidRDefault="00E07D53"/>
    <w:p w14:paraId="717EF6C6" w14:textId="77777777" w:rsidR="00E07D53" w:rsidRPr="00AF4ECD" w:rsidRDefault="00E07D5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1"/>
        <w:gridCol w:w="1029"/>
        <w:gridCol w:w="240"/>
        <w:gridCol w:w="3947"/>
        <w:gridCol w:w="1079"/>
        <w:gridCol w:w="236"/>
        <w:gridCol w:w="3901"/>
        <w:gridCol w:w="994"/>
      </w:tblGrid>
      <w:tr w:rsidR="00E07D53" w:rsidRPr="00AF4ECD" w14:paraId="6A3B9496" w14:textId="77777777">
        <w:trPr>
          <w:trHeight w:val="1004"/>
        </w:trPr>
        <w:tc>
          <w:tcPr>
            <w:tcW w:w="3951" w:type="dxa"/>
            <w:tcBorders>
              <w:right w:val="single" w:sz="18" w:space="0" w:color="000000" w:themeColor="text1"/>
            </w:tcBorders>
          </w:tcPr>
          <w:p w14:paraId="2ECE014B" w14:textId="77777777" w:rsidR="00E07D53" w:rsidRPr="00AF4ECD" w:rsidRDefault="0021314B">
            <w:pPr>
              <w:rPr>
                <w:rFonts w:ascii="Candara" w:hAnsi="Candara"/>
                <w:b/>
                <w:bCs/>
                <w:color w:val="002060"/>
              </w:rPr>
            </w:pPr>
            <w:r w:rsidRPr="00AF4ECD">
              <w:rPr>
                <w:rFonts w:ascii="Candara" w:hAnsi="Candara"/>
                <w:b/>
                <w:bCs/>
                <w:color w:val="002060"/>
              </w:rPr>
              <w:t>Catholic Life and mission</w:t>
            </w:r>
          </w:p>
        </w:tc>
        <w:tc>
          <w:tcPr>
            <w:tcW w:w="102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0145B5C" w14:textId="77777777" w:rsidR="00E07D53" w:rsidRPr="00AF4ECD" w:rsidRDefault="0021314B">
            <w:pPr>
              <w:jc w:val="center"/>
              <w:rPr>
                <w:rFonts w:ascii="Candara" w:hAnsi="Candara"/>
                <w:b/>
                <w:color w:val="002060"/>
                <w:sz w:val="40"/>
                <w:szCs w:val="40"/>
              </w:rPr>
            </w:pPr>
            <w:r w:rsidRPr="00AF4ECD">
              <w:rPr>
                <w:rFonts w:ascii="Candara" w:hAnsi="Candara"/>
                <w:b/>
                <w:color w:val="002060"/>
                <w:sz w:val="40"/>
                <w:szCs w:val="40"/>
              </w:rPr>
              <w:t>1</w:t>
            </w:r>
          </w:p>
        </w:tc>
        <w:tc>
          <w:tcPr>
            <w:tcW w:w="240" w:type="dxa"/>
            <w:tcBorders>
              <w:left w:val="single" w:sz="18" w:space="0" w:color="000000" w:themeColor="text1"/>
            </w:tcBorders>
          </w:tcPr>
          <w:p w14:paraId="1801AC58" w14:textId="77777777" w:rsidR="00E07D53" w:rsidRPr="00AF4ECD" w:rsidRDefault="00E07D53">
            <w:pPr>
              <w:rPr>
                <w:rFonts w:ascii="Candara" w:hAnsi="Candara"/>
                <w:b/>
                <w:color w:val="002060"/>
              </w:rPr>
            </w:pPr>
          </w:p>
        </w:tc>
        <w:tc>
          <w:tcPr>
            <w:tcW w:w="3947" w:type="dxa"/>
            <w:tcBorders>
              <w:right w:val="single" w:sz="18" w:space="0" w:color="000000" w:themeColor="text1"/>
            </w:tcBorders>
          </w:tcPr>
          <w:p w14:paraId="133D703B" w14:textId="77777777" w:rsidR="00E07D53" w:rsidRPr="00AF4ECD" w:rsidRDefault="0021314B">
            <w:pPr>
              <w:rPr>
                <w:rFonts w:ascii="Candara" w:hAnsi="Candara"/>
                <w:b/>
                <w:bCs/>
                <w:color w:val="002060"/>
              </w:rPr>
            </w:pPr>
            <w:r w:rsidRPr="00AF4ECD">
              <w:rPr>
                <w:rFonts w:ascii="Candara" w:hAnsi="Candara"/>
                <w:b/>
                <w:bCs/>
                <w:color w:val="002060"/>
              </w:rPr>
              <w:t>Religious education</w:t>
            </w:r>
          </w:p>
        </w:tc>
        <w:tc>
          <w:tcPr>
            <w:tcW w:w="107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074D1E" w14:textId="54DC512D" w:rsidR="00E07D53" w:rsidRPr="00AF4ECD" w:rsidRDefault="0002397B">
            <w:pPr>
              <w:jc w:val="center"/>
              <w:rPr>
                <w:rFonts w:ascii="Candara" w:hAnsi="Candara"/>
                <w:b/>
                <w:color w:val="002060"/>
                <w:sz w:val="40"/>
                <w:szCs w:val="40"/>
              </w:rPr>
            </w:pPr>
            <w:r>
              <w:rPr>
                <w:rFonts w:ascii="Candara" w:hAnsi="Candara"/>
                <w:b/>
                <w:color w:val="002060"/>
                <w:sz w:val="40"/>
                <w:szCs w:val="40"/>
              </w:rPr>
              <w:t>2</w:t>
            </w:r>
          </w:p>
        </w:tc>
        <w:tc>
          <w:tcPr>
            <w:tcW w:w="236" w:type="dxa"/>
            <w:tcBorders>
              <w:left w:val="single" w:sz="18" w:space="0" w:color="000000" w:themeColor="text1"/>
            </w:tcBorders>
          </w:tcPr>
          <w:p w14:paraId="2E264EE4" w14:textId="77777777" w:rsidR="00E07D53" w:rsidRPr="00AF4ECD" w:rsidRDefault="00E07D53">
            <w:pPr>
              <w:rPr>
                <w:rFonts w:ascii="Candara" w:hAnsi="Candara"/>
                <w:b/>
                <w:color w:val="002060"/>
              </w:rPr>
            </w:pPr>
          </w:p>
        </w:tc>
        <w:tc>
          <w:tcPr>
            <w:tcW w:w="3901" w:type="dxa"/>
            <w:tcBorders>
              <w:right w:val="single" w:sz="18" w:space="0" w:color="000000" w:themeColor="text1"/>
            </w:tcBorders>
          </w:tcPr>
          <w:p w14:paraId="0EAD5640" w14:textId="77777777" w:rsidR="00E07D53" w:rsidRPr="00AF4ECD" w:rsidRDefault="0021314B">
            <w:pPr>
              <w:rPr>
                <w:rFonts w:ascii="Candara" w:hAnsi="Candara"/>
                <w:b/>
                <w:bCs/>
                <w:color w:val="002060"/>
              </w:rPr>
            </w:pPr>
            <w:r w:rsidRPr="00AF4ECD">
              <w:rPr>
                <w:rFonts w:ascii="Candara" w:hAnsi="Candara"/>
                <w:b/>
                <w:bCs/>
                <w:color w:val="002060"/>
              </w:rPr>
              <w:t>Collective worship</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D28B6D" w14:textId="77777777" w:rsidR="00E07D53" w:rsidRPr="00AF4ECD" w:rsidRDefault="0021314B">
            <w:pPr>
              <w:jc w:val="center"/>
              <w:rPr>
                <w:rFonts w:ascii="Candara" w:hAnsi="Candara"/>
                <w:b/>
                <w:color w:val="002060"/>
                <w:sz w:val="40"/>
                <w:szCs w:val="40"/>
              </w:rPr>
            </w:pPr>
            <w:r w:rsidRPr="00AF4ECD">
              <w:rPr>
                <w:rFonts w:ascii="Candara" w:hAnsi="Candara"/>
                <w:b/>
                <w:color w:val="002060"/>
                <w:sz w:val="40"/>
                <w:szCs w:val="40"/>
              </w:rPr>
              <w:t>1</w:t>
            </w:r>
          </w:p>
        </w:tc>
      </w:tr>
      <w:tr w:rsidR="00E07D53" w:rsidRPr="00AF4ECD" w14:paraId="5E012B70" w14:textId="77777777">
        <w:trPr>
          <w:trHeight w:val="581"/>
        </w:trPr>
        <w:tc>
          <w:tcPr>
            <w:tcW w:w="3951" w:type="dxa"/>
          </w:tcPr>
          <w:p w14:paraId="0AC01CFB" w14:textId="77777777" w:rsidR="00E07D53" w:rsidRPr="00AF4ECD" w:rsidRDefault="00E07D53">
            <w:pPr>
              <w:rPr>
                <w:b/>
                <w:bCs/>
              </w:rPr>
            </w:pPr>
          </w:p>
        </w:tc>
        <w:tc>
          <w:tcPr>
            <w:tcW w:w="1029" w:type="dxa"/>
            <w:tcBorders>
              <w:top w:val="single" w:sz="18" w:space="0" w:color="000000" w:themeColor="text1"/>
              <w:bottom w:val="single" w:sz="8" w:space="0" w:color="000000" w:themeColor="text1"/>
            </w:tcBorders>
          </w:tcPr>
          <w:p w14:paraId="07247E89" w14:textId="77777777" w:rsidR="00E07D53" w:rsidRPr="00AF4ECD" w:rsidRDefault="00E07D53"/>
        </w:tc>
        <w:tc>
          <w:tcPr>
            <w:tcW w:w="240" w:type="dxa"/>
          </w:tcPr>
          <w:p w14:paraId="1E170DD6" w14:textId="77777777" w:rsidR="00E07D53" w:rsidRPr="00AF4ECD" w:rsidRDefault="00E07D53"/>
        </w:tc>
        <w:tc>
          <w:tcPr>
            <w:tcW w:w="3947" w:type="dxa"/>
          </w:tcPr>
          <w:p w14:paraId="757A89D4" w14:textId="77777777" w:rsidR="00E07D53" w:rsidRPr="00AF4ECD" w:rsidRDefault="00E07D53">
            <w:pPr>
              <w:rPr>
                <w:b/>
                <w:bCs/>
              </w:rPr>
            </w:pPr>
          </w:p>
        </w:tc>
        <w:tc>
          <w:tcPr>
            <w:tcW w:w="1079" w:type="dxa"/>
            <w:tcBorders>
              <w:top w:val="single" w:sz="18" w:space="0" w:color="000000" w:themeColor="text1"/>
              <w:bottom w:val="single" w:sz="8" w:space="0" w:color="000000" w:themeColor="text1"/>
            </w:tcBorders>
          </w:tcPr>
          <w:p w14:paraId="790687F8" w14:textId="77777777" w:rsidR="00E07D53" w:rsidRPr="00AF4ECD" w:rsidRDefault="00E07D53"/>
        </w:tc>
        <w:tc>
          <w:tcPr>
            <w:tcW w:w="236" w:type="dxa"/>
          </w:tcPr>
          <w:p w14:paraId="0A9B1BF9" w14:textId="77777777" w:rsidR="00E07D53" w:rsidRPr="00AF4ECD" w:rsidRDefault="00E07D53"/>
        </w:tc>
        <w:tc>
          <w:tcPr>
            <w:tcW w:w="3901" w:type="dxa"/>
          </w:tcPr>
          <w:p w14:paraId="7B8CE211" w14:textId="77777777" w:rsidR="00E07D53" w:rsidRPr="00AF4ECD" w:rsidRDefault="00E07D53">
            <w:pPr>
              <w:rPr>
                <w:b/>
                <w:bCs/>
              </w:rPr>
            </w:pPr>
          </w:p>
        </w:tc>
        <w:tc>
          <w:tcPr>
            <w:tcW w:w="994" w:type="dxa"/>
            <w:tcBorders>
              <w:top w:val="single" w:sz="18" w:space="0" w:color="000000" w:themeColor="text1"/>
              <w:bottom w:val="single" w:sz="8" w:space="0" w:color="000000" w:themeColor="text1"/>
            </w:tcBorders>
          </w:tcPr>
          <w:p w14:paraId="66C9925F" w14:textId="77777777" w:rsidR="00E07D53" w:rsidRPr="00AF4ECD" w:rsidRDefault="00E07D53"/>
        </w:tc>
      </w:tr>
      <w:tr w:rsidR="00E07D53" w:rsidRPr="00AF4ECD" w14:paraId="6B476957" w14:textId="77777777">
        <w:trPr>
          <w:trHeight w:val="261"/>
        </w:trPr>
        <w:tc>
          <w:tcPr>
            <w:tcW w:w="3951" w:type="dxa"/>
            <w:tcBorders>
              <w:right w:val="single" w:sz="8" w:space="0" w:color="000000" w:themeColor="text1"/>
            </w:tcBorders>
          </w:tcPr>
          <w:p w14:paraId="6DEC5B39" w14:textId="77777777" w:rsidR="00E07D53" w:rsidRPr="00AF4ECD" w:rsidRDefault="0021314B">
            <w:pPr>
              <w:rPr>
                <w:rFonts w:eastAsiaTheme="minorHAnsi" w:cstheme="minorHAnsi"/>
                <w:szCs w:val="22"/>
              </w:rPr>
            </w:pPr>
            <w:r w:rsidRPr="00AF4ECD">
              <w:rPr>
                <w:b/>
                <w:bCs/>
                <w:szCs w:val="22"/>
              </w:rPr>
              <w:t>CLM1</w:t>
            </w:r>
            <w:r w:rsidRPr="00AF4ECD">
              <w:rPr>
                <w:szCs w:val="22"/>
              </w:rPr>
              <w:t xml:space="preserve"> </w:t>
            </w:r>
            <w:r w:rsidRPr="00AF4ECD">
              <w:rPr>
                <w:rFonts w:eastAsiaTheme="minorHAnsi" w:cstheme="minorHAnsi"/>
                <w:szCs w:val="22"/>
              </w:rPr>
              <w:t>The extent to which pupils contribute to and benefit from the Catholic life and mission of the school</w:t>
            </w:r>
          </w:p>
          <w:p w14:paraId="1F749D5C" w14:textId="77777777" w:rsidR="00E07D53" w:rsidRPr="00AF4ECD" w:rsidRDefault="00E07D53">
            <w:pPr>
              <w:rPr>
                <w:szCs w:val="22"/>
              </w:rPr>
            </w:pP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C58B71" w14:textId="77777777" w:rsidR="00E07D53" w:rsidRPr="00AF4ECD" w:rsidRDefault="0021314B">
            <w:pPr>
              <w:jc w:val="center"/>
            </w:pPr>
            <w:r w:rsidRPr="00AF4ECD">
              <w:rPr>
                <w:rFonts w:ascii="Candara" w:hAnsi="Candara"/>
                <w:b/>
                <w:color w:val="002060"/>
                <w:sz w:val="40"/>
                <w:szCs w:val="40"/>
              </w:rPr>
              <w:t>1</w:t>
            </w:r>
          </w:p>
        </w:tc>
        <w:tc>
          <w:tcPr>
            <w:tcW w:w="240" w:type="dxa"/>
            <w:tcBorders>
              <w:left w:val="single" w:sz="8" w:space="0" w:color="000000" w:themeColor="text1"/>
            </w:tcBorders>
          </w:tcPr>
          <w:p w14:paraId="508350A8" w14:textId="77777777" w:rsidR="00E07D53" w:rsidRPr="00AF4ECD" w:rsidRDefault="00E07D53"/>
        </w:tc>
        <w:tc>
          <w:tcPr>
            <w:tcW w:w="3947" w:type="dxa"/>
            <w:tcBorders>
              <w:right w:val="single" w:sz="8" w:space="0" w:color="000000" w:themeColor="text1"/>
            </w:tcBorders>
          </w:tcPr>
          <w:p w14:paraId="58BA185E" w14:textId="77777777" w:rsidR="00E07D53" w:rsidRPr="00AF4ECD" w:rsidRDefault="0021314B">
            <w:r w:rsidRPr="00AF4ECD">
              <w:rPr>
                <w:b/>
                <w:bCs/>
              </w:rPr>
              <w:t>RE1</w:t>
            </w:r>
            <w:r w:rsidRPr="00AF4ECD">
              <w:t xml:space="preserve"> How well pupils achieve and enjoy their learning in religious education</w:t>
            </w:r>
          </w:p>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45B818" w14:textId="148D3174" w:rsidR="00E07D53" w:rsidRPr="00AF4ECD" w:rsidRDefault="0002397B">
            <w:pPr>
              <w:jc w:val="center"/>
            </w:pPr>
            <w:r>
              <w:rPr>
                <w:rFonts w:ascii="Candara" w:hAnsi="Candara"/>
                <w:b/>
                <w:color w:val="002060"/>
                <w:sz w:val="40"/>
                <w:szCs w:val="40"/>
              </w:rPr>
              <w:t>2</w:t>
            </w:r>
          </w:p>
        </w:tc>
        <w:tc>
          <w:tcPr>
            <w:tcW w:w="236" w:type="dxa"/>
            <w:tcBorders>
              <w:left w:val="single" w:sz="8" w:space="0" w:color="000000" w:themeColor="text1"/>
            </w:tcBorders>
          </w:tcPr>
          <w:p w14:paraId="6BB46AC6" w14:textId="77777777" w:rsidR="00E07D53" w:rsidRPr="00AF4ECD" w:rsidRDefault="00E07D53"/>
        </w:tc>
        <w:tc>
          <w:tcPr>
            <w:tcW w:w="3901" w:type="dxa"/>
            <w:tcBorders>
              <w:right w:val="single" w:sz="8" w:space="0" w:color="000000" w:themeColor="text1"/>
            </w:tcBorders>
          </w:tcPr>
          <w:p w14:paraId="03712A17" w14:textId="77777777" w:rsidR="00E07D53" w:rsidRPr="00AF4ECD" w:rsidRDefault="0021314B">
            <w:r w:rsidRPr="00AF4ECD">
              <w:rPr>
                <w:b/>
                <w:bCs/>
              </w:rPr>
              <w:t>CW1</w:t>
            </w:r>
            <w:r w:rsidRPr="00AF4ECD">
              <w:t xml:space="preserve"> How well pupils respond to and participate in the schools’ collective worship.</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686715" w14:textId="77777777" w:rsidR="00E07D53" w:rsidRPr="00AF4ECD" w:rsidRDefault="0021314B">
            <w:pPr>
              <w:jc w:val="center"/>
            </w:pPr>
            <w:r w:rsidRPr="00AF4ECD">
              <w:rPr>
                <w:rFonts w:ascii="Candara" w:hAnsi="Candara"/>
                <w:b/>
                <w:color w:val="002060"/>
                <w:sz w:val="40"/>
                <w:szCs w:val="40"/>
              </w:rPr>
              <w:t>1</w:t>
            </w:r>
          </w:p>
        </w:tc>
      </w:tr>
      <w:tr w:rsidR="00E07D53" w:rsidRPr="00AF4ECD" w14:paraId="4D9102CD" w14:textId="77777777">
        <w:trPr>
          <w:trHeight w:val="682"/>
        </w:trPr>
        <w:tc>
          <w:tcPr>
            <w:tcW w:w="3951" w:type="dxa"/>
          </w:tcPr>
          <w:p w14:paraId="2DA13135" w14:textId="77777777" w:rsidR="00E07D53" w:rsidRPr="00AF4ECD" w:rsidRDefault="00E07D53"/>
        </w:tc>
        <w:tc>
          <w:tcPr>
            <w:tcW w:w="1029" w:type="dxa"/>
            <w:tcBorders>
              <w:top w:val="single" w:sz="8" w:space="0" w:color="000000" w:themeColor="text1"/>
              <w:bottom w:val="single" w:sz="8" w:space="0" w:color="000000" w:themeColor="text1"/>
            </w:tcBorders>
          </w:tcPr>
          <w:p w14:paraId="1BE988CF" w14:textId="77777777" w:rsidR="00E07D53" w:rsidRPr="00AF4ECD" w:rsidRDefault="00E07D53"/>
        </w:tc>
        <w:tc>
          <w:tcPr>
            <w:tcW w:w="240" w:type="dxa"/>
          </w:tcPr>
          <w:p w14:paraId="69323CC5" w14:textId="77777777" w:rsidR="00E07D53" w:rsidRPr="00AF4ECD" w:rsidRDefault="00E07D53"/>
        </w:tc>
        <w:tc>
          <w:tcPr>
            <w:tcW w:w="3947" w:type="dxa"/>
          </w:tcPr>
          <w:p w14:paraId="47524E06" w14:textId="77777777" w:rsidR="00E07D53" w:rsidRPr="00AF4ECD" w:rsidRDefault="00E07D53"/>
        </w:tc>
        <w:tc>
          <w:tcPr>
            <w:tcW w:w="1079" w:type="dxa"/>
            <w:tcBorders>
              <w:top w:val="single" w:sz="8" w:space="0" w:color="000000" w:themeColor="text1"/>
              <w:bottom w:val="single" w:sz="8" w:space="0" w:color="000000" w:themeColor="text1"/>
            </w:tcBorders>
          </w:tcPr>
          <w:p w14:paraId="3B880AB5" w14:textId="77777777" w:rsidR="00E07D53" w:rsidRPr="00AF4ECD" w:rsidRDefault="00E07D53"/>
        </w:tc>
        <w:tc>
          <w:tcPr>
            <w:tcW w:w="236" w:type="dxa"/>
          </w:tcPr>
          <w:p w14:paraId="6D0F8304" w14:textId="77777777" w:rsidR="00E07D53" w:rsidRPr="00AF4ECD" w:rsidRDefault="00E07D53"/>
        </w:tc>
        <w:tc>
          <w:tcPr>
            <w:tcW w:w="3901" w:type="dxa"/>
          </w:tcPr>
          <w:p w14:paraId="07221250" w14:textId="77777777" w:rsidR="00E07D53" w:rsidRPr="00AF4ECD" w:rsidRDefault="00E07D53"/>
        </w:tc>
        <w:tc>
          <w:tcPr>
            <w:tcW w:w="994" w:type="dxa"/>
            <w:tcBorders>
              <w:top w:val="single" w:sz="8" w:space="0" w:color="000000" w:themeColor="text1"/>
              <w:bottom w:val="single" w:sz="8" w:space="0" w:color="000000" w:themeColor="text1"/>
            </w:tcBorders>
          </w:tcPr>
          <w:p w14:paraId="4125433B" w14:textId="77777777" w:rsidR="00E07D53" w:rsidRPr="00AF4ECD" w:rsidRDefault="00E07D53"/>
        </w:tc>
      </w:tr>
      <w:tr w:rsidR="00E07D53" w:rsidRPr="00AF4ECD" w14:paraId="120A472E" w14:textId="77777777">
        <w:trPr>
          <w:trHeight w:val="261"/>
        </w:trPr>
        <w:tc>
          <w:tcPr>
            <w:tcW w:w="3951" w:type="dxa"/>
            <w:tcBorders>
              <w:right w:val="single" w:sz="8" w:space="0" w:color="000000" w:themeColor="text1"/>
            </w:tcBorders>
          </w:tcPr>
          <w:p w14:paraId="4F25608B" w14:textId="77777777" w:rsidR="00E07D53" w:rsidRPr="00AF4ECD" w:rsidRDefault="0021314B">
            <w:r w:rsidRPr="00AF4ECD">
              <w:rPr>
                <w:b/>
                <w:bCs/>
              </w:rPr>
              <w:t>CLM2</w:t>
            </w:r>
            <w:r w:rsidRPr="00AF4ECD">
              <w:t xml:space="preserve"> The quality of provision for the Catholic life and mission of the school</w:t>
            </w: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F587D0" w14:textId="77777777" w:rsidR="00E07D53" w:rsidRPr="00AF4ECD" w:rsidRDefault="0021314B">
            <w:pPr>
              <w:jc w:val="center"/>
            </w:pPr>
            <w:r w:rsidRPr="00AF4ECD">
              <w:rPr>
                <w:rFonts w:ascii="Candara" w:hAnsi="Candara"/>
                <w:b/>
                <w:color w:val="002060"/>
                <w:sz w:val="40"/>
                <w:szCs w:val="40"/>
              </w:rPr>
              <w:t>1</w:t>
            </w:r>
          </w:p>
        </w:tc>
        <w:tc>
          <w:tcPr>
            <w:tcW w:w="240" w:type="dxa"/>
            <w:tcBorders>
              <w:left w:val="single" w:sz="8" w:space="0" w:color="000000" w:themeColor="text1"/>
            </w:tcBorders>
          </w:tcPr>
          <w:p w14:paraId="5168362A" w14:textId="77777777" w:rsidR="00E07D53" w:rsidRPr="00AF4ECD" w:rsidRDefault="00E07D53"/>
        </w:tc>
        <w:tc>
          <w:tcPr>
            <w:tcW w:w="3947" w:type="dxa"/>
            <w:tcBorders>
              <w:right w:val="single" w:sz="8" w:space="0" w:color="000000" w:themeColor="text1"/>
            </w:tcBorders>
          </w:tcPr>
          <w:p w14:paraId="25F2CFE9" w14:textId="77777777" w:rsidR="00E07D53" w:rsidRPr="00AF4ECD" w:rsidRDefault="0021314B">
            <w:r w:rsidRPr="00AF4ECD">
              <w:rPr>
                <w:b/>
                <w:bCs/>
              </w:rPr>
              <w:t xml:space="preserve">RE2 </w:t>
            </w:r>
            <w:r w:rsidRPr="00AF4ECD">
              <w:t>The quality of teaching, learning and assessment in religious education</w:t>
            </w:r>
          </w:p>
          <w:p w14:paraId="6F1EF1A3" w14:textId="77777777" w:rsidR="00E07D53" w:rsidRPr="00AF4ECD" w:rsidRDefault="00E07D53"/>
          <w:p w14:paraId="1128EBCF" w14:textId="77777777" w:rsidR="00E07D53" w:rsidRPr="00AF4ECD" w:rsidRDefault="00E07D53"/>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EB25C2" w14:textId="5C5DCBE1" w:rsidR="00E07D53" w:rsidRPr="00AF4ECD" w:rsidRDefault="0002397B">
            <w:pPr>
              <w:jc w:val="center"/>
            </w:pPr>
            <w:r>
              <w:rPr>
                <w:rFonts w:ascii="Candara" w:hAnsi="Candara"/>
                <w:b/>
                <w:color w:val="002060"/>
                <w:sz w:val="40"/>
                <w:szCs w:val="40"/>
              </w:rPr>
              <w:t>2</w:t>
            </w:r>
          </w:p>
        </w:tc>
        <w:tc>
          <w:tcPr>
            <w:tcW w:w="236" w:type="dxa"/>
            <w:tcBorders>
              <w:left w:val="single" w:sz="8" w:space="0" w:color="000000" w:themeColor="text1"/>
            </w:tcBorders>
          </w:tcPr>
          <w:p w14:paraId="7D148134" w14:textId="77777777" w:rsidR="00E07D53" w:rsidRPr="00AF4ECD" w:rsidRDefault="00E07D53"/>
        </w:tc>
        <w:tc>
          <w:tcPr>
            <w:tcW w:w="3901" w:type="dxa"/>
            <w:tcBorders>
              <w:right w:val="single" w:sz="8" w:space="0" w:color="000000" w:themeColor="text1"/>
            </w:tcBorders>
          </w:tcPr>
          <w:p w14:paraId="16ADA027" w14:textId="77777777" w:rsidR="00E07D53" w:rsidRPr="00AF4ECD" w:rsidRDefault="0021314B">
            <w:r w:rsidRPr="00AF4ECD">
              <w:rPr>
                <w:b/>
                <w:bCs/>
              </w:rPr>
              <w:t>CW2</w:t>
            </w:r>
            <w:r w:rsidRPr="00AF4ECD">
              <w:t xml:space="preserve"> The quality of collective worship provided by the school</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E5C02D" w14:textId="77777777" w:rsidR="00E07D53" w:rsidRPr="00AF4ECD" w:rsidRDefault="0021314B">
            <w:pPr>
              <w:jc w:val="center"/>
            </w:pPr>
            <w:r w:rsidRPr="00AF4ECD">
              <w:rPr>
                <w:rFonts w:ascii="Candara" w:hAnsi="Candara"/>
                <w:b/>
                <w:color w:val="002060"/>
                <w:sz w:val="40"/>
                <w:szCs w:val="40"/>
              </w:rPr>
              <w:t>1</w:t>
            </w:r>
          </w:p>
        </w:tc>
      </w:tr>
      <w:tr w:rsidR="00E07D53" w:rsidRPr="00AF4ECD" w14:paraId="73B19431" w14:textId="77777777">
        <w:trPr>
          <w:trHeight w:val="510"/>
        </w:trPr>
        <w:tc>
          <w:tcPr>
            <w:tcW w:w="3951" w:type="dxa"/>
          </w:tcPr>
          <w:p w14:paraId="2F597878" w14:textId="77777777" w:rsidR="00E07D53" w:rsidRPr="00AF4ECD" w:rsidRDefault="00E07D53"/>
        </w:tc>
        <w:tc>
          <w:tcPr>
            <w:tcW w:w="1029" w:type="dxa"/>
            <w:tcBorders>
              <w:top w:val="single" w:sz="8" w:space="0" w:color="000000" w:themeColor="text1"/>
              <w:bottom w:val="single" w:sz="8" w:space="0" w:color="000000" w:themeColor="text1"/>
            </w:tcBorders>
          </w:tcPr>
          <w:p w14:paraId="166F5562" w14:textId="77777777" w:rsidR="00E07D53" w:rsidRPr="00AF4ECD" w:rsidRDefault="00E07D53"/>
        </w:tc>
        <w:tc>
          <w:tcPr>
            <w:tcW w:w="240" w:type="dxa"/>
          </w:tcPr>
          <w:p w14:paraId="482B5682" w14:textId="77777777" w:rsidR="00E07D53" w:rsidRPr="00AF4ECD" w:rsidRDefault="00E07D53"/>
        </w:tc>
        <w:tc>
          <w:tcPr>
            <w:tcW w:w="3947" w:type="dxa"/>
          </w:tcPr>
          <w:p w14:paraId="41A2A520" w14:textId="77777777" w:rsidR="00E07D53" w:rsidRPr="00AF4ECD" w:rsidRDefault="00E07D53"/>
        </w:tc>
        <w:tc>
          <w:tcPr>
            <w:tcW w:w="1079" w:type="dxa"/>
            <w:tcBorders>
              <w:top w:val="single" w:sz="8" w:space="0" w:color="000000" w:themeColor="text1"/>
              <w:bottom w:val="single" w:sz="8" w:space="0" w:color="000000" w:themeColor="text1"/>
            </w:tcBorders>
          </w:tcPr>
          <w:p w14:paraId="17A585AF" w14:textId="77777777" w:rsidR="00E07D53" w:rsidRPr="00AF4ECD" w:rsidRDefault="00E07D53"/>
        </w:tc>
        <w:tc>
          <w:tcPr>
            <w:tcW w:w="236" w:type="dxa"/>
          </w:tcPr>
          <w:p w14:paraId="440641DF" w14:textId="77777777" w:rsidR="00E07D53" w:rsidRPr="00AF4ECD" w:rsidRDefault="00E07D53"/>
        </w:tc>
        <w:tc>
          <w:tcPr>
            <w:tcW w:w="3901" w:type="dxa"/>
          </w:tcPr>
          <w:p w14:paraId="3F19E3CD" w14:textId="77777777" w:rsidR="00E07D53" w:rsidRPr="00AF4ECD" w:rsidRDefault="00E07D53"/>
        </w:tc>
        <w:tc>
          <w:tcPr>
            <w:tcW w:w="994" w:type="dxa"/>
            <w:tcBorders>
              <w:top w:val="single" w:sz="8" w:space="0" w:color="000000" w:themeColor="text1"/>
              <w:bottom w:val="single" w:sz="8" w:space="0" w:color="000000" w:themeColor="text1"/>
            </w:tcBorders>
          </w:tcPr>
          <w:p w14:paraId="5F44F681" w14:textId="77777777" w:rsidR="00E07D53" w:rsidRPr="00AF4ECD" w:rsidRDefault="00E07D53"/>
        </w:tc>
      </w:tr>
      <w:tr w:rsidR="00E07D53" w:rsidRPr="00AF4ECD" w14:paraId="38093B06" w14:textId="77777777">
        <w:trPr>
          <w:trHeight w:val="244"/>
        </w:trPr>
        <w:tc>
          <w:tcPr>
            <w:tcW w:w="3951" w:type="dxa"/>
            <w:tcBorders>
              <w:right w:val="single" w:sz="8" w:space="0" w:color="000000" w:themeColor="text1"/>
            </w:tcBorders>
          </w:tcPr>
          <w:p w14:paraId="7E8F1A20" w14:textId="77777777" w:rsidR="00E07D53" w:rsidRPr="00AF4ECD" w:rsidRDefault="0021314B">
            <w:r w:rsidRPr="00AF4ECD">
              <w:rPr>
                <w:b/>
                <w:bCs/>
              </w:rPr>
              <w:t>CLM3</w:t>
            </w:r>
            <w:r w:rsidRPr="00AF4ECD">
              <w:t xml:space="preserve"> How well leaders and governors promote, monitor, and evaluate the provision for the Catholic life and mission of the school</w:t>
            </w: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EA476B" w14:textId="77777777" w:rsidR="00E07D53" w:rsidRPr="00AF4ECD" w:rsidRDefault="0021314B">
            <w:pPr>
              <w:jc w:val="center"/>
            </w:pPr>
            <w:r w:rsidRPr="00AF4ECD">
              <w:rPr>
                <w:rFonts w:ascii="Candara" w:hAnsi="Candara"/>
                <w:b/>
                <w:color w:val="002060"/>
                <w:sz w:val="40"/>
                <w:szCs w:val="40"/>
              </w:rPr>
              <w:t>1</w:t>
            </w:r>
          </w:p>
        </w:tc>
        <w:tc>
          <w:tcPr>
            <w:tcW w:w="240" w:type="dxa"/>
            <w:tcBorders>
              <w:left w:val="single" w:sz="8" w:space="0" w:color="000000" w:themeColor="text1"/>
            </w:tcBorders>
          </w:tcPr>
          <w:p w14:paraId="00C2AF36" w14:textId="77777777" w:rsidR="00E07D53" w:rsidRPr="00AF4ECD" w:rsidRDefault="00E07D53"/>
        </w:tc>
        <w:tc>
          <w:tcPr>
            <w:tcW w:w="3947" w:type="dxa"/>
            <w:tcBorders>
              <w:right w:val="single" w:sz="8" w:space="0" w:color="000000" w:themeColor="text1"/>
            </w:tcBorders>
          </w:tcPr>
          <w:p w14:paraId="47C86E34" w14:textId="77777777" w:rsidR="00E07D53" w:rsidRPr="00AF4ECD" w:rsidRDefault="0021314B">
            <w:r w:rsidRPr="00AF4ECD">
              <w:rPr>
                <w:b/>
                <w:bCs/>
              </w:rPr>
              <w:t>RE3</w:t>
            </w:r>
            <w:r w:rsidRPr="00AF4ECD">
              <w:t xml:space="preserve"> How well leaders and governors promote, monitor, and evaluate the provision for religious education</w:t>
            </w:r>
          </w:p>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389496" w14:textId="77777777" w:rsidR="00E07D53" w:rsidRPr="00AF4ECD" w:rsidRDefault="0021314B">
            <w:pPr>
              <w:jc w:val="center"/>
            </w:pPr>
            <w:r w:rsidRPr="00AF4ECD">
              <w:rPr>
                <w:rFonts w:ascii="Candara" w:hAnsi="Candara"/>
                <w:b/>
                <w:color w:val="002060"/>
                <w:sz w:val="40"/>
                <w:szCs w:val="40"/>
              </w:rPr>
              <w:t>1</w:t>
            </w:r>
          </w:p>
        </w:tc>
        <w:tc>
          <w:tcPr>
            <w:tcW w:w="236" w:type="dxa"/>
            <w:tcBorders>
              <w:left w:val="single" w:sz="8" w:space="0" w:color="000000" w:themeColor="text1"/>
            </w:tcBorders>
          </w:tcPr>
          <w:p w14:paraId="68A91FAC" w14:textId="77777777" w:rsidR="00E07D53" w:rsidRPr="00AF4ECD" w:rsidRDefault="00E07D53"/>
        </w:tc>
        <w:tc>
          <w:tcPr>
            <w:tcW w:w="3901" w:type="dxa"/>
            <w:tcBorders>
              <w:right w:val="single" w:sz="8" w:space="0" w:color="000000" w:themeColor="text1"/>
            </w:tcBorders>
          </w:tcPr>
          <w:p w14:paraId="3B30F9F4" w14:textId="77777777" w:rsidR="00E07D53" w:rsidRPr="00AF4ECD" w:rsidRDefault="0021314B">
            <w:pPr>
              <w:tabs>
                <w:tab w:val="left" w:pos="913"/>
              </w:tabs>
            </w:pPr>
            <w:r w:rsidRPr="00AF4ECD">
              <w:rPr>
                <w:b/>
                <w:bCs/>
              </w:rPr>
              <w:t>CW3</w:t>
            </w:r>
            <w:r w:rsidRPr="00AF4ECD">
              <w:t xml:space="preserve"> How well leaders and governors monitor and evaluate the provision for collective worship</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F1D1C4" w14:textId="77777777" w:rsidR="00E07D53" w:rsidRPr="00AF4ECD" w:rsidRDefault="0021314B">
            <w:pPr>
              <w:jc w:val="center"/>
            </w:pPr>
            <w:r w:rsidRPr="00AF4ECD">
              <w:rPr>
                <w:rFonts w:ascii="Candara" w:hAnsi="Candara"/>
                <w:b/>
                <w:color w:val="002060"/>
                <w:sz w:val="40"/>
                <w:szCs w:val="40"/>
              </w:rPr>
              <w:t>1</w:t>
            </w:r>
          </w:p>
        </w:tc>
      </w:tr>
    </w:tbl>
    <w:p w14:paraId="552A2175" w14:textId="77777777" w:rsidR="00E07D53" w:rsidRPr="00AF4ECD" w:rsidRDefault="00E07D53"/>
    <w:p w14:paraId="4C525BE5" w14:textId="77777777" w:rsidR="00E07D53" w:rsidRPr="00AF4ECD" w:rsidRDefault="00E07D53"/>
    <w:p w14:paraId="0E9C4A98" w14:textId="77777777" w:rsidR="00E07D53" w:rsidRPr="00AF4ECD" w:rsidRDefault="00E07D53"/>
    <w:p w14:paraId="1CE65A00" w14:textId="77777777" w:rsidR="00E07D53" w:rsidRPr="00AF4ECD" w:rsidRDefault="00E07D53">
      <w:pPr>
        <w:tabs>
          <w:tab w:val="left" w:pos="1651"/>
        </w:tabs>
        <w:rPr>
          <w:rFonts w:ascii="Lato" w:hAnsi="Lato"/>
          <w:color w:val="000000" w:themeColor="text1"/>
          <w:sz w:val="56"/>
          <w:szCs w:val="56"/>
        </w:rPr>
        <w:sectPr w:rsidR="00E07D53" w:rsidRPr="00AF4ECD">
          <w:footerReference w:type="default" r:id="rId19"/>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E07D53" w:rsidRPr="00AF4ECD" w14:paraId="2712D3C7" w14:textId="77777777">
        <w:trPr>
          <w:trHeight w:val="529"/>
        </w:trPr>
        <w:tc>
          <w:tcPr>
            <w:tcW w:w="14312" w:type="dxa"/>
            <w:tcBorders>
              <w:right w:val="single" w:sz="18" w:space="0" w:color="000000" w:themeColor="text1"/>
            </w:tcBorders>
          </w:tcPr>
          <w:p w14:paraId="4C176EFE" w14:textId="77777777" w:rsidR="00E07D53" w:rsidRPr="00AF4ECD" w:rsidRDefault="0021314B">
            <w:pPr>
              <w:spacing w:after="200" w:line="276" w:lineRule="auto"/>
              <w:jc w:val="center"/>
              <w:rPr>
                <w:rFonts w:ascii="Candara" w:hAnsi="Candara"/>
                <w:color w:val="000000" w:themeColor="text1"/>
                <w:sz w:val="56"/>
                <w:szCs w:val="56"/>
              </w:rPr>
            </w:pPr>
            <w:r w:rsidRPr="00AF4ECD">
              <w:rPr>
                <w:rFonts w:ascii="Candara" w:hAnsi="Candara"/>
                <w:color w:val="002060"/>
                <w:sz w:val="56"/>
                <w:szCs w:val="56"/>
              </w:rPr>
              <w:lastRenderedPageBreak/>
              <w:t>CATHOLIC LIFE AND MISSION</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3A09DA92" w14:textId="77777777" w:rsidR="00E07D53" w:rsidRPr="00AF4ECD" w:rsidRDefault="0021314B">
            <w:pPr>
              <w:spacing w:after="200" w:line="276" w:lineRule="auto"/>
              <w:jc w:val="center"/>
              <w:rPr>
                <w:rFonts w:ascii="Lato" w:hAnsi="Lato"/>
                <w:color w:val="000000" w:themeColor="text1"/>
                <w:szCs w:val="10"/>
              </w:rPr>
            </w:pPr>
            <w:r w:rsidRPr="00AF4ECD">
              <w:rPr>
                <w:rFonts w:ascii="Lato" w:hAnsi="Lato"/>
                <w:color w:val="000000" w:themeColor="text1"/>
                <w:sz w:val="14"/>
                <w:szCs w:val="2"/>
              </w:rPr>
              <w:t>Overall Grade for CLM</w:t>
            </w:r>
            <w:r w:rsidRPr="00AF4ECD">
              <w:rPr>
                <w:rFonts w:ascii="Lato" w:hAnsi="Lato"/>
                <w:color w:val="000000" w:themeColor="text1"/>
                <w:sz w:val="14"/>
                <w:szCs w:val="2"/>
              </w:rPr>
              <w:br/>
            </w:r>
            <w:r w:rsidRPr="00AF4ECD">
              <w:rPr>
                <w:rFonts w:ascii="Candara" w:hAnsi="Candara"/>
                <w:b/>
                <w:color w:val="002060"/>
                <w:sz w:val="40"/>
                <w:szCs w:val="40"/>
              </w:rPr>
              <w:t>1</w:t>
            </w:r>
          </w:p>
        </w:tc>
      </w:tr>
    </w:tbl>
    <w:p w14:paraId="185350BD" w14:textId="77777777" w:rsidR="00E07D53" w:rsidRPr="00AF4ECD" w:rsidRDefault="00E07D53">
      <w:pPr>
        <w:spacing w:after="200" w:line="276" w:lineRule="auto"/>
        <w:jc w:val="left"/>
        <w:rPr>
          <w:rFonts w:ascii="Lato" w:hAnsi="Lato"/>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2593C1A0" w14:textId="77777777">
        <w:trPr>
          <w:trHeight w:val="719"/>
        </w:trPr>
        <w:tc>
          <w:tcPr>
            <w:tcW w:w="14312" w:type="dxa"/>
            <w:tcBorders>
              <w:right w:val="single" w:sz="8" w:space="0" w:color="000000" w:themeColor="text1"/>
            </w:tcBorders>
          </w:tcPr>
          <w:p w14:paraId="4F4D1529" w14:textId="77777777" w:rsidR="00E07D53" w:rsidRPr="00AF4ECD" w:rsidRDefault="0021314B">
            <w:pPr>
              <w:tabs>
                <w:tab w:val="left" w:pos="1651"/>
              </w:tabs>
              <w:rPr>
                <w:rFonts w:ascii="Candara" w:hAnsi="Candara" w:cs="Open Sans"/>
                <w:color w:val="000000" w:themeColor="text1"/>
                <w:sz w:val="28"/>
                <w:szCs w:val="28"/>
              </w:rPr>
            </w:pPr>
            <w:r w:rsidRPr="00AF4ECD">
              <w:rPr>
                <w:rFonts w:ascii="Candara" w:hAnsi="Candara" w:cs="Open Sans"/>
                <w:color w:val="002060"/>
                <w:sz w:val="28"/>
                <w:szCs w:val="28"/>
              </w:rPr>
              <w:t>CLM1 The extent to which pupils contribute to and benefit from the Catholic 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31B011" w14:textId="77777777" w:rsidR="00E07D53" w:rsidRPr="00AF4ECD" w:rsidRDefault="0021314B">
            <w:pPr>
              <w:tabs>
                <w:tab w:val="left" w:pos="1651"/>
              </w:tabs>
              <w:jc w:val="center"/>
              <w:rPr>
                <w:rFonts w:ascii="Candara" w:hAnsi="Candara"/>
                <w:color w:val="000000" w:themeColor="text1"/>
                <w:sz w:val="14"/>
                <w:szCs w:val="2"/>
              </w:rPr>
            </w:pPr>
            <w:r w:rsidRPr="00AF4ECD">
              <w:rPr>
                <w:rFonts w:ascii="Candara" w:hAnsi="Candara"/>
                <w:color w:val="000000" w:themeColor="text1"/>
                <w:sz w:val="14"/>
                <w:szCs w:val="2"/>
              </w:rPr>
              <w:t>Grade</w:t>
            </w:r>
          </w:p>
          <w:p w14:paraId="1C3C64C7" w14:textId="77777777" w:rsidR="00E07D53" w:rsidRPr="00AF4ECD" w:rsidRDefault="0021314B">
            <w:pPr>
              <w:tabs>
                <w:tab w:val="left" w:pos="1651"/>
              </w:tabs>
              <w:jc w:val="center"/>
              <w:rPr>
                <w:rFonts w:ascii="Candara" w:hAnsi="Candara"/>
                <w:color w:val="000000" w:themeColor="text1"/>
                <w:sz w:val="14"/>
                <w:szCs w:val="2"/>
              </w:rPr>
            </w:pPr>
            <w:r w:rsidRPr="00AF4ECD">
              <w:rPr>
                <w:rFonts w:ascii="Candara" w:hAnsi="Candara"/>
                <w:color w:val="000000" w:themeColor="text1"/>
                <w:sz w:val="14"/>
                <w:szCs w:val="2"/>
              </w:rPr>
              <w:t>CLM 1</w:t>
            </w:r>
          </w:p>
          <w:p w14:paraId="53F2EFA6" w14:textId="77777777" w:rsidR="00E07D53" w:rsidRPr="00AF4ECD" w:rsidRDefault="0021314B">
            <w:pPr>
              <w:tabs>
                <w:tab w:val="left" w:pos="1651"/>
              </w:tabs>
              <w:jc w:val="center"/>
              <w:rPr>
                <w:rFonts w:ascii="Candara" w:hAnsi="Candara" w:cstheme="minorHAnsi"/>
                <w:color w:val="000000" w:themeColor="text1"/>
                <w:szCs w:val="22"/>
              </w:rPr>
            </w:pPr>
            <w:r w:rsidRPr="00AF4ECD">
              <w:rPr>
                <w:rFonts w:ascii="Candara" w:hAnsi="Candara"/>
                <w:b/>
                <w:color w:val="002060"/>
                <w:sz w:val="40"/>
                <w:szCs w:val="40"/>
              </w:rPr>
              <w:t>1</w:t>
            </w:r>
          </w:p>
          <w:p w14:paraId="29E0867A" w14:textId="77777777" w:rsidR="00E07D53" w:rsidRPr="00AF4ECD" w:rsidRDefault="00E07D53">
            <w:pPr>
              <w:tabs>
                <w:tab w:val="left" w:pos="1651"/>
              </w:tabs>
              <w:jc w:val="center"/>
              <w:rPr>
                <w:rFonts w:ascii="Candara" w:hAnsi="Candara" w:cstheme="minorHAnsi"/>
                <w:color w:val="000000" w:themeColor="text1"/>
                <w:szCs w:val="22"/>
              </w:rPr>
            </w:pPr>
          </w:p>
        </w:tc>
      </w:tr>
    </w:tbl>
    <w:p w14:paraId="3077DFA8" w14:textId="77777777" w:rsidR="00E07D53" w:rsidRPr="00AF4ECD" w:rsidRDefault="00E07D53">
      <w:pPr>
        <w:tabs>
          <w:tab w:val="left" w:pos="1651"/>
        </w:tabs>
        <w:rPr>
          <w:rFonts w:ascii="Candara" w:hAnsi="Candara" w:cstheme="minorHAnsi"/>
          <w:color w:val="000000" w:themeColor="text1"/>
          <w:szCs w:val="22"/>
        </w:rPr>
      </w:pPr>
    </w:p>
    <w:tbl>
      <w:tblPr>
        <w:tblStyle w:val="TableGrid"/>
        <w:tblW w:w="0" w:type="auto"/>
        <w:tblLook w:val="04A0" w:firstRow="1" w:lastRow="0" w:firstColumn="1" w:lastColumn="0" w:noHBand="0" w:noVBand="1"/>
      </w:tblPr>
      <w:tblGrid>
        <w:gridCol w:w="15390"/>
      </w:tblGrid>
      <w:tr w:rsidR="00E07D53" w:rsidRPr="00AF4ECD" w14:paraId="0AA68D11" w14:textId="77777777">
        <w:tc>
          <w:tcPr>
            <w:tcW w:w="15390" w:type="dxa"/>
            <w:tcBorders>
              <w:bottom w:val="single" w:sz="8" w:space="0" w:color="000000" w:themeColor="text1"/>
            </w:tcBorders>
            <w:shd w:val="clear" w:color="auto" w:fill="F2F2F2" w:themeFill="background1" w:themeFillShade="F2"/>
          </w:tcPr>
          <w:p w14:paraId="01CC0348" w14:textId="77777777" w:rsidR="00E07D53" w:rsidRPr="00AF4ECD" w:rsidRDefault="0021314B">
            <w:pPr>
              <w:tabs>
                <w:tab w:val="left" w:pos="1651"/>
              </w:tabs>
              <w:rPr>
                <w:rFonts w:ascii="Candara" w:hAnsi="Candara" w:cstheme="minorHAnsi"/>
                <w:b/>
                <w:color w:val="000000" w:themeColor="text1"/>
                <w:szCs w:val="22"/>
              </w:rPr>
            </w:pPr>
            <w:r w:rsidRPr="00AF4ECD">
              <w:rPr>
                <w:rFonts w:ascii="Candara" w:hAnsi="Candara" w:cstheme="minorHAnsi"/>
                <w:b/>
                <w:color w:val="002060"/>
                <w:szCs w:val="22"/>
              </w:rPr>
              <w:t>Strengths – what is the impact of the actions you have taken?</w:t>
            </w:r>
          </w:p>
        </w:tc>
      </w:tr>
      <w:tr w:rsidR="00E07D53" w:rsidRPr="00AF4ECD" w14:paraId="0CD8C119" w14:textId="77777777">
        <w:trPr>
          <w:trHeight w:val="3471"/>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7E8997" w14:textId="77777777" w:rsidR="00E07D53" w:rsidRPr="00AF4ECD" w:rsidRDefault="00E07D53">
            <w:pPr>
              <w:tabs>
                <w:tab w:val="left" w:pos="1651"/>
              </w:tabs>
              <w:rPr>
                <w:rFonts w:ascii="Candara" w:hAnsi="Candara" w:cstheme="minorHAnsi"/>
                <w:color w:val="000000" w:themeColor="text1"/>
                <w:szCs w:val="22"/>
              </w:rPr>
            </w:pPr>
          </w:p>
          <w:p w14:paraId="3B712A1B" w14:textId="77777777" w:rsidR="00E07D53" w:rsidRPr="00AF4ECD" w:rsidRDefault="0021314B">
            <w:pPr>
              <w:shd w:val="clear" w:color="auto" w:fill="FFFFFF"/>
              <w:spacing w:after="150"/>
              <w:rPr>
                <w:rFonts w:ascii="Candara" w:hAnsi="Candara" w:cstheme="minorHAnsi"/>
                <w:color w:val="000000" w:themeColor="text1"/>
                <w:sz w:val="24"/>
                <w:szCs w:val="24"/>
              </w:rPr>
            </w:pPr>
            <w:r w:rsidRPr="00AF4ECD">
              <w:rPr>
                <w:rFonts w:ascii="Candara" w:eastAsia="Times New Roman" w:hAnsi="Candara" w:cs="Arial"/>
                <w:sz w:val="24"/>
                <w:szCs w:val="24"/>
              </w:rPr>
              <w:t xml:space="preserve">The Catholic life of the school is at the centre of our education. Our </w:t>
            </w:r>
            <w:r w:rsidRPr="00AF4ECD">
              <w:rPr>
                <w:rFonts w:ascii="Candara" w:eastAsia="Times New Roman" w:hAnsi="Candara" w:cs="Arial"/>
                <w:color w:val="002060"/>
                <w:sz w:val="24"/>
                <w:szCs w:val="24"/>
              </w:rPr>
              <w:t xml:space="preserve">Mission Statement </w:t>
            </w:r>
            <w:r w:rsidRPr="00AF4ECD">
              <w:rPr>
                <w:rFonts w:ascii="Candara" w:eastAsia="Times New Roman" w:hAnsi="Candara" w:cs="Arial"/>
                <w:sz w:val="24"/>
                <w:szCs w:val="24"/>
              </w:rPr>
              <w:t>is supported by our school values (</w:t>
            </w:r>
            <w:r w:rsidRPr="00AF4ECD">
              <w:rPr>
                <w:rFonts w:ascii="Candara" w:eastAsia="Times New Roman" w:hAnsi="Candara" w:cs="Arial"/>
                <w:i/>
                <w:color w:val="002060"/>
                <w:sz w:val="24"/>
                <w:szCs w:val="24"/>
              </w:rPr>
              <w:t>Pupil Profile</w:t>
            </w:r>
            <w:r w:rsidRPr="00AF4ECD">
              <w:rPr>
                <w:rFonts w:ascii="Candara" w:eastAsia="Times New Roman" w:hAnsi="Candara" w:cs="Arial"/>
                <w:sz w:val="24"/>
                <w:szCs w:val="24"/>
              </w:rPr>
              <w:t xml:space="preserve">), which proposes the qualities we wish to develop in our pupils. These qualities are simple, yet challenging, and seek to enable every member of our community to take the message of the Gospels to heart and apply it to their day-to-day lives. Pupils </w:t>
            </w:r>
            <w:proofErr w:type="gramStart"/>
            <w:r w:rsidRPr="00AF4ECD">
              <w:rPr>
                <w:rFonts w:ascii="Candara" w:eastAsia="Times New Roman" w:hAnsi="Candara" w:cs="Arial"/>
                <w:sz w:val="24"/>
                <w:szCs w:val="24"/>
              </w:rPr>
              <w:t>are able to</w:t>
            </w:r>
            <w:proofErr w:type="gramEnd"/>
            <w:r w:rsidRPr="00AF4ECD">
              <w:rPr>
                <w:rFonts w:ascii="Candara" w:eastAsia="Times New Roman" w:hAnsi="Candara" w:cs="Arial"/>
                <w:sz w:val="24"/>
                <w:szCs w:val="24"/>
              </w:rPr>
              <w:t xml:space="preserve"> reflect on the virtue pairs from the </w:t>
            </w:r>
            <w:r w:rsidRPr="00AF4ECD">
              <w:rPr>
                <w:rFonts w:ascii="Candara" w:eastAsia="Times New Roman" w:hAnsi="Candara" w:cs="Arial"/>
                <w:i/>
                <w:color w:val="002060"/>
                <w:sz w:val="24"/>
                <w:szCs w:val="24"/>
              </w:rPr>
              <w:t>Pupil Profile</w:t>
            </w:r>
            <w:r w:rsidRPr="00AF4ECD">
              <w:rPr>
                <w:rFonts w:ascii="Candara" w:eastAsia="Times New Roman" w:hAnsi="Candara" w:cs="Arial"/>
                <w:color w:val="002060"/>
                <w:sz w:val="24"/>
                <w:szCs w:val="24"/>
              </w:rPr>
              <w:t xml:space="preserve"> </w:t>
            </w:r>
            <w:r w:rsidRPr="00AF4ECD">
              <w:rPr>
                <w:rFonts w:ascii="Candara" w:eastAsia="Times New Roman" w:hAnsi="Candara" w:cs="Arial"/>
                <w:sz w:val="24"/>
                <w:szCs w:val="24"/>
              </w:rPr>
              <w:t xml:space="preserve">each half term. The virtues are explored from their foundation in scripture and time is devoted to considering how they can be applied on both a personal basis, within our school community and how they can be extended globally. </w:t>
            </w:r>
            <w:r w:rsidRPr="00AF4ECD">
              <w:rPr>
                <w:rFonts w:ascii="Candara" w:hAnsi="Candara" w:cstheme="minorHAnsi"/>
                <w:color w:val="000000" w:themeColor="text1"/>
                <w:sz w:val="24"/>
                <w:szCs w:val="24"/>
              </w:rPr>
              <w:t xml:space="preserve">Our ethos is very much rooted in Gospel values / the Word of God. Our Mission Statement is a clear and inspiring expression of the educational mission of the Church and of the school’s particular charism. It is regularly revisited and is known, lived and witnessed to throughout the school (ref: Updated statement on </w:t>
            </w:r>
            <w:r w:rsidRPr="00AF4ECD">
              <w:rPr>
                <w:rFonts w:ascii="Candara" w:hAnsi="Candara" w:cstheme="minorHAnsi"/>
                <w:i/>
                <w:color w:val="002060"/>
                <w:sz w:val="24"/>
                <w:szCs w:val="24"/>
              </w:rPr>
              <w:t>‘The Catholic Life of Our School’</w:t>
            </w:r>
            <w:r w:rsidRPr="00AF4ECD">
              <w:rPr>
                <w:rFonts w:ascii="Candara" w:hAnsi="Candara" w:cstheme="minorHAnsi"/>
                <w:color w:val="002060"/>
                <w:sz w:val="24"/>
                <w:szCs w:val="24"/>
              </w:rPr>
              <w:t>)</w:t>
            </w:r>
          </w:p>
          <w:p w14:paraId="7F692A9B" w14:textId="58A40F07" w:rsidR="00E07D53" w:rsidRPr="00AF4ECD" w:rsidRDefault="0021314B">
            <w:pPr>
              <w:shd w:val="clear" w:color="auto" w:fill="FFFFFF"/>
              <w:spacing w:after="150"/>
              <w:rPr>
                <w:rFonts w:ascii="Candara" w:hAnsi="Candara" w:cstheme="minorHAnsi"/>
                <w:sz w:val="24"/>
                <w:szCs w:val="24"/>
              </w:rPr>
            </w:pPr>
            <w:r w:rsidRPr="00AF4ECD">
              <w:rPr>
                <w:rFonts w:ascii="Candara" w:hAnsi="Candara" w:cstheme="minorHAnsi"/>
                <w:color w:val="000000" w:themeColor="text1"/>
                <w:sz w:val="24"/>
                <w:szCs w:val="24"/>
              </w:rPr>
              <w:t>We pride ourselves on being a welcoming and supportive school community, with the highest standards of pastoral care and provision for pupil welfare (including an explicit and concrete commitment to the most vulnerable). Pupils feel valued for everything they achieve and have spoken highly of this caring and inclusive ethos</w:t>
            </w:r>
            <w:r w:rsidR="00FE0F70" w:rsidRPr="00AF4ECD">
              <w:rPr>
                <w:rFonts w:ascii="Candara" w:hAnsi="Candara" w:cstheme="minorHAnsi"/>
                <w:color w:val="000000" w:themeColor="text1"/>
                <w:sz w:val="24"/>
                <w:szCs w:val="24"/>
              </w:rPr>
              <w:t>.</w:t>
            </w:r>
            <w:r w:rsidRPr="00AF4ECD">
              <w:rPr>
                <w:rFonts w:ascii="Candara" w:hAnsi="Candara" w:cstheme="minorHAnsi"/>
                <w:color w:val="000000" w:themeColor="text1"/>
                <w:sz w:val="24"/>
                <w:szCs w:val="24"/>
              </w:rPr>
              <w:t xml:space="preserve"> </w:t>
            </w:r>
            <w:r w:rsidR="00FE0F70" w:rsidRPr="00AF4ECD">
              <w:rPr>
                <w:rFonts w:ascii="Candara" w:hAnsi="Candara" w:cstheme="minorHAnsi"/>
                <w:color w:val="000000" w:themeColor="text1"/>
                <w:sz w:val="24"/>
                <w:szCs w:val="24"/>
              </w:rPr>
              <w:t xml:space="preserve">The </w:t>
            </w:r>
            <w:r w:rsidRPr="00AF4ECD">
              <w:rPr>
                <w:rFonts w:ascii="Candara" w:hAnsi="Candara" w:cstheme="minorHAnsi"/>
                <w:color w:val="000000" w:themeColor="text1"/>
                <w:sz w:val="24"/>
                <w:szCs w:val="24"/>
              </w:rPr>
              <w:t xml:space="preserve">previous Section 48 inspection commented that </w:t>
            </w:r>
            <w:r w:rsidRPr="00AF4ECD">
              <w:rPr>
                <w:rFonts w:ascii="Candara" w:hAnsi="Candara" w:cstheme="minorHAnsi"/>
                <w:i/>
                <w:color w:val="002060"/>
                <w:sz w:val="24"/>
                <w:szCs w:val="24"/>
              </w:rPr>
              <w:t xml:space="preserve">“Pupils are immensely proud of their school and speak enthusiastically about the school’s distinctive Catholic nature”. </w:t>
            </w:r>
            <w:r w:rsidR="00526622" w:rsidRPr="00AF4ECD">
              <w:rPr>
                <w:rFonts w:ascii="Candara" w:hAnsi="Candara" w:cstheme="minorHAnsi"/>
                <w:iCs/>
                <w:sz w:val="24"/>
                <w:szCs w:val="24"/>
              </w:rPr>
              <w:t>Our most recent Ofsted report</w:t>
            </w:r>
            <w:r w:rsidR="00526622" w:rsidRPr="00AF4ECD">
              <w:rPr>
                <w:rFonts w:ascii="Candara" w:hAnsi="Candara" w:cstheme="minorHAnsi"/>
                <w:sz w:val="24"/>
                <w:szCs w:val="24"/>
              </w:rPr>
              <w:t xml:space="preserve"> (December 2024) begins with the statement</w:t>
            </w:r>
            <w:r w:rsidR="00526622" w:rsidRPr="00AF4ECD">
              <w:rPr>
                <w:rFonts w:ascii="Candara" w:hAnsi="Candara" w:cstheme="minorHAnsi"/>
                <w:i/>
                <w:iCs/>
                <w:sz w:val="24"/>
                <w:szCs w:val="24"/>
              </w:rPr>
              <w:t xml:space="preserve">; </w:t>
            </w:r>
            <w:r w:rsidR="00526622" w:rsidRPr="00AF4ECD">
              <w:rPr>
                <w:rFonts w:ascii="Candara" w:hAnsi="Candara" w:cstheme="minorHAnsi"/>
                <w:i/>
                <w:iCs/>
                <w:color w:val="002060"/>
                <w:sz w:val="24"/>
                <w:szCs w:val="24"/>
              </w:rPr>
              <w:t>“Pupils are very proud of their school and attend regularly.”</w:t>
            </w:r>
            <w:r w:rsidR="00526622" w:rsidRPr="00AF4ECD">
              <w:rPr>
                <w:rFonts w:ascii="Candara" w:hAnsi="Candara" w:cstheme="minorHAnsi"/>
                <w:color w:val="002060"/>
                <w:sz w:val="24"/>
                <w:szCs w:val="24"/>
              </w:rPr>
              <w:t xml:space="preserve"> </w:t>
            </w:r>
            <w:r w:rsidRPr="00AF4ECD">
              <w:rPr>
                <w:rFonts w:ascii="Candara" w:hAnsi="Candara" w:cstheme="minorHAnsi"/>
                <w:sz w:val="24"/>
                <w:szCs w:val="24"/>
              </w:rPr>
              <w:t xml:space="preserve">Our inclusive and welcoming ethos involves valuing and supporting those from different cultures and belief traditions, enabling them to live and pray in fidelity to their own commitments </w:t>
            </w:r>
            <w:r w:rsidRPr="00AF4ECD">
              <w:rPr>
                <w:rFonts w:ascii="Candara" w:hAnsi="Candara" w:cstheme="minorHAnsi"/>
                <w:color w:val="000000" w:themeColor="text1"/>
                <w:sz w:val="24"/>
                <w:szCs w:val="24"/>
              </w:rPr>
              <w:t>(for example, the provision of space for other faith worship, bereavement services for pupils of all or faiths, or none)</w:t>
            </w:r>
            <w:r w:rsidR="00FE0F70" w:rsidRPr="00AF4ECD">
              <w:rPr>
                <w:rFonts w:ascii="Candara" w:hAnsi="Candara" w:cstheme="minorHAnsi"/>
                <w:color w:val="000000" w:themeColor="text1"/>
                <w:sz w:val="24"/>
                <w:szCs w:val="24"/>
              </w:rPr>
              <w:t xml:space="preserve">. </w:t>
            </w:r>
          </w:p>
          <w:p w14:paraId="009467E9" w14:textId="7D2C7D28" w:rsidR="00E07D53" w:rsidRPr="00AF4ECD" w:rsidRDefault="0021314B">
            <w:pPr>
              <w:shd w:val="clear" w:color="auto" w:fill="FFFFFF"/>
              <w:spacing w:after="150"/>
              <w:rPr>
                <w:rFonts w:ascii="Candara" w:eastAsia="Times New Roman" w:hAnsi="Candara" w:cs="Arial"/>
                <w:sz w:val="24"/>
                <w:szCs w:val="24"/>
              </w:rPr>
            </w:pPr>
            <w:r w:rsidRPr="00AF4ECD">
              <w:rPr>
                <w:rFonts w:ascii="Candara" w:eastAsia="Times New Roman" w:hAnsi="Candara" w:cs="Arial"/>
                <w:sz w:val="24"/>
                <w:szCs w:val="24"/>
              </w:rPr>
              <w:t>Pupils from all five year groups are actively involved in the spiritual life of the school (for example, prayers in the chapel prior to the beginning of each school day, Rosary Club, Adoration at lunchtime, whole school and House Masses, Year 7 Welcome Mass (as planned in Form groups to ensure widespread participation), pupil-led liturgies, assemblies, form time prayers / Sacred Spaces, the Angelus, Reconciliation Services, Youth SVP group, work with the Gideons (including the distribution of free Bibles), charity work and fundraising for CAFOD (</w:t>
            </w:r>
            <w:r w:rsidRPr="00AF4ECD">
              <w:rPr>
                <w:rFonts w:ascii="Candara" w:eastAsia="Times New Roman" w:hAnsi="Candara" w:cs="Arial"/>
                <w:i/>
                <w:color w:val="002060"/>
                <w:sz w:val="24"/>
                <w:szCs w:val="24"/>
              </w:rPr>
              <w:t>Walk for Lent</w:t>
            </w:r>
            <w:r w:rsidR="00603795" w:rsidRPr="00AF4ECD">
              <w:rPr>
                <w:rFonts w:ascii="Candara" w:eastAsia="Times New Roman" w:hAnsi="Candara" w:cs="Arial"/>
                <w:i/>
                <w:color w:val="002060"/>
                <w:sz w:val="24"/>
                <w:szCs w:val="24"/>
              </w:rPr>
              <w:t xml:space="preserve"> 2025</w:t>
            </w:r>
            <w:r w:rsidRPr="00AF4ECD">
              <w:rPr>
                <w:rFonts w:ascii="Candara" w:eastAsia="Times New Roman" w:hAnsi="Candara" w:cs="Arial"/>
                <w:sz w:val="24"/>
                <w:szCs w:val="24"/>
              </w:rPr>
              <w:t>)….</w:t>
            </w:r>
            <w:r w:rsidR="00FE0F70" w:rsidRPr="00AF4ECD">
              <w:rPr>
                <w:rFonts w:ascii="Candara" w:eastAsia="Times New Roman" w:hAnsi="Candara" w:cs="Arial"/>
                <w:sz w:val="24"/>
                <w:szCs w:val="24"/>
              </w:rPr>
              <w:t>etc</w:t>
            </w:r>
            <w:r w:rsidRPr="00AF4ECD">
              <w:rPr>
                <w:rFonts w:ascii="Candara" w:eastAsia="Times New Roman" w:hAnsi="Candara" w:cs="Arial"/>
                <w:sz w:val="24"/>
                <w:szCs w:val="24"/>
              </w:rPr>
              <w:t>)</w:t>
            </w:r>
          </w:p>
          <w:p w14:paraId="697046CC" w14:textId="618432C4" w:rsidR="00E07D53" w:rsidRPr="00AF4ECD" w:rsidRDefault="00FE0F70">
            <w:pPr>
              <w:shd w:val="clear" w:color="auto" w:fill="FFFFFF"/>
              <w:spacing w:after="150"/>
              <w:rPr>
                <w:rFonts w:ascii="Candara" w:hAnsi="Candara" w:cstheme="minorHAnsi"/>
                <w:sz w:val="24"/>
                <w:szCs w:val="24"/>
              </w:rPr>
            </w:pPr>
            <w:r w:rsidRPr="00AF4ECD">
              <w:rPr>
                <w:rFonts w:ascii="Candara" w:hAnsi="Candara" w:cstheme="minorHAnsi"/>
                <w:sz w:val="24"/>
                <w:szCs w:val="24"/>
              </w:rPr>
              <w:t xml:space="preserve">Our Ofsted inspection (December 2024) recognised that, </w:t>
            </w:r>
            <w:r w:rsidRPr="00AF4ECD">
              <w:rPr>
                <w:rFonts w:ascii="Candara" w:hAnsi="Candara" w:cstheme="minorHAnsi"/>
                <w:i/>
                <w:iCs/>
                <w:color w:val="002060"/>
                <w:sz w:val="24"/>
                <w:szCs w:val="24"/>
              </w:rPr>
              <w:t>“The school provides many opportunities for pupils to develop their spiritual, moral, emotional, social, physical and intellectual development”</w:t>
            </w:r>
            <w:r w:rsidR="00E6153D" w:rsidRPr="00AF4ECD">
              <w:rPr>
                <w:rFonts w:ascii="Candara" w:hAnsi="Candara" w:cstheme="minorHAnsi"/>
                <w:sz w:val="24"/>
                <w:szCs w:val="24"/>
              </w:rPr>
              <w:t xml:space="preserve"> and</w:t>
            </w:r>
            <w:r w:rsidR="00E6153D" w:rsidRPr="00AF4ECD">
              <w:rPr>
                <w:rFonts w:ascii="Candara" w:hAnsi="Candara" w:cstheme="minorHAnsi"/>
                <w:i/>
                <w:iCs/>
                <w:sz w:val="24"/>
                <w:szCs w:val="24"/>
              </w:rPr>
              <w:t xml:space="preserve"> </w:t>
            </w:r>
            <w:r w:rsidR="00E6153D" w:rsidRPr="00AF4ECD">
              <w:rPr>
                <w:rFonts w:ascii="Candara" w:hAnsi="Candara" w:cstheme="minorHAnsi"/>
                <w:i/>
                <w:iCs/>
                <w:color w:val="002060"/>
                <w:sz w:val="24"/>
                <w:szCs w:val="24"/>
              </w:rPr>
              <w:t xml:space="preserve">“There are numerous opportunities for pupils to support others; for example, the school recently raised £3,000 for charity”. </w:t>
            </w:r>
            <w:r w:rsidR="008E0DAE" w:rsidRPr="00AF4ECD">
              <w:rPr>
                <w:rFonts w:ascii="Candara" w:hAnsi="Candara" w:cstheme="minorHAnsi"/>
                <w:sz w:val="24"/>
                <w:szCs w:val="24"/>
              </w:rPr>
              <w:t xml:space="preserve">The report also </w:t>
            </w:r>
            <w:r w:rsidR="00A72DB9" w:rsidRPr="00AF4ECD">
              <w:rPr>
                <w:rFonts w:ascii="Candara" w:hAnsi="Candara" w:cstheme="minorHAnsi"/>
                <w:sz w:val="24"/>
                <w:szCs w:val="24"/>
              </w:rPr>
              <w:t>refers</w:t>
            </w:r>
            <w:r w:rsidR="008E0DAE" w:rsidRPr="00AF4ECD">
              <w:rPr>
                <w:rFonts w:ascii="Candara" w:hAnsi="Candara" w:cstheme="minorHAnsi"/>
                <w:sz w:val="24"/>
                <w:szCs w:val="24"/>
              </w:rPr>
              <w:t xml:space="preserve"> to</w:t>
            </w:r>
            <w:r w:rsidR="008E0DAE" w:rsidRPr="00AF4ECD">
              <w:rPr>
                <w:rFonts w:ascii="Candara" w:hAnsi="Candara" w:cstheme="minorHAnsi"/>
                <w:i/>
                <w:iCs/>
                <w:sz w:val="24"/>
                <w:szCs w:val="24"/>
              </w:rPr>
              <w:t xml:space="preserve"> </w:t>
            </w:r>
            <w:r w:rsidR="00A72DB9" w:rsidRPr="00AF4ECD">
              <w:rPr>
                <w:rFonts w:ascii="Candara" w:hAnsi="Candara" w:cstheme="minorHAnsi"/>
                <w:i/>
                <w:iCs/>
                <w:color w:val="002060"/>
                <w:sz w:val="24"/>
                <w:szCs w:val="24"/>
              </w:rPr>
              <w:t>“strong</w:t>
            </w:r>
            <w:r w:rsidR="008E0DAE" w:rsidRPr="00AF4ECD">
              <w:rPr>
                <w:rFonts w:ascii="Candara" w:hAnsi="Candara" w:cstheme="minorHAnsi"/>
                <w:i/>
                <w:iCs/>
                <w:color w:val="002060"/>
                <w:sz w:val="24"/>
                <w:szCs w:val="24"/>
              </w:rPr>
              <w:t xml:space="preserve"> pupil behaviour rooted in the school’s values”</w:t>
            </w:r>
            <w:r w:rsidR="00A72DB9" w:rsidRPr="00AF4ECD">
              <w:rPr>
                <w:rFonts w:ascii="Candara" w:hAnsi="Candara" w:cstheme="minorHAnsi"/>
                <w:i/>
                <w:iCs/>
                <w:color w:val="002060"/>
                <w:sz w:val="24"/>
                <w:szCs w:val="24"/>
              </w:rPr>
              <w:t>.</w:t>
            </w:r>
          </w:p>
          <w:p w14:paraId="54771C63" w14:textId="45A2CD3C" w:rsidR="00E07D53" w:rsidRPr="00AF4ECD" w:rsidRDefault="00DA5693">
            <w:pPr>
              <w:shd w:val="clear" w:color="auto" w:fill="FFFFFF"/>
              <w:spacing w:after="150"/>
              <w:rPr>
                <w:rFonts w:ascii="Candara" w:hAnsi="Candara" w:cstheme="minorHAnsi"/>
                <w:sz w:val="24"/>
                <w:szCs w:val="24"/>
              </w:rPr>
            </w:pPr>
            <w:r w:rsidRPr="00AF4ECD">
              <w:rPr>
                <w:rFonts w:ascii="Candara" w:hAnsi="Candara" w:cstheme="minorHAnsi"/>
                <w:sz w:val="24"/>
                <w:szCs w:val="24"/>
              </w:rPr>
              <w:lastRenderedPageBreak/>
              <w:t>The provision for R(S)</w:t>
            </w:r>
            <w:r w:rsidR="0021314B" w:rsidRPr="00AF4ECD">
              <w:rPr>
                <w:rFonts w:ascii="Candara" w:hAnsi="Candara" w:cstheme="minorHAnsi"/>
                <w:sz w:val="24"/>
                <w:szCs w:val="24"/>
              </w:rPr>
              <w:t xml:space="preserve">HE is carefully planned to ensure that as well as meeting all statutory requirements using CES accredited resources and in line with the Catholic Schools Inspectorate, it is firmly rooted in the teaching of the Church and celebrates a holistic vision of the human person. </w:t>
            </w:r>
            <w:r w:rsidR="009853E3" w:rsidRPr="00AF4ECD">
              <w:rPr>
                <w:rFonts w:ascii="Candara" w:hAnsi="Candara" w:cstheme="minorHAnsi"/>
                <w:sz w:val="24"/>
                <w:szCs w:val="24"/>
              </w:rPr>
              <w:t>Consequently</w:t>
            </w:r>
            <w:r w:rsidR="0021314B" w:rsidRPr="00AF4ECD">
              <w:rPr>
                <w:rFonts w:ascii="Candara" w:hAnsi="Candara" w:cstheme="minorHAnsi"/>
                <w:sz w:val="24"/>
                <w:szCs w:val="24"/>
              </w:rPr>
              <w:t xml:space="preserve">, a culture of inclusivity has been created where pupils are able to express what they have learned in these lessons with increasing confidence. </w:t>
            </w:r>
          </w:p>
          <w:p w14:paraId="7888D847" w14:textId="77777777" w:rsidR="00E07D53" w:rsidRPr="00AF4ECD" w:rsidRDefault="0021314B">
            <w:pPr>
              <w:shd w:val="clear" w:color="auto" w:fill="FFFFFF"/>
              <w:spacing w:after="150"/>
              <w:rPr>
                <w:rFonts w:ascii="Candara" w:eastAsia="Times New Roman" w:hAnsi="Candara" w:cs="Arial"/>
                <w:color w:val="000000" w:themeColor="text1"/>
                <w:sz w:val="24"/>
                <w:szCs w:val="24"/>
              </w:rPr>
            </w:pPr>
            <w:r w:rsidRPr="00AF4ECD">
              <w:rPr>
                <w:rFonts w:ascii="Candara" w:eastAsia="Times New Roman" w:hAnsi="Candara" w:cs="Arial"/>
                <w:color w:val="000000" w:themeColor="text1"/>
                <w:sz w:val="24"/>
                <w:szCs w:val="24"/>
              </w:rPr>
              <w:t xml:space="preserve">In terms of Chaplaincy provision at St Mary’s, a member of the RE Department has added responsibility for spirituality development and enrichment (see examples) </w:t>
            </w:r>
          </w:p>
          <w:p w14:paraId="34DE2596" w14:textId="77777777" w:rsidR="00E07D53" w:rsidRPr="00AF4ECD" w:rsidRDefault="0021314B">
            <w:pPr>
              <w:shd w:val="clear" w:color="auto" w:fill="FFFFFF"/>
              <w:spacing w:after="150"/>
              <w:rPr>
                <w:rFonts w:ascii="Candara" w:hAnsi="Candara" w:cstheme="minorHAnsi"/>
                <w:color w:val="000000" w:themeColor="text1"/>
                <w:sz w:val="24"/>
                <w:szCs w:val="24"/>
              </w:rPr>
            </w:pPr>
            <w:r w:rsidRPr="00AF4ECD">
              <w:rPr>
                <w:rFonts w:ascii="Candara" w:eastAsia="Times New Roman" w:hAnsi="Candara" w:cs="Arial"/>
                <w:b/>
                <w:color w:val="002060"/>
                <w:sz w:val="24"/>
                <w:szCs w:val="24"/>
              </w:rPr>
              <w:t>Evidence of strengths / impact:</w:t>
            </w:r>
          </w:p>
          <w:p w14:paraId="4954C6D4" w14:textId="77777777" w:rsidR="00E07D53" w:rsidRPr="00AF4ECD" w:rsidRDefault="0021314B">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St Mary’s RC High School: Mission Statement</w:t>
            </w:r>
          </w:p>
          <w:p w14:paraId="545C9CF7" w14:textId="724C2C27" w:rsidR="00E07D53" w:rsidRPr="00AF51C2" w:rsidRDefault="0021314B" w:rsidP="00AF51C2">
            <w:pPr>
              <w:pStyle w:val="ListParagraph"/>
              <w:numPr>
                <w:ilvl w:val="0"/>
                <w:numId w:val="49"/>
              </w:numPr>
              <w:spacing w:after="200" w:line="276" w:lineRule="auto"/>
              <w:jc w:val="left"/>
              <w:rPr>
                <w:rFonts w:ascii="Candara" w:hAnsi="Candara" w:cstheme="minorHAnsi"/>
                <w:b/>
                <w:bCs/>
                <w:color w:val="002060"/>
                <w:sz w:val="24"/>
                <w:szCs w:val="24"/>
              </w:rPr>
            </w:pPr>
            <w:r w:rsidRPr="00AF4ECD">
              <w:rPr>
                <w:rFonts w:ascii="Candara" w:eastAsia="Times New Roman" w:hAnsi="Candara" w:cs="Arial"/>
                <w:bCs/>
                <w:iCs/>
                <w:color w:val="002060"/>
                <w:sz w:val="24"/>
                <w:szCs w:val="24"/>
              </w:rPr>
              <w:t xml:space="preserve">More opportunities for regular prayer as detailed in the updated statement on </w:t>
            </w:r>
            <w:r w:rsidRPr="00AF51C2">
              <w:rPr>
                <w:rFonts w:ascii="Candara" w:eastAsia="Times New Roman" w:hAnsi="Candara" w:cs="Arial"/>
                <w:bCs/>
                <w:i/>
                <w:color w:val="002060"/>
                <w:sz w:val="24"/>
                <w:szCs w:val="24"/>
              </w:rPr>
              <w:t>‘The Catholic Life of Our School’</w:t>
            </w:r>
            <w:r w:rsidRPr="00AF4ECD">
              <w:rPr>
                <w:rFonts w:ascii="Candara" w:eastAsia="Times New Roman" w:hAnsi="Candara" w:cs="Arial"/>
                <w:bCs/>
                <w:iCs/>
                <w:color w:val="002060"/>
                <w:sz w:val="24"/>
                <w:szCs w:val="24"/>
              </w:rPr>
              <w:t xml:space="preserve"> – for example, prayers in the chapel prior to the beginning of each school day, Rosary Club, Adoration at lunchtime, whole school and House Masses, pupil-led liturgies, assemblies, form time prayers / Sacred Spaces</w:t>
            </w:r>
            <w:r w:rsidR="00AF51C2">
              <w:rPr>
                <w:rFonts w:ascii="Candara" w:eastAsia="Times New Roman" w:hAnsi="Candara" w:cs="Arial"/>
                <w:bCs/>
                <w:iCs/>
                <w:color w:val="002060"/>
                <w:sz w:val="24"/>
                <w:szCs w:val="24"/>
              </w:rPr>
              <w:t xml:space="preserve"> / Values &amp; Virtues</w:t>
            </w:r>
            <w:r w:rsidRPr="00AF4ECD">
              <w:rPr>
                <w:rFonts w:ascii="Candara" w:eastAsia="Times New Roman" w:hAnsi="Candara" w:cs="Arial"/>
                <w:bCs/>
                <w:iCs/>
                <w:color w:val="002060"/>
                <w:sz w:val="24"/>
                <w:szCs w:val="24"/>
              </w:rPr>
              <w:t>, Youth SVP group, charity work and fundraising for CAFOD (Walk for Lent)….)</w:t>
            </w:r>
            <w:r w:rsidR="00AF51C2">
              <w:rPr>
                <w:rFonts w:ascii="Candara" w:eastAsia="Times New Roman" w:hAnsi="Candara" w:cs="Arial"/>
                <w:bCs/>
                <w:iCs/>
                <w:color w:val="002060"/>
                <w:sz w:val="24"/>
                <w:szCs w:val="24"/>
              </w:rPr>
              <w:t xml:space="preserve"> </w:t>
            </w:r>
            <w:r w:rsidR="00AF51C2" w:rsidRPr="00ED3B5B">
              <w:rPr>
                <w:rFonts w:ascii="Candara" w:eastAsia="Times New Roman" w:hAnsi="Candara" w:cs="Arial"/>
                <w:b/>
                <w:iCs/>
                <w:color w:val="002060"/>
                <w:sz w:val="24"/>
                <w:szCs w:val="24"/>
              </w:rPr>
              <w:t xml:space="preserve">– see folder, Spirituality / Catholic Life 2025-2026 &amp;  (for electronic access) </w:t>
            </w:r>
            <w:r w:rsidR="00AF51C2" w:rsidRPr="00ED3B5B">
              <w:rPr>
                <w:rFonts w:ascii="Candara" w:hAnsi="Candara" w:cstheme="minorHAnsi"/>
                <w:b/>
                <w:color w:val="002060"/>
                <w:sz w:val="24"/>
                <w:szCs w:val="24"/>
              </w:rPr>
              <w:t>CRL – SLT – Spirituality / Section 48 – Whole School Spirituality 2025-2026 &amp; Chaplaincy 2025-2026</w:t>
            </w:r>
          </w:p>
          <w:p w14:paraId="7FFE836C" w14:textId="1C084730" w:rsidR="00E07D53" w:rsidRPr="00AF4ECD" w:rsidRDefault="0021314B">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RE Department Reviews: Final Report</w:t>
            </w:r>
            <w:r w:rsidR="00ED3B5B">
              <w:rPr>
                <w:rFonts w:ascii="Candara" w:eastAsia="Times New Roman" w:hAnsi="Candara" w:cs="Arial"/>
                <w:bCs/>
                <w:iCs/>
                <w:color w:val="002060"/>
                <w:sz w:val="24"/>
                <w:szCs w:val="24"/>
              </w:rPr>
              <w:t>s &amp; Executive Summaries</w:t>
            </w:r>
            <w:r w:rsidRPr="00AF4ECD">
              <w:rPr>
                <w:rFonts w:ascii="Candara" w:eastAsia="Times New Roman" w:hAnsi="Candara" w:cs="Arial"/>
                <w:bCs/>
                <w:iCs/>
                <w:color w:val="002060"/>
                <w:sz w:val="24"/>
                <w:szCs w:val="24"/>
              </w:rPr>
              <w:t xml:space="preserve"> 202</w:t>
            </w:r>
            <w:r w:rsidR="00BF1341" w:rsidRPr="00AF4ECD">
              <w:rPr>
                <w:rFonts w:ascii="Candara" w:eastAsia="Times New Roman" w:hAnsi="Candara" w:cs="Arial"/>
                <w:bCs/>
                <w:iCs/>
                <w:color w:val="002060"/>
                <w:sz w:val="24"/>
                <w:szCs w:val="24"/>
              </w:rPr>
              <w:t>4</w:t>
            </w:r>
            <w:r w:rsidRPr="00AF4ECD">
              <w:rPr>
                <w:rFonts w:ascii="Candara" w:eastAsia="Times New Roman" w:hAnsi="Candara" w:cs="Arial"/>
                <w:bCs/>
                <w:iCs/>
                <w:color w:val="002060"/>
                <w:sz w:val="24"/>
                <w:szCs w:val="24"/>
              </w:rPr>
              <w:t>-202</w:t>
            </w:r>
            <w:r w:rsidR="00BF1341" w:rsidRPr="00AF4ECD">
              <w:rPr>
                <w:rFonts w:ascii="Candara" w:eastAsia="Times New Roman" w:hAnsi="Candara" w:cs="Arial"/>
                <w:bCs/>
                <w:iCs/>
                <w:color w:val="002060"/>
                <w:sz w:val="24"/>
                <w:szCs w:val="24"/>
              </w:rPr>
              <w:t>5</w:t>
            </w:r>
            <w:r w:rsidRPr="00AF4ECD">
              <w:rPr>
                <w:rFonts w:ascii="Candara" w:eastAsia="Times New Roman" w:hAnsi="Candara" w:cs="Arial"/>
                <w:bCs/>
                <w:iCs/>
                <w:color w:val="002060"/>
                <w:sz w:val="24"/>
                <w:szCs w:val="24"/>
              </w:rPr>
              <w:t xml:space="preserve"> and 202</w:t>
            </w:r>
            <w:r w:rsidR="00BF1341" w:rsidRPr="00AF4ECD">
              <w:rPr>
                <w:rFonts w:ascii="Candara" w:eastAsia="Times New Roman" w:hAnsi="Candara" w:cs="Arial"/>
                <w:bCs/>
                <w:iCs/>
                <w:color w:val="002060"/>
                <w:sz w:val="24"/>
                <w:szCs w:val="24"/>
              </w:rPr>
              <w:t>5</w:t>
            </w:r>
            <w:r w:rsidRPr="00AF4ECD">
              <w:rPr>
                <w:rFonts w:ascii="Candara" w:eastAsia="Times New Roman" w:hAnsi="Candara" w:cs="Arial"/>
                <w:bCs/>
                <w:iCs/>
                <w:color w:val="002060"/>
                <w:sz w:val="24"/>
                <w:szCs w:val="24"/>
              </w:rPr>
              <w:t>-202</w:t>
            </w:r>
            <w:r w:rsidR="00BF1341" w:rsidRPr="00AF4ECD">
              <w:rPr>
                <w:rFonts w:ascii="Candara" w:eastAsia="Times New Roman" w:hAnsi="Candara" w:cs="Arial"/>
                <w:bCs/>
                <w:iCs/>
                <w:color w:val="002060"/>
                <w:sz w:val="24"/>
                <w:szCs w:val="24"/>
              </w:rPr>
              <w:t>6</w:t>
            </w:r>
            <w:r w:rsidRPr="00AF4ECD">
              <w:rPr>
                <w:rFonts w:ascii="Candara" w:eastAsia="Times New Roman" w:hAnsi="Candara" w:cs="Arial"/>
                <w:bCs/>
                <w:iCs/>
                <w:color w:val="002060"/>
                <w:sz w:val="24"/>
                <w:szCs w:val="24"/>
              </w:rPr>
              <w:t xml:space="preserve"> (inclusive of Pupil Voice)</w:t>
            </w:r>
          </w:p>
          <w:p w14:paraId="6204C250" w14:textId="77777777" w:rsidR="00E07D53" w:rsidRPr="00AF4ECD" w:rsidRDefault="0021314B">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2019 Section 48: Final Report</w:t>
            </w:r>
          </w:p>
          <w:p w14:paraId="6B9F6F78" w14:textId="77777777" w:rsidR="00E07D53" w:rsidRPr="00AF4ECD" w:rsidRDefault="0021314B">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Pupil Case Studies</w:t>
            </w:r>
          </w:p>
          <w:p w14:paraId="5E844AD3" w14:textId="77777777" w:rsidR="00E07D53" w:rsidRPr="00AF4ECD" w:rsidRDefault="0021314B">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Ten: Ten RSE programme (fully planned, mapped and resourced)</w:t>
            </w:r>
          </w:p>
          <w:p w14:paraId="143760CA" w14:textId="77777777" w:rsidR="00E07D53" w:rsidRPr="00AF4ECD" w:rsidRDefault="0021314B">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 Expanded Pastoral Support Team</w:t>
            </w:r>
          </w:p>
          <w:p w14:paraId="3BB86443" w14:textId="65BA7B52" w:rsidR="00A72DB9" w:rsidRPr="00AF4ECD" w:rsidRDefault="00A72DB9">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Ofsted Report 2025</w:t>
            </w:r>
          </w:p>
          <w:p w14:paraId="3C365E9F" w14:textId="466F34DF" w:rsidR="00E07D53" w:rsidRPr="00AF51C2" w:rsidRDefault="0021314B" w:rsidP="00AF51C2">
            <w:pPr>
              <w:pStyle w:val="ListParagraph"/>
              <w:numPr>
                <w:ilvl w:val="0"/>
                <w:numId w:val="6"/>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Staff are Eucharistic Ministers at whole school Masses, they lead prayers in assemblies / form time, taking and treating sacred spaces with reverence and respect</w:t>
            </w:r>
          </w:p>
        </w:tc>
      </w:tr>
      <w:tr w:rsidR="00E07D53" w:rsidRPr="00AF4ECD" w14:paraId="7C4137CA" w14:textId="77777777">
        <w:tc>
          <w:tcPr>
            <w:tcW w:w="15390" w:type="dxa"/>
            <w:tcBorders>
              <w:top w:val="single" w:sz="8" w:space="0" w:color="000000" w:themeColor="text1"/>
              <w:left w:val="nil"/>
              <w:bottom w:val="single" w:sz="8" w:space="0" w:color="000000" w:themeColor="text1"/>
              <w:right w:val="nil"/>
            </w:tcBorders>
          </w:tcPr>
          <w:p w14:paraId="72748C8F" w14:textId="77777777" w:rsidR="00AF51C2" w:rsidRPr="00AF4ECD" w:rsidRDefault="00AF51C2">
            <w:pPr>
              <w:tabs>
                <w:tab w:val="left" w:pos="1651"/>
              </w:tabs>
              <w:rPr>
                <w:rFonts w:ascii="Candara" w:hAnsi="Candara" w:cstheme="minorHAnsi"/>
                <w:color w:val="000000" w:themeColor="text1"/>
                <w:szCs w:val="22"/>
              </w:rPr>
            </w:pPr>
          </w:p>
        </w:tc>
      </w:tr>
      <w:tr w:rsidR="00E07D53" w:rsidRPr="00AF4ECD" w14:paraId="2591F91A"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6D064BAC" w14:textId="77777777" w:rsidR="00E07D53" w:rsidRPr="00AF4ECD" w:rsidRDefault="0021314B">
            <w:pPr>
              <w:tabs>
                <w:tab w:val="left" w:pos="1651"/>
              </w:tabs>
              <w:rPr>
                <w:rFonts w:ascii="Candara" w:hAnsi="Candara" w:cstheme="minorHAnsi"/>
                <w:b/>
                <w:color w:val="000000" w:themeColor="text1"/>
                <w:szCs w:val="22"/>
              </w:rPr>
            </w:pPr>
            <w:r w:rsidRPr="00AF4ECD">
              <w:rPr>
                <w:rFonts w:ascii="Candara" w:hAnsi="Candara" w:cstheme="minorHAnsi"/>
                <w:b/>
                <w:color w:val="002060"/>
                <w:szCs w:val="22"/>
              </w:rPr>
              <w:t>What could be improved?</w:t>
            </w:r>
          </w:p>
        </w:tc>
      </w:tr>
      <w:tr w:rsidR="00E07D53" w:rsidRPr="00AF4ECD" w14:paraId="500538DB" w14:textId="77777777">
        <w:trPr>
          <w:trHeight w:val="2947"/>
        </w:trPr>
        <w:tc>
          <w:tcPr>
            <w:tcW w:w="15390" w:type="dxa"/>
            <w:tcBorders>
              <w:top w:val="single" w:sz="8" w:space="0" w:color="000000" w:themeColor="text1"/>
            </w:tcBorders>
          </w:tcPr>
          <w:p w14:paraId="73CB564C" w14:textId="77777777" w:rsidR="00E07D53" w:rsidRPr="00ED3B5B" w:rsidRDefault="00E07D53" w:rsidP="00ED3B5B">
            <w:pPr>
              <w:tabs>
                <w:tab w:val="left" w:pos="1651"/>
              </w:tabs>
              <w:rPr>
                <w:rFonts w:ascii="Candara" w:hAnsi="Candara" w:cstheme="minorHAnsi"/>
                <w:color w:val="000000" w:themeColor="text1"/>
                <w:sz w:val="24"/>
                <w:szCs w:val="24"/>
              </w:rPr>
            </w:pPr>
          </w:p>
          <w:p w14:paraId="5ABAA003" w14:textId="77777777" w:rsidR="00E07D53" w:rsidRPr="00AF4ECD" w:rsidRDefault="0021314B">
            <w:pPr>
              <w:pStyle w:val="ListParagraph"/>
              <w:numPr>
                <w:ilvl w:val="0"/>
                <w:numId w:val="15"/>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A further increase in the number of pupils involved in the planning and delivery of liturgy / collective worship</w:t>
            </w:r>
            <w:r w:rsidR="00707F40" w:rsidRPr="00AF4ECD">
              <w:rPr>
                <w:rFonts w:ascii="Candara" w:hAnsi="Candara" w:cstheme="minorHAnsi"/>
                <w:color w:val="000000" w:themeColor="text1"/>
                <w:sz w:val="24"/>
                <w:szCs w:val="24"/>
              </w:rPr>
              <w:t xml:space="preserve">. </w:t>
            </w:r>
            <w:r w:rsidRPr="00AF4ECD">
              <w:rPr>
                <w:rFonts w:ascii="Candara" w:hAnsi="Candara" w:cstheme="minorHAnsi"/>
                <w:color w:val="000000" w:themeColor="text1"/>
                <w:sz w:val="24"/>
                <w:szCs w:val="24"/>
              </w:rPr>
              <w:t xml:space="preserve">Update: Over the past year there has been an increasingly good number of pupils who attend voluntary Mass in the Chapel on the first Friday morning of the month (typically over 40) and routinely ten or so pupils involved in readings, offertory and altar serving at those Masses.  </w:t>
            </w:r>
          </w:p>
          <w:p w14:paraId="44997D6A" w14:textId="77777777" w:rsidR="00E07D53" w:rsidRPr="00AF4ECD" w:rsidRDefault="00E07D53">
            <w:pPr>
              <w:pStyle w:val="ListParagraph"/>
              <w:tabs>
                <w:tab w:val="left" w:pos="1651"/>
              </w:tabs>
              <w:rPr>
                <w:rFonts w:ascii="Candara" w:hAnsi="Candara" w:cstheme="minorHAnsi"/>
                <w:color w:val="000000" w:themeColor="text1"/>
                <w:sz w:val="24"/>
                <w:szCs w:val="24"/>
              </w:rPr>
            </w:pPr>
          </w:p>
          <w:p w14:paraId="4F6D1BAE" w14:textId="61AC53EB" w:rsidR="00E07D53" w:rsidRPr="00AF4ECD" w:rsidRDefault="0021314B">
            <w:pPr>
              <w:pStyle w:val="ListParagraph"/>
              <w:numPr>
                <w:ilvl w:val="0"/>
                <w:numId w:val="15"/>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Further embed </w:t>
            </w:r>
            <w:r w:rsidRPr="00AF4ECD">
              <w:rPr>
                <w:rFonts w:ascii="Candara" w:hAnsi="Candara" w:cstheme="minorHAnsi"/>
                <w:i/>
                <w:color w:val="002060"/>
                <w:sz w:val="24"/>
                <w:szCs w:val="24"/>
              </w:rPr>
              <w:t>Ten: Ten</w:t>
            </w:r>
            <w:r w:rsidRPr="00AF4ECD">
              <w:rPr>
                <w:rFonts w:ascii="Candara" w:hAnsi="Candara" w:cstheme="minorHAnsi"/>
                <w:color w:val="002060"/>
                <w:sz w:val="24"/>
                <w:szCs w:val="24"/>
              </w:rPr>
              <w:t xml:space="preserve"> </w:t>
            </w:r>
            <w:r w:rsidRPr="00AF4ECD">
              <w:rPr>
                <w:rFonts w:ascii="Candara" w:hAnsi="Candara" w:cstheme="minorHAnsi"/>
                <w:color w:val="000000" w:themeColor="text1"/>
                <w:sz w:val="24"/>
                <w:szCs w:val="24"/>
              </w:rPr>
              <w:t>resources following its first completed cycle of teaching (staff</w:t>
            </w:r>
            <w:r w:rsidR="00FE0F70" w:rsidRPr="00AF4ECD">
              <w:rPr>
                <w:rFonts w:ascii="Candara" w:hAnsi="Candara" w:cstheme="minorHAnsi"/>
                <w:color w:val="000000" w:themeColor="text1"/>
                <w:sz w:val="24"/>
                <w:szCs w:val="24"/>
              </w:rPr>
              <w:t xml:space="preserve">, </w:t>
            </w:r>
            <w:r w:rsidRPr="00AF4ECD">
              <w:rPr>
                <w:rFonts w:ascii="Candara" w:hAnsi="Candara" w:cstheme="minorHAnsi"/>
                <w:color w:val="000000" w:themeColor="text1"/>
                <w:sz w:val="24"/>
                <w:szCs w:val="24"/>
              </w:rPr>
              <w:t>pupils and parents / carers to be canvassed)</w:t>
            </w:r>
          </w:p>
          <w:p w14:paraId="7945030A" w14:textId="77777777" w:rsidR="000A088C" w:rsidRPr="00AF4ECD" w:rsidRDefault="000A088C" w:rsidP="000A088C">
            <w:pPr>
              <w:pStyle w:val="ListParagraph"/>
              <w:rPr>
                <w:rFonts w:ascii="Candara" w:hAnsi="Candara" w:cstheme="minorHAnsi"/>
                <w:color w:val="000000" w:themeColor="text1"/>
                <w:sz w:val="24"/>
                <w:szCs w:val="24"/>
              </w:rPr>
            </w:pPr>
          </w:p>
          <w:p w14:paraId="27CBC9B0" w14:textId="44CBF76A" w:rsidR="00E07D53" w:rsidRPr="00AF51C2" w:rsidRDefault="000A088C" w:rsidP="00AF51C2">
            <w:pPr>
              <w:pStyle w:val="ListParagraph"/>
              <w:numPr>
                <w:ilvl w:val="0"/>
                <w:numId w:val="15"/>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Closely monitor, evaluate and further develop the </w:t>
            </w:r>
            <w:r w:rsidR="00ED3B5B">
              <w:rPr>
                <w:rFonts w:ascii="Candara" w:hAnsi="Candara" w:cstheme="minorHAnsi"/>
                <w:color w:val="002060"/>
                <w:sz w:val="24"/>
                <w:szCs w:val="24"/>
              </w:rPr>
              <w:t>Values &amp; Virtues</w:t>
            </w:r>
            <w:r w:rsidRPr="00AF4ECD">
              <w:rPr>
                <w:rFonts w:ascii="Candara" w:hAnsi="Candara" w:cstheme="minorHAnsi"/>
                <w:color w:val="002060"/>
                <w:sz w:val="24"/>
                <w:szCs w:val="24"/>
              </w:rPr>
              <w:t xml:space="preserve"> </w:t>
            </w:r>
            <w:r w:rsidRPr="00AF4ECD">
              <w:rPr>
                <w:rFonts w:ascii="Candara" w:hAnsi="Candara" w:cstheme="minorHAnsi"/>
                <w:color w:val="000000" w:themeColor="text1"/>
                <w:sz w:val="24"/>
                <w:szCs w:val="24"/>
              </w:rPr>
              <w:t>weekly form time (a dedicated 45 minutes every Wednesday morning)</w:t>
            </w:r>
            <w:r w:rsidR="00F21628" w:rsidRPr="00AF4ECD">
              <w:rPr>
                <w:rFonts w:ascii="Candara" w:hAnsi="Candara" w:cstheme="minorHAnsi"/>
                <w:color w:val="000000" w:themeColor="text1"/>
                <w:sz w:val="24"/>
                <w:szCs w:val="24"/>
              </w:rPr>
              <w:t xml:space="preserve"> – this is currently being carried out by SLT, HOYs and V &amp; V lead</w:t>
            </w:r>
            <w:r w:rsidR="00ED3B5B">
              <w:rPr>
                <w:rFonts w:ascii="Candara" w:hAnsi="Candara" w:cstheme="minorHAnsi"/>
                <w:color w:val="000000" w:themeColor="text1"/>
                <w:sz w:val="24"/>
                <w:szCs w:val="24"/>
              </w:rPr>
              <w:t xml:space="preserve"> (</w:t>
            </w:r>
            <w:r w:rsidR="00ED3B5B" w:rsidRPr="00ED3B5B">
              <w:rPr>
                <w:rFonts w:ascii="Candara" w:hAnsi="Candara" w:cstheme="minorHAnsi"/>
                <w:b/>
                <w:bCs/>
                <w:color w:val="002060"/>
                <w:sz w:val="24"/>
                <w:szCs w:val="24"/>
              </w:rPr>
              <w:t>see Stakeholder Feedback / Surveys</w:t>
            </w:r>
            <w:r w:rsidR="00ED3B5B">
              <w:rPr>
                <w:rFonts w:ascii="Candara" w:hAnsi="Candara" w:cstheme="minorHAnsi"/>
                <w:color w:val="000000" w:themeColor="text1"/>
                <w:sz w:val="24"/>
                <w:szCs w:val="24"/>
              </w:rPr>
              <w:t>)</w:t>
            </w:r>
          </w:p>
        </w:tc>
      </w:tr>
    </w:tbl>
    <w:p w14:paraId="7363142E" w14:textId="77777777" w:rsidR="00E07D53" w:rsidRPr="00AF4ECD" w:rsidRDefault="00E07D53">
      <w:pPr>
        <w:tabs>
          <w:tab w:val="left" w:pos="1651"/>
        </w:tabs>
        <w:rPr>
          <w:rFonts w:cstheme="minorHAnsi"/>
          <w:color w:val="000000" w:themeColor="text1"/>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7BEC2DE1" w14:textId="77777777">
        <w:trPr>
          <w:trHeight w:val="719"/>
        </w:trPr>
        <w:tc>
          <w:tcPr>
            <w:tcW w:w="14312" w:type="dxa"/>
            <w:tcBorders>
              <w:right w:val="single" w:sz="8" w:space="0" w:color="000000" w:themeColor="text1"/>
            </w:tcBorders>
          </w:tcPr>
          <w:p w14:paraId="777DDEBA" w14:textId="77777777" w:rsidR="00AF51C2" w:rsidRDefault="00AF51C2">
            <w:pPr>
              <w:tabs>
                <w:tab w:val="left" w:pos="1651"/>
              </w:tabs>
              <w:rPr>
                <w:rFonts w:ascii="Candara" w:hAnsi="Candara" w:cs="Open Sans"/>
                <w:color w:val="002060"/>
                <w:sz w:val="28"/>
                <w:szCs w:val="28"/>
              </w:rPr>
            </w:pPr>
          </w:p>
          <w:p w14:paraId="56EC298D" w14:textId="77777777" w:rsidR="00AF51C2" w:rsidRDefault="00AF51C2">
            <w:pPr>
              <w:tabs>
                <w:tab w:val="left" w:pos="1651"/>
              </w:tabs>
              <w:rPr>
                <w:rFonts w:ascii="Candara" w:hAnsi="Candara" w:cs="Open Sans"/>
                <w:color w:val="002060"/>
                <w:sz w:val="28"/>
                <w:szCs w:val="28"/>
              </w:rPr>
            </w:pPr>
          </w:p>
          <w:p w14:paraId="3B0A14C2" w14:textId="2C44653A"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CLM2 The quality of provision for the Catholic 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CB2D9F"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69A1E9C0"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CLM 2</w:t>
            </w:r>
          </w:p>
          <w:p w14:paraId="03916569"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tc>
      </w:tr>
    </w:tbl>
    <w:p w14:paraId="2EA90E8B" w14:textId="77777777" w:rsidR="00E07D53" w:rsidRPr="00AF4ECD" w:rsidRDefault="00E07D53">
      <w:pPr>
        <w:rPr>
          <w:rFonts w:ascii="Candara" w:hAnsi="Candara"/>
          <w:color w:val="002060"/>
          <w:szCs w:val="22"/>
        </w:rPr>
      </w:pPr>
    </w:p>
    <w:tbl>
      <w:tblPr>
        <w:tblStyle w:val="TableGrid"/>
        <w:tblW w:w="0" w:type="auto"/>
        <w:tblLook w:val="04A0" w:firstRow="1" w:lastRow="0" w:firstColumn="1" w:lastColumn="0" w:noHBand="0" w:noVBand="1"/>
      </w:tblPr>
      <w:tblGrid>
        <w:gridCol w:w="15390"/>
      </w:tblGrid>
      <w:tr w:rsidR="00E07D53" w:rsidRPr="00AF4ECD" w14:paraId="5A196A77" w14:textId="77777777">
        <w:tc>
          <w:tcPr>
            <w:tcW w:w="15390" w:type="dxa"/>
            <w:tcBorders>
              <w:bottom w:val="single" w:sz="8" w:space="0" w:color="000000" w:themeColor="text1"/>
            </w:tcBorders>
            <w:shd w:val="clear" w:color="auto" w:fill="F2F2F2" w:themeFill="background1" w:themeFillShade="F2"/>
          </w:tcPr>
          <w:p w14:paraId="269FC370"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676891E2"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163BB6" w14:textId="77777777" w:rsidR="00E07D53" w:rsidRPr="00AF4ECD" w:rsidRDefault="00E07D53">
            <w:pPr>
              <w:tabs>
                <w:tab w:val="left" w:pos="1651"/>
              </w:tabs>
              <w:rPr>
                <w:rFonts w:cstheme="minorHAnsi"/>
                <w:color w:val="000000" w:themeColor="text1"/>
                <w:szCs w:val="22"/>
              </w:rPr>
            </w:pPr>
          </w:p>
          <w:p w14:paraId="1BFD7ED9" w14:textId="77777777" w:rsidR="00E07D53" w:rsidRPr="00AF4ECD" w:rsidRDefault="0021314B">
            <w:pPr>
              <w:rPr>
                <w:rFonts w:ascii="Candara" w:hAnsi="Candara" w:cstheme="minorHAnsi"/>
                <w:sz w:val="24"/>
                <w:szCs w:val="24"/>
              </w:rPr>
            </w:pPr>
            <w:r w:rsidRPr="00AF4ECD">
              <w:rPr>
                <w:rFonts w:ascii="Candara" w:hAnsi="Candara" w:cstheme="minorHAnsi"/>
                <w:sz w:val="24"/>
                <w:szCs w:val="24"/>
              </w:rPr>
              <w:t>Staff training on</w:t>
            </w:r>
            <w:r w:rsidRPr="00AF4ECD">
              <w:rPr>
                <w:rFonts w:ascii="Candara" w:hAnsi="Candara" w:cstheme="minorHAnsi"/>
                <w:b/>
                <w:color w:val="002060"/>
                <w:sz w:val="24"/>
                <w:szCs w:val="24"/>
              </w:rPr>
              <w:t xml:space="preserve"> </w:t>
            </w:r>
            <w:r w:rsidRPr="00AF4ECD">
              <w:rPr>
                <w:rFonts w:ascii="Candara" w:hAnsi="Candara" w:cstheme="minorHAnsi"/>
                <w:bCs/>
                <w:color w:val="002060"/>
                <w:sz w:val="24"/>
                <w:szCs w:val="24"/>
              </w:rPr>
              <w:t xml:space="preserve">Spirituality </w:t>
            </w:r>
            <w:r w:rsidRPr="00AF4ECD">
              <w:rPr>
                <w:rFonts w:ascii="Candara" w:hAnsi="Candara" w:cstheme="minorHAnsi"/>
                <w:bCs/>
                <w:sz w:val="24"/>
                <w:szCs w:val="24"/>
              </w:rPr>
              <w:t xml:space="preserve">and the importance of our </w:t>
            </w:r>
            <w:r w:rsidRPr="00AF4ECD">
              <w:rPr>
                <w:rFonts w:ascii="Candara" w:hAnsi="Candara" w:cstheme="minorHAnsi"/>
                <w:bCs/>
                <w:color w:val="002060"/>
                <w:sz w:val="24"/>
                <w:szCs w:val="24"/>
              </w:rPr>
              <w:t>Mission Statement</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is a priority with a dedicated INSET scheduled every year, typically at Belmont Abbey. Other ongoing training sessions also occur throughout the year, for example, twilight training this academic year on Ten: Ten RSHE programme. </w:t>
            </w:r>
          </w:p>
          <w:p w14:paraId="66F81A7B" w14:textId="77777777" w:rsidR="00E07D53" w:rsidRPr="00AF4ECD" w:rsidRDefault="00E07D53">
            <w:pPr>
              <w:rPr>
                <w:rFonts w:ascii="Candara" w:hAnsi="Candara" w:cstheme="minorHAnsi"/>
                <w:sz w:val="24"/>
                <w:szCs w:val="24"/>
              </w:rPr>
            </w:pPr>
          </w:p>
          <w:p w14:paraId="571CBDBE" w14:textId="2B1C3EA8" w:rsidR="00E07D53" w:rsidRPr="00AF4ECD" w:rsidRDefault="0021314B">
            <w:pPr>
              <w:rPr>
                <w:rFonts w:ascii="Candara" w:hAnsi="Candara" w:cstheme="minorHAnsi"/>
                <w:sz w:val="24"/>
                <w:szCs w:val="24"/>
              </w:rPr>
            </w:pPr>
            <w:r w:rsidRPr="00AF4ECD">
              <w:rPr>
                <w:rFonts w:ascii="Candara" w:hAnsi="Candara" w:cstheme="minorHAnsi"/>
                <w:sz w:val="24"/>
                <w:szCs w:val="24"/>
              </w:rPr>
              <w:t>In April 2024, there were two Twilight INSET sessions for staff</w:t>
            </w:r>
            <w:r w:rsidR="00FE0F70" w:rsidRPr="00AF4ECD">
              <w:rPr>
                <w:rFonts w:ascii="Candara" w:hAnsi="Candara" w:cstheme="minorHAnsi"/>
                <w:sz w:val="24"/>
                <w:szCs w:val="24"/>
              </w:rPr>
              <w:t>,</w:t>
            </w:r>
            <w:r w:rsidRPr="00AF4ECD">
              <w:rPr>
                <w:rFonts w:ascii="Candara" w:hAnsi="Candara" w:cstheme="minorHAnsi"/>
                <w:sz w:val="24"/>
                <w:szCs w:val="24"/>
              </w:rPr>
              <w:t xml:space="preserve"> focused on:</w:t>
            </w:r>
          </w:p>
          <w:p w14:paraId="04A812CB" w14:textId="77777777" w:rsidR="00E07D53" w:rsidRPr="00AF4ECD" w:rsidRDefault="00E07D53">
            <w:pPr>
              <w:rPr>
                <w:rFonts w:ascii="Candara" w:hAnsi="Candara" w:cstheme="minorHAnsi"/>
                <w:sz w:val="24"/>
                <w:szCs w:val="24"/>
              </w:rPr>
            </w:pPr>
          </w:p>
          <w:p w14:paraId="3EE5B762" w14:textId="77777777" w:rsidR="00E07D53" w:rsidRPr="00AF4ECD" w:rsidRDefault="0021314B">
            <w:pPr>
              <w:pStyle w:val="ListParagraph"/>
              <w:numPr>
                <w:ilvl w:val="0"/>
                <w:numId w:val="31"/>
              </w:numPr>
              <w:rPr>
                <w:rFonts w:ascii="Candara" w:hAnsi="Candara" w:cstheme="minorHAnsi"/>
                <w:color w:val="002060"/>
                <w:sz w:val="24"/>
                <w:szCs w:val="24"/>
              </w:rPr>
            </w:pPr>
            <w:r w:rsidRPr="00AF4ECD">
              <w:rPr>
                <w:rFonts w:ascii="Candara" w:hAnsi="Candara" w:cstheme="minorHAnsi"/>
                <w:color w:val="002060"/>
                <w:sz w:val="24"/>
                <w:szCs w:val="24"/>
              </w:rPr>
              <w:t>Our Catholic Mission Statement</w:t>
            </w:r>
          </w:p>
          <w:p w14:paraId="0DB908F1" w14:textId="77777777" w:rsidR="00E07D53" w:rsidRPr="00AF4ECD" w:rsidRDefault="00E07D53">
            <w:pPr>
              <w:rPr>
                <w:rFonts w:ascii="Candara" w:hAnsi="Candara" w:cstheme="minorHAnsi"/>
                <w:color w:val="002060"/>
                <w:sz w:val="24"/>
                <w:szCs w:val="24"/>
              </w:rPr>
            </w:pPr>
          </w:p>
          <w:p w14:paraId="0E98ACF7" w14:textId="77777777" w:rsidR="00E07D53" w:rsidRPr="00AF4ECD" w:rsidRDefault="0021314B">
            <w:pPr>
              <w:pStyle w:val="ListParagraph"/>
              <w:numPr>
                <w:ilvl w:val="0"/>
                <w:numId w:val="31"/>
              </w:numPr>
              <w:rPr>
                <w:rFonts w:ascii="Candara" w:hAnsi="Candara" w:cstheme="minorHAnsi"/>
                <w:color w:val="002060"/>
                <w:sz w:val="24"/>
                <w:szCs w:val="24"/>
              </w:rPr>
            </w:pPr>
            <w:r w:rsidRPr="00AF4ECD">
              <w:rPr>
                <w:rFonts w:ascii="Candara" w:hAnsi="Candara" w:cstheme="minorHAnsi"/>
                <w:color w:val="002060"/>
                <w:sz w:val="24"/>
                <w:szCs w:val="24"/>
              </w:rPr>
              <w:t>Working in a Catholic School</w:t>
            </w:r>
          </w:p>
          <w:p w14:paraId="1230480A" w14:textId="77777777" w:rsidR="00E07D53" w:rsidRPr="00AF4ECD" w:rsidRDefault="00E07D53">
            <w:pPr>
              <w:rPr>
                <w:rFonts w:ascii="Candara" w:hAnsi="Candara" w:cstheme="minorHAnsi"/>
                <w:color w:val="002060"/>
                <w:sz w:val="24"/>
                <w:szCs w:val="24"/>
              </w:rPr>
            </w:pPr>
          </w:p>
          <w:p w14:paraId="614865F9" w14:textId="77777777" w:rsidR="00E07D53" w:rsidRPr="00AF4ECD" w:rsidRDefault="0021314B">
            <w:pPr>
              <w:pStyle w:val="ListParagraph"/>
              <w:numPr>
                <w:ilvl w:val="0"/>
                <w:numId w:val="31"/>
              </w:numPr>
              <w:rPr>
                <w:rFonts w:ascii="Candara" w:hAnsi="Candara" w:cstheme="minorHAnsi"/>
                <w:color w:val="002060"/>
                <w:sz w:val="24"/>
                <w:szCs w:val="24"/>
              </w:rPr>
            </w:pPr>
            <w:r w:rsidRPr="00AF4ECD">
              <w:rPr>
                <w:rFonts w:ascii="Candara" w:hAnsi="Candara" w:cstheme="minorHAnsi"/>
                <w:color w:val="002060"/>
                <w:sz w:val="24"/>
                <w:szCs w:val="24"/>
              </w:rPr>
              <w:t>The importance of the Virtue Pairs in shaping the above</w:t>
            </w:r>
          </w:p>
          <w:p w14:paraId="24A7384E" w14:textId="77777777" w:rsidR="00603795" w:rsidRPr="00AF4ECD" w:rsidRDefault="00603795">
            <w:pPr>
              <w:rPr>
                <w:rFonts w:ascii="Candara" w:hAnsi="Candara" w:cstheme="minorHAnsi"/>
                <w:sz w:val="24"/>
                <w:szCs w:val="24"/>
              </w:rPr>
            </w:pPr>
          </w:p>
          <w:p w14:paraId="2D046E8B" w14:textId="2B90B824" w:rsidR="00603795" w:rsidRPr="00AF4ECD" w:rsidRDefault="00603795" w:rsidP="00603795">
            <w:pPr>
              <w:rPr>
                <w:rFonts w:ascii="Candara" w:hAnsi="Candara" w:cstheme="minorHAnsi"/>
                <w:sz w:val="24"/>
                <w:szCs w:val="24"/>
              </w:rPr>
            </w:pPr>
            <w:r w:rsidRPr="00AF4ECD">
              <w:rPr>
                <w:rFonts w:ascii="Candara" w:hAnsi="Candara" w:cstheme="minorHAnsi"/>
                <w:sz w:val="24"/>
                <w:szCs w:val="24"/>
              </w:rPr>
              <w:t>In April 2025, there were two Twilight INSET sessions for staff, focused on:</w:t>
            </w:r>
          </w:p>
          <w:p w14:paraId="1E118C6F" w14:textId="77777777" w:rsidR="00603795" w:rsidRPr="00AF4ECD" w:rsidRDefault="00603795" w:rsidP="00603795">
            <w:pPr>
              <w:rPr>
                <w:rFonts w:ascii="Candara" w:hAnsi="Candara" w:cstheme="minorHAnsi"/>
                <w:sz w:val="24"/>
                <w:szCs w:val="24"/>
              </w:rPr>
            </w:pPr>
          </w:p>
          <w:p w14:paraId="08C92726" w14:textId="043129EA" w:rsidR="00E6153D" w:rsidRPr="00AF4ECD" w:rsidRDefault="00E6153D" w:rsidP="00E6153D">
            <w:pPr>
              <w:pStyle w:val="ListParagraph"/>
              <w:numPr>
                <w:ilvl w:val="0"/>
                <w:numId w:val="31"/>
              </w:numPr>
              <w:rPr>
                <w:rFonts w:ascii="Candara" w:hAnsi="Candara" w:cstheme="minorHAnsi"/>
                <w:color w:val="002060"/>
                <w:sz w:val="24"/>
                <w:szCs w:val="24"/>
              </w:rPr>
            </w:pPr>
            <w:r w:rsidRPr="00AF4ECD">
              <w:rPr>
                <w:rFonts w:ascii="Candara" w:hAnsi="Candara" w:cstheme="minorHAnsi"/>
                <w:color w:val="002060"/>
                <w:sz w:val="24"/>
                <w:szCs w:val="24"/>
              </w:rPr>
              <w:t>Jubilee 2025: Pilgrims of Hope</w:t>
            </w:r>
          </w:p>
          <w:p w14:paraId="27EF9407" w14:textId="77777777" w:rsidR="00E6153D" w:rsidRPr="00AF4ECD" w:rsidRDefault="00E6153D" w:rsidP="00E6153D">
            <w:pPr>
              <w:rPr>
                <w:rFonts w:ascii="Candara" w:hAnsi="Candara" w:cstheme="minorHAnsi"/>
                <w:color w:val="002060"/>
                <w:sz w:val="24"/>
                <w:szCs w:val="24"/>
              </w:rPr>
            </w:pPr>
          </w:p>
          <w:p w14:paraId="2D0EA55D" w14:textId="4C4F6FD7" w:rsidR="00E6153D" w:rsidRPr="00AF4ECD" w:rsidRDefault="00E6153D" w:rsidP="00E6153D">
            <w:pPr>
              <w:pStyle w:val="ListParagraph"/>
              <w:numPr>
                <w:ilvl w:val="0"/>
                <w:numId w:val="31"/>
              </w:numPr>
              <w:rPr>
                <w:rFonts w:ascii="Candara" w:hAnsi="Candara" w:cstheme="minorHAnsi"/>
                <w:color w:val="002060"/>
                <w:sz w:val="24"/>
                <w:szCs w:val="24"/>
              </w:rPr>
            </w:pPr>
            <w:r w:rsidRPr="00AF4ECD">
              <w:rPr>
                <w:rFonts w:ascii="Candara" w:hAnsi="Candara" w:cstheme="minorHAnsi"/>
                <w:color w:val="002060"/>
                <w:sz w:val="24"/>
                <w:szCs w:val="24"/>
              </w:rPr>
              <w:t>Working Together</w:t>
            </w:r>
          </w:p>
          <w:p w14:paraId="25EAABF1" w14:textId="77777777" w:rsidR="00E6153D" w:rsidRPr="00AF4ECD" w:rsidRDefault="00E6153D" w:rsidP="00E6153D">
            <w:pPr>
              <w:rPr>
                <w:rFonts w:ascii="Candara" w:hAnsi="Candara" w:cstheme="minorHAnsi"/>
                <w:color w:val="002060"/>
                <w:sz w:val="24"/>
                <w:szCs w:val="24"/>
              </w:rPr>
            </w:pPr>
          </w:p>
          <w:p w14:paraId="36D2F725" w14:textId="42F4595E" w:rsidR="00E6153D" w:rsidRPr="00AF4ECD" w:rsidRDefault="00E6153D" w:rsidP="00E6153D">
            <w:pPr>
              <w:pStyle w:val="ListParagraph"/>
              <w:numPr>
                <w:ilvl w:val="0"/>
                <w:numId w:val="31"/>
              </w:numPr>
              <w:rPr>
                <w:rFonts w:ascii="Candara" w:hAnsi="Candara" w:cstheme="minorHAnsi"/>
                <w:color w:val="002060"/>
                <w:sz w:val="24"/>
                <w:szCs w:val="24"/>
              </w:rPr>
            </w:pPr>
            <w:r w:rsidRPr="00AF4ECD">
              <w:rPr>
                <w:rFonts w:ascii="Candara" w:hAnsi="Candara" w:cstheme="minorHAnsi"/>
                <w:color w:val="002060"/>
                <w:sz w:val="24"/>
                <w:szCs w:val="24"/>
              </w:rPr>
              <w:t>Staff Discussions &amp; Feedback</w:t>
            </w:r>
          </w:p>
          <w:p w14:paraId="725F28A9" w14:textId="77777777" w:rsidR="00AF51C2" w:rsidRDefault="00AF51C2" w:rsidP="00AF51C2">
            <w:pPr>
              <w:rPr>
                <w:rFonts w:ascii="Candara" w:hAnsi="Candara" w:cstheme="minorHAnsi"/>
                <w:sz w:val="24"/>
                <w:szCs w:val="24"/>
              </w:rPr>
            </w:pPr>
          </w:p>
          <w:p w14:paraId="03688244" w14:textId="4FC6AF9D" w:rsidR="00AF51C2" w:rsidRPr="00AF4ECD" w:rsidRDefault="00AF51C2" w:rsidP="00AF51C2">
            <w:pPr>
              <w:rPr>
                <w:rFonts w:ascii="Candara" w:hAnsi="Candara" w:cstheme="minorHAnsi"/>
                <w:sz w:val="24"/>
                <w:szCs w:val="24"/>
              </w:rPr>
            </w:pPr>
            <w:r>
              <w:rPr>
                <w:rFonts w:ascii="Candara" w:hAnsi="Candara" w:cstheme="minorHAnsi"/>
                <w:sz w:val="24"/>
                <w:szCs w:val="24"/>
              </w:rPr>
              <w:t>In January 2026</w:t>
            </w:r>
            <w:r w:rsidRPr="00AF4ECD">
              <w:rPr>
                <w:rFonts w:ascii="Candara" w:hAnsi="Candara" w:cstheme="minorHAnsi"/>
                <w:sz w:val="24"/>
                <w:szCs w:val="24"/>
              </w:rPr>
              <w:t xml:space="preserve">, </w:t>
            </w:r>
            <w:r w:rsidR="00203111">
              <w:rPr>
                <w:rFonts w:ascii="Candara" w:hAnsi="Candara" w:cstheme="minorHAnsi"/>
                <w:sz w:val="24"/>
                <w:szCs w:val="24"/>
              </w:rPr>
              <w:t xml:space="preserve">INSET focused on </w:t>
            </w:r>
            <w:r w:rsidR="00203111" w:rsidRPr="00203111">
              <w:rPr>
                <w:rFonts w:ascii="Candara" w:hAnsi="Candara" w:cstheme="minorHAnsi"/>
                <w:color w:val="002060"/>
                <w:sz w:val="24"/>
                <w:szCs w:val="24"/>
              </w:rPr>
              <w:t>CSI: A Whole School Approach</w:t>
            </w:r>
          </w:p>
          <w:p w14:paraId="5B5A1D81" w14:textId="77777777" w:rsidR="00AF51C2" w:rsidRPr="00AF4ECD" w:rsidRDefault="00AF51C2" w:rsidP="00AF51C2">
            <w:pPr>
              <w:rPr>
                <w:rFonts w:ascii="Candara" w:hAnsi="Candara" w:cstheme="minorHAnsi"/>
                <w:sz w:val="24"/>
                <w:szCs w:val="24"/>
              </w:rPr>
            </w:pPr>
          </w:p>
          <w:p w14:paraId="33FE449B" w14:textId="2CA5C9E9" w:rsidR="00AF51C2" w:rsidRPr="00203111" w:rsidRDefault="00203111" w:rsidP="00203111">
            <w:pPr>
              <w:pStyle w:val="ListParagraph"/>
              <w:numPr>
                <w:ilvl w:val="0"/>
                <w:numId w:val="51"/>
              </w:numPr>
              <w:rPr>
                <w:rFonts w:ascii="Candara" w:hAnsi="Candara" w:cstheme="minorHAnsi"/>
                <w:sz w:val="24"/>
                <w:szCs w:val="24"/>
              </w:rPr>
            </w:pPr>
            <w:r>
              <w:rPr>
                <w:rFonts w:ascii="Candara" w:hAnsi="Candara" w:cstheme="minorHAnsi"/>
                <w:color w:val="002060"/>
                <w:sz w:val="24"/>
                <w:szCs w:val="24"/>
              </w:rPr>
              <w:t>Our Mission Statement</w:t>
            </w:r>
          </w:p>
          <w:p w14:paraId="7D5DC900" w14:textId="3F3F12F7" w:rsidR="00203111" w:rsidRPr="00203111" w:rsidRDefault="00203111" w:rsidP="00203111">
            <w:pPr>
              <w:pStyle w:val="ListParagraph"/>
              <w:numPr>
                <w:ilvl w:val="0"/>
                <w:numId w:val="51"/>
              </w:numPr>
              <w:rPr>
                <w:rFonts w:ascii="Candara" w:hAnsi="Candara" w:cstheme="minorHAnsi"/>
                <w:sz w:val="24"/>
                <w:szCs w:val="24"/>
              </w:rPr>
            </w:pPr>
            <w:r>
              <w:rPr>
                <w:rFonts w:ascii="Candara" w:hAnsi="Candara" w:cstheme="minorHAnsi"/>
                <w:color w:val="002060"/>
                <w:sz w:val="24"/>
                <w:szCs w:val="24"/>
              </w:rPr>
              <w:t>Collective Worship</w:t>
            </w:r>
          </w:p>
          <w:p w14:paraId="0922461F" w14:textId="1AA3D50E" w:rsidR="00203111" w:rsidRDefault="00203111" w:rsidP="00203111">
            <w:pPr>
              <w:pStyle w:val="ListParagraph"/>
              <w:numPr>
                <w:ilvl w:val="0"/>
                <w:numId w:val="51"/>
              </w:numPr>
              <w:rPr>
                <w:rFonts w:ascii="Candara" w:hAnsi="Candara" w:cstheme="minorHAnsi"/>
                <w:color w:val="002060"/>
                <w:sz w:val="24"/>
                <w:szCs w:val="24"/>
              </w:rPr>
            </w:pPr>
            <w:r w:rsidRPr="00203111">
              <w:rPr>
                <w:rFonts w:ascii="Candara" w:hAnsi="Candara" w:cstheme="minorHAnsi"/>
                <w:color w:val="002060"/>
                <w:sz w:val="24"/>
                <w:szCs w:val="24"/>
              </w:rPr>
              <w:t>Values &amp; Virtues</w:t>
            </w:r>
            <w:r>
              <w:rPr>
                <w:rFonts w:ascii="Candara" w:hAnsi="Candara" w:cstheme="minorHAnsi"/>
                <w:color w:val="002060"/>
                <w:sz w:val="24"/>
                <w:szCs w:val="24"/>
              </w:rPr>
              <w:t xml:space="preserve"> – Virtue Pairs</w:t>
            </w:r>
          </w:p>
          <w:p w14:paraId="6DFDE457" w14:textId="492347A8" w:rsidR="00203111" w:rsidRPr="00203111" w:rsidRDefault="00203111" w:rsidP="00203111">
            <w:pPr>
              <w:pStyle w:val="ListParagraph"/>
              <w:numPr>
                <w:ilvl w:val="0"/>
                <w:numId w:val="51"/>
              </w:numPr>
              <w:rPr>
                <w:rFonts w:ascii="Candara" w:hAnsi="Candara" w:cstheme="minorHAnsi"/>
                <w:color w:val="002060"/>
                <w:sz w:val="24"/>
                <w:szCs w:val="24"/>
              </w:rPr>
            </w:pPr>
            <w:r>
              <w:rPr>
                <w:rFonts w:ascii="Candara" w:hAnsi="Candara" w:cstheme="minorHAnsi"/>
                <w:color w:val="002060"/>
                <w:sz w:val="24"/>
                <w:szCs w:val="24"/>
              </w:rPr>
              <w:t>Catholic Social Action &amp; Charity</w:t>
            </w:r>
          </w:p>
          <w:p w14:paraId="14FDD985" w14:textId="77777777" w:rsidR="00AF51C2" w:rsidRDefault="00AF51C2">
            <w:pPr>
              <w:rPr>
                <w:rFonts w:ascii="Candara" w:hAnsi="Candara" w:cstheme="minorHAnsi"/>
                <w:sz w:val="24"/>
                <w:szCs w:val="24"/>
              </w:rPr>
            </w:pPr>
          </w:p>
          <w:p w14:paraId="2AB2F593" w14:textId="77777777" w:rsidR="00AF51C2" w:rsidRDefault="00AF51C2">
            <w:pPr>
              <w:rPr>
                <w:rFonts w:ascii="Candara" w:hAnsi="Candara" w:cstheme="minorHAnsi"/>
                <w:sz w:val="24"/>
                <w:szCs w:val="24"/>
              </w:rPr>
            </w:pPr>
          </w:p>
          <w:p w14:paraId="13EFFD2F" w14:textId="77777777" w:rsidR="00AF51C2" w:rsidRDefault="00AF51C2">
            <w:pPr>
              <w:rPr>
                <w:rFonts w:ascii="Candara" w:hAnsi="Candara" w:cstheme="minorHAnsi"/>
                <w:sz w:val="24"/>
                <w:szCs w:val="24"/>
              </w:rPr>
            </w:pPr>
          </w:p>
          <w:p w14:paraId="42C52DA2" w14:textId="36EBABB0" w:rsidR="00BF1341" w:rsidRPr="00AF4ECD" w:rsidRDefault="0021314B">
            <w:pPr>
              <w:rPr>
                <w:rFonts w:ascii="Candara" w:hAnsi="Candara" w:cstheme="minorHAnsi"/>
                <w:sz w:val="24"/>
                <w:szCs w:val="24"/>
              </w:rPr>
            </w:pPr>
            <w:r w:rsidRPr="00AF4ECD">
              <w:rPr>
                <w:rFonts w:ascii="Candara" w:hAnsi="Candara" w:cstheme="minorHAnsi"/>
                <w:sz w:val="24"/>
                <w:szCs w:val="24"/>
              </w:rPr>
              <w:t xml:space="preserve">All staff INSET days begin with a prayer service in our chapel. Staff enthusiastically participate in and contribute to those activities which reflect the life and mission of the school, and the service it offers to the community. They are increasingly assured about the delivery of our RSHE programme </w:t>
            </w:r>
            <w:proofErr w:type="gramStart"/>
            <w:r w:rsidRPr="00AF4ECD">
              <w:rPr>
                <w:rFonts w:ascii="Candara" w:hAnsi="Candara" w:cstheme="minorHAnsi"/>
                <w:sz w:val="24"/>
                <w:szCs w:val="24"/>
              </w:rPr>
              <w:t>on the basis of</w:t>
            </w:r>
            <w:proofErr w:type="gramEnd"/>
            <w:r w:rsidRPr="00AF4ECD">
              <w:rPr>
                <w:rFonts w:ascii="Candara" w:hAnsi="Candara" w:cstheme="minorHAnsi"/>
                <w:sz w:val="24"/>
                <w:szCs w:val="24"/>
              </w:rPr>
              <w:t xml:space="preserve"> training / support, resourcing and mapping, recognising that the programme is rooted in the teaching of the Church and celebrates a holistic vision of the human person. Staff are also acutely aware of the need to be good role models, bearing witness to our school’s Catholic life and mission; for example, staff led prayers in assemblies and form times, participation in school Masses, delivery of the RSE programme during </w:t>
            </w:r>
            <w:r w:rsidR="000A088C" w:rsidRPr="00AF4ECD">
              <w:rPr>
                <w:rFonts w:ascii="Candara" w:hAnsi="Candara" w:cstheme="minorHAnsi"/>
                <w:sz w:val="24"/>
                <w:szCs w:val="24"/>
              </w:rPr>
              <w:t xml:space="preserve">weekly </w:t>
            </w:r>
            <w:r w:rsidR="000A088C" w:rsidRPr="00AF4ECD">
              <w:rPr>
                <w:rFonts w:ascii="Candara" w:hAnsi="Candara" w:cstheme="minorHAnsi"/>
                <w:color w:val="002060"/>
                <w:sz w:val="24"/>
                <w:szCs w:val="24"/>
              </w:rPr>
              <w:t>Virtues and Values</w:t>
            </w:r>
            <w:r w:rsidR="000A088C" w:rsidRPr="00AF4ECD">
              <w:rPr>
                <w:rFonts w:ascii="Candara" w:hAnsi="Candara" w:cstheme="minorHAnsi"/>
                <w:sz w:val="24"/>
                <w:szCs w:val="24"/>
              </w:rPr>
              <w:t xml:space="preserve">. </w:t>
            </w:r>
            <w:r w:rsidRPr="00AF4ECD">
              <w:rPr>
                <w:rFonts w:ascii="Candara" w:hAnsi="Candara" w:cstheme="minorHAnsi"/>
                <w:sz w:val="24"/>
                <w:szCs w:val="24"/>
              </w:rPr>
              <w:t xml:space="preserve">Staff also receive ongoing CPD via our annual Spirituality INSET (typically in the second term of the school year). </w:t>
            </w:r>
          </w:p>
          <w:p w14:paraId="0B08DD03" w14:textId="77777777" w:rsidR="00BF1341" w:rsidRPr="00AF4ECD" w:rsidRDefault="00BF1341">
            <w:pPr>
              <w:rPr>
                <w:rFonts w:ascii="Candara" w:hAnsi="Candara" w:cstheme="minorHAnsi"/>
                <w:sz w:val="24"/>
                <w:szCs w:val="24"/>
              </w:rPr>
            </w:pPr>
          </w:p>
          <w:p w14:paraId="1EADBC02" w14:textId="39FD8740" w:rsidR="00E07D53" w:rsidRPr="00AF4ECD" w:rsidRDefault="0021314B">
            <w:pPr>
              <w:rPr>
                <w:rFonts w:ascii="Candara" w:hAnsi="Candara"/>
                <w:b/>
                <w:kern w:val="24"/>
                <w:sz w:val="24"/>
                <w:szCs w:val="24"/>
                <w:shd w:val="clear" w:color="auto" w:fill="FFFFFF"/>
              </w:rPr>
            </w:pPr>
            <w:r w:rsidRPr="00AF4ECD">
              <w:rPr>
                <w:rFonts w:ascii="Candara" w:hAnsi="Candara" w:cstheme="minorHAnsi"/>
                <w:sz w:val="24"/>
                <w:szCs w:val="24"/>
              </w:rPr>
              <w:t xml:space="preserve">The introduction of </w:t>
            </w:r>
            <w:r w:rsidRPr="00AF4ECD">
              <w:rPr>
                <w:rFonts w:ascii="Candara" w:hAnsi="Candara" w:cstheme="minorHAnsi"/>
                <w:bCs/>
                <w:i/>
                <w:iCs/>
                <w:color w:val="002060"/>
                <w:sz w:val="24"/>
                <w:szCs w:val="24"/>
              </w:rPr>
              <w:t>Sacred Spaces</w:t>
            </w:r>
            <w:r w:rsidRPr="00AF4ECD">
              <w:rPr>
                <w:rFonts w:ascii="Candara" w:hAnsi="Candara" w:cstheme="minorHAnsi"/>
                <w:bCs/>
                <w:color w:val="002060"/>
                <w:sz w:val="24"/>
                <w:szCs w:val="24"/>
              </w:rPr>
              <w:t>,</w:t>
            </w:r>
            <w:r w:rsidRPr="00AF4ECD">
              <w:rPr>
                <w:rFonts w:ascii="Candara" w:hAnsi="Candara" w:cstheme="minorHAnsi"/>
                <w:b/>
                <w:color w:val="002060"/>
                <w:sz w:val="24"/>
                <w:szCs w:val="24"/>
              </w:rPr>
              <w:t xml:space="preserve"> </w:t>
            </w:r>
            <w:r w:rsidRPr="00AF4ECD">
              <w:rPr>
                <w:rFonts w:ascii="Candara" w:eastAsia="Times New Roman" w:hAnsi="Candara" w:cs="Arial"/>
                <w:sz w:val="24"/>
                <w:szCs w:val="24"/>
              </w:rPr>
              <w:t>selected days for each form to focus on prayer, scripture and reflection,</w:t>
            </w:r>
            <w:r w:rsidRPr="00AF4ECD">
              <w:rPr>
                <w:rFonts w:ascii="Candara" w:hAnsi="Candara"/>
                <w:kern w:val="24"/>
                <w:sz w:val="24"/>
                <w:szCs w:val="24"/>
                <w:shd w:val="clear" w:color="auto" w:fill="FFFFFF"/>
              </w:rPr>
              <w:t xml:space="preserve"> is a key element in </w:t>
            </w:r>
            <w:r w:rsidRPr="00AF4ECD">
              <w:rPr>
                <w:rFonts w:ascii="Candara" w:hAnsi="Candara"/>
                <w:bCs/>
                <w:kern w:val="24"/>
                <w:sz w:val="24"/>
                <w:szCs w:val="24"/>
                <w:bdr w:val="none" w:sz="0" w:space="0" w:color="auto" w:frame="1"/>
                <w:shd w:val="clear" w:color="auto" w:fill="FFFFFF"/>
              </w:rPr>
              <w:t>establishing an environment of prayer.</w:t>
            </w:r>
            <w:r w:rsidRPr="00AF4ECD">
              <w:rPr>
                <w:rFonts w:ascii="Candara" w:hAnsi="Candara"/>
                <w:kern w:val="24"/>
                <w:sz w:val="24"/>
                <w:szCs w:val="24"/>
                <w:shd w:val="clear" w:color="auto" w:fill="FFFFFF"/>
              </w:rPr>
              <w:t xml:space="preserve"> The visual reminders of our Catholic faith invite pupils to remember to quiet themselves in the presence of the God, and form tutors play a fundamental part in this process.</w:t>
            </w:r>
            <w:r w:rsidR="00F21628" w:rsidRPr="00AF4ECD">
              <w:rPr>
                <w:rFonts w:ascii="Candara" w:hAnsi="Candara"/>
                <w:kern w:val="24"/>
                <w:sz w:val="24"/>
                <w:szCs w:val="24"/>
                <w:shd w:val="clear" w:color="auto" w:fill="FFFFFF"/>
              </w:rPr>
              <w:t xml:space="preserve"> Our </w:t>
            </w:r>
            <w:r w:rsidR="00F21628" w:rsidRPr="00AF4ECD">
              <w:rPr>
                <w:rFonts w:ascii="Candara" w:hAnsi="Candara"/>
                <w:color w:val="000000" w:themeColor="text1"/>
                <w:kern w:val="24"/>
                <w:sz w:val="24"/>
                <w:szCs w:val="24"/>
                <w:shd w:val="clear" w:color="auto" w:fill="FFFFFF"/>
              </w:rPr>
              <w:t>annual Governor’s Away Day also prominently features Spirituality as a key agenda item (</w:t>
            </w:r>
            <w:r w:rsidR="00F21628" w:rsidRPr="00AF4ECD">
              <w:rPr>
                <w:rFonts w:ascii="Candara" w:hAnsi="Candara"/>
                <w:color w:val="002060"/>
                <w:kern w:val="24"/>
                <w:sz w:val="24"/>
                <w:szCs w:val="24"/>
                <w:shd w:val="clear" w:color="auto" w:fill="FFFFFF"/>
              </w:rPr>
              <w:t>see schedule 8</w:t>
            </w:r>
            <w:r w:rsidR="00F21628" w:rsidRPr="00AF4ECD">
              <w:rPr>
                <w:rFonts w:ascii="Candara" w:hAnsi="Candara"/>
                <w:color w:val="002060"/>
                <w:kern w:val="24"/>
                <w:sz w:val="24"/>
                <w:szCs w:val="24"/>
                <w:shd w:val="clear" w:color="auto" w:fill="FFFFFF"/>
                <w:vertAlign w:val="superscript"/>
              </w:rPr>
              <w:t>th</w:t>
            </w:r>
            <w:r w:rsidR="00F21628" w:rsidRPr="00AF4ECD">
              <w:rPr>
                <w:rFonts w:ascii="Candara" w:hAnsi="Candara"/>
                <w:color w:val="002060"/>
                <w:kern w:val="24"/>
                <w:sz w:val="24"/>
                <w:szCs w:val="24"/>
                <w:shd w:val="clear" w:color="auto" w:fill="FFFFFF"/>
              </w:rPr>
              <w:t xml:space="preserve"> October 2025</w:t>
            </w:r>
            <w:r w:rsidR="00F21628" w:rsidRPr="00AF4ECD">
              <w:rPr>
                <w:rFonts w:ascii="Candara" w:hAnsi="Candara"/>
                <w:color w:val="000000" w:themeColor="text1"/>
                <w:kern w:val="24"/>
                <w:sz w:val="24"/>
                <w:szCs w:val="24"/>
                <w:shd w:val="clear" w:color="auto" w:fill="FFFFFF"/>
              </w:rPr>
              <w:t>).</w:t>
            </w:r>
          </w:p>
          <w:p w14:paraId="1950784E" w14:textId="77777777" w:rsidR="00BF1341" w:rsidRPr="00AF4ECD" w:rsidRDefault="00BF1341">
            <w:pPr>
              <w:rPr>
                <w:rFonts w:ascii="Candara" w:hAnsi="Candara" w:cstheme="minorHAnsi"/>
                <w:sz w:val="24"/>
                <w:szCs w:val="24"/>
              </w:rPr>
            </w:pPr>
          </w:p>
          <w:p w14:paraId="7BA8F10F" w14:textId="32D465C1" w:rsidR="00E07D53" w:rsidRPr="00AF4ECD" w:rsidRDefault="0021314B">
            <w:pPr>
              <w:rPr>
                <w:rFonts w:ascii="Candara" w:eastAsia="Times New Roman" w:hAnsi="Candara" w:cstheme="minorHAnsi"/>
                <w:i/>
                <w:iCs/>
                <w:color w:val="002060"/>
                <w:sz w:val="24"/>
                <w:szCs w:val="24"/>
              </w:rPr>
            </w:pPr>
            <w:r w:rsidRPr="00AF4ECD">
              <w:rPr>
                <w:rFonts w:ascii="Candara" w:hAnsi="Candara" w:cstheme="minorHAnsi"/>
                <w:sz w:val="24"/>
                <w:szCs w:val="24"/>
              </w:rPr>
              <w:t xml:space="preserve">As a school, we access and contribute to diocesan training at various levels - chaplaincy, teacher level, HOD and SLT. We regularly join all Teams meetings and the face-to-face events in Cardiff. The RE HOD </w:t>
            </w:r>
            <w:r w:rsidRPr="00AF4ECD">
              <w:rPr>
                <w:rFonts w:ascii="Candara" w:eastAsia="Times New Roman" w:hAnsi="Candara" w:cstheme="minorHAnsi"/>
                <w:sz w:val="24"/>
                <w:szCs w:val="24"/>
              </w:rPr>
              <w:t xml:space="preserve">has a continued role within the </w:t>
            </w:r>
            <w:r w:rsidR="00F21628" w:rsidRPr="00AF4ECD">
              <w:rPr>
                <w:rFonts w:ascii="Candara" w:eastAsia="Times New Roman" w:hAnsi="Candara" w:cstheme="minorHAnsi"/>
                <w:sz w:val="24"/>
                <w:szCs w:val="24"/>
              </w:rPr>
              <w:t>D</w:t>
            </w:r>
            <w:r w:rsidRPr="00AF4ECD">
              <w:rPr>
                <w:rFonts w:ascii="Candara" w:eastAsia="Times New Roman" w:hAnsi="Candara" w:cstheme="minorHAnsi"/>
                <w:sz w:val="24"/>
                <w:szCs w:val="24"/>
              </w:rPr>
              <w:t>iocese of Cardiff</w:t>
            </w:r>
            <w:r w:rsidR="00F21628" w:rsidRPr="00AF4ECD">
              <w:rPr>
                <w:rFonts w:ascii="Candara" w:eastAsia="Times New Roman" w:hAnsi="Candara" w:cstheme="minorHAnsi"/>
                <w:sz w:val="24"/>
                <w:szCs w:val="24"/>
              </w:rPr>
              <w:t xml:space="preserve"> &amp; Mene</w:t>
            </w:r>
            <w:r w:rsidR="00900F04" w:rsidRPr="00AF4ECD">
              <w:rPr>
                <w:rFonts w:ascii="Candara" w:eastAsia="Times New Roman" w:hAnsi="Candara" w:cstheme="minorHAnsi"/>
                <w:sz w:val="24"/>
                <w:szCs w:val="24"/>
              </w:rPr>
              <w:t>v</w:t>
            </w:r>
            <w:r w:rsidR="00F21628" w:rsidRPr="00AF4ECD">
              <w:rPr>
                <w:rFonts w:ascii="Candara" w:eastAsia="Times New Roman" w:hAnsi="Candara" w:cstheme="minorHAnsi"/>
                <w:sz w:val="24"/>
                <w:szCs w:val="24"/>
              </w:rPr>
              <w:t>ia</w:t>
            </w:r>
            <w:r w:rsidRPr="00AF4ECD">
              <w:rPr>
                <w:rFonts w:ascii="Candara" w:eastAsia="Times New Roman" w:hAnsi="Candara" w:cstheme="minorHAnsi"/>
                <w:sz w:val="24"/>
                <w:szCs w:val="24"/>
              </w:rPr>
              <w:t xml:space="preserve"> RSE Leads working party and has offered the opportunity to share good practice with other schools within the diocese. The Ten: Ten </w:t>
            </w:r>
            <w:r w:rsidRPr="00AF4ECD">
              <w:rPr>
                <w:rFonts w:ascii="Candara" w:eastAsia="Times New Roman" w:hAnsi="Candara" w:cstheme="minorHAnsi"/>
                <w:i/>
                <w:color w:val="002060"/>
                <w:sz w:val="24"/>
                <w:szCs w:val="24"/>
              </w:rPr>
              <w:t>Live Life to the Full</w:t>
            </w:r>
            <w:r w:rsidRPr="00AF4ECD">
              <w:rPr>
                <w:rFonts w:ascii="Candara" w:eastAsia="Times New Roman" w:hAnsi="Candara" w:cstheme="minorHAnsi"/>
                <w:color w:val="002060"/>
                <w:sz w:val="24"/>
                <w:szCs w:val="24"/>
              </w:rPr>
              <w:t xml:space="preserve"> </w:t>
            </w:r>
            <w:r w:rsidRPr="00AF4ECD">
              <w:rPr>
                <w:rFonts w:ascii="Candara" w:eastAsia="Times New Roman" w:hAnsi="Candara" w:cstheme="minorHAnsi"/>
                <w:sz w:val="24"/>
                <w:szCs w:val="24"/>
              </w:rPr>
              <w:t xml:space="preserve">scheme of work was also carefully reviewed and shared within the RE Department following training. Ten: Ten </w:t>
            </w:r>
            <w:r w:rsidR="009A077C" w:rsidRPr="00AF4ECD">
              <w:rPr>
                <w:rFonts w:ascii="Candara" w:eastAsia="Times New Roman" w:hAnsi="Candara" w:cstheme="minorHAnsi"/>
                <w:sz w:val="24"/>
                <w:szCs w:val="24"/>
              </w:rPr>
              <w:t>programmes</w:t>
            </w:r>
            <w:r w:rsidRPr="00AF4ECD">
              <w:rPr>
                <w:rFonts w:ascii="Candara" w:eastAsia="Times New Roman" w:hAnsi="Candara" w:cstheme="minorHAnsi"/>
                <w:sz w:val="24"/>
                <w:szCs w:val="24"/>
              </w:rPr>
              <w:t xml:space="preserve"> ha</w:t>
            </w:r>
            <w:r w:rsidR="009A077C" w:rsidRPr="00AF4ECD">
              <w:rPr>
                <w:rFonts w:ascii="Candara" w:eastAsia="Times New Roman" w:hAnsi="Candara" w:cstheme="minorHAnsi"/>
                <w:sz w:val="24"/>
                <w:szCs w:val="24"/>
              </w:rPr>
              <w:t>ve</w:t>
            </w:r>
            <w:r w:rsidRPr="00AF4ECD">
              <w:rPr>
                <w:rFonts w:ascii="Candara" w:eastAsia="Times New Roman" w:hAnsi="Candara" w:cstheme="minorHAnsi"/>
                <w:sz w:val="24"/>
                <w:szCs w:val="24"/>
              </w:rPr>
              <w:t xml:space="preserve"> been mapped into the wider PHSRE (</w:t>
            </w:r>
            <w:r w:rsidR="009A077C" w:rsidRPr="00AF4ECD">
              <w:rPr>
                <w:rFonts w:ascii="Candara" w:eastAsia="Times New Roman" w:hAnsi="Candara" w:cstheme="minorHAnsi"/>
                <w:sz w:val="24"/>
                <w:szCs w:val="24"/>
              </w:rPr>
              <w:t>Virtues &amp; Values)</w:t>
            </w:r>
            <w:r w:rsidRPr="00AF4ECD">
              <w:rPr>
                <w:rFonts w:ascii="Candara" w:eastAsia="Times New Roman" w:hAnsi="Candara" w:cstheme="minorHAnsi"/>
                <w:sz w:val="24"/>
                <w:szCs w:val="24"/>
              </w:rPr>
              <w:t xml:space="preserve"> curriculum for KS3 and KS4 to comply with the </w:t>
            </w:r>
            <w:r w:rsidRPr="00AF4ECD">
              <w:rPr>
                <w:rFonts w:ascii="Candara" w:eastAsia="Times New Roman" w:hAnsi="Candara" w:cstheme="minorHAnsi"/>
                <w:i/>
                <w:iCs/>
                <w:color w:val="002060"/>
                <w:sz w:val="24"/>
                <w:szCs w:val="24"/>
              </w:rPr>
              <w:t xml:space="preserve">RSE Best </w:t>
            </w:r>
            <w:r w:rsidR="00FE0F70" w:rsidRPr="00AF4ECD">
              <w:rPr>
                <w:rFonts w:ascii="Candara" w:eastAsia="Times New Roman" w:hAnsi="Candara" w:cstheme="minorHAnsi"/>
                <w:i/>
                <w:iCs/>
                <w:color w:val="002060"/>
                <w:sz w:val="24"/>
                <w:szCs w:val="24"/>
              </w:rPr>
              <w:t>P</w:t>
            </w:r>
            <w:r w:rsidRPr="00AF4ECD">
              <w:rPr>
                <w:rFonts w:ascii="Candara" w:eastAsia="Times New Roman" w:hAnsi="Candara" w:cstheme="minorHAnsi"/>
                <w:i/>
                <w:iCs/>
                <w:color w:val="002060"/>
                <w:sz w:val="24"/>
                <w:szCs w:val="24"/>
              </w:rPr>
              <w:t xml:space="preserve">ractice </w:t>
            </w:r>
            <w:r w:rsidR="00FE0F70" w:rsidRPr="00AF4ECD">
              <w:rPr>
                <w:rFonts w:ascii="Candara" w:eastAsia="Times New Roman" w:hAnsi="Candara" w:cstheme="minorHAnsi"/>
                <w:i/>
                <w:iCs/>
                <w:color w:val="002060"/>
                <w:sz w:val="24"/>
                <w:szCs w:val="24"/>
              </w:rPr>
              <w:t>T</w:t>
            </w:r>
            <w:r w:rsidRPr="00AF4ECD">
              <w:rPr>
                <w:rFonts w:ascii="Candara" w:eastAsia="Times New Roman" w:hAnsi="Candara" w:cstheme="minorHAnsi"/>
                <w:i/>
                <w:iCs/>
                <w:color w:val="002060"/>
                <w:sz w:val="24"/>
                <w:szCs w:val="24"/>
              </w:rPr>
              <w:t>oolkit.</w:t>
            </w:r>
          </w:p>
          <w:p w14:paraId="03D306C9" w14:textId="77777777" w:rsidR="00F21628" w:rsidRPr="00AF4ECD" w:rsidRDefault="00F21628">
            <w:pPr>
              <w:rPr>
                <w:rFonts w:ascii="Candara" w:eastAsia="Times New Roman" w:hAnsi="Candara" w:cstheme="minorHAnsi"/>
                <w:sz w:val="24"/>
                <w:szCs w:val="24"/>
              </w:rPr>
            </w:pPr>
          </w:p>
          <w:p w14:paraId="750C439B" w14:textId="10FD0551" w:rsidR="00E07D53" w:rsidRPr="00AF4ECD" w:rsidRDefault="0021314B">
            <w:pPr>
              <w:shd w:val="clear" w:color="auto" w:fill="FFFFFF"/>
              <w:spacing w:after="150"/>
              <w:rPr>
                <w:rFonts w:ascii="Candara" w:hAnsi="Candara" w:cstheme="minorHAnsi"/>
                <w:sz w:val="24"/>
                <w:szCs w:val="24"/>
              </w:rPr>
            </w:pPr>
            <w:r w:rsidRPr="00AF4ECD">
              <w:rPr>
                <w:rFonts w:ascii="Candara" w:hAnsi="Candara" w:cstheme="minorHAnsi"/>
                <w:sz w:val="24"/>
                <w:szCs w:val="24"/>
              </w:rPr>
              <w:t xml:space="preserve">The extension of our Pastoral Support Team over the past few years is also a key element of our supportive and caring community grounded in Gospel values. Our pupils’ wellbeing is constantly supported and cared for with sensitivity and compassion (for example, restorative work, anti-bullying, exam-related support, all of which are aimed at creating a community that loves and cares for each other). Everyone is welcomed and valued in a spirit of generous hospitality, especially those who are most vulnerable. </w:t>
            </w:r>
            <w:r w:rsidR="00900F04" w:rsidRPr="00AF4ECD">
              <w:rPr>
                <w:rFonts w:ascii="Candara" w:hAnsi="Candara" w:cstheme="minorHAnsi"/>
                <w:sz w:val="24"/>
                <w:szCs w:val="24"/>
              </w:rPr>
              <w:t>New staff also follow an extensive induction programme with Catholic life as a key theme; for example, both Father Andrew and RSU (HOD) have delivered dedicated sessions during Autunm term 1 2025 (agendas available).</w:t>
            </w:r>
          </w:p>
          <w:p w14:paraId="0D033511" w14:textId="77777777" w:rsidR="00203111" w:rsidRDefault="0021314B">
            <w:pPr>
              <w:shd w:val="clear" w:color="auto" w:fill="FFFFFF"/>
              <w:spacing w:after="150"/>
              <w:rPr>
                <w:rFonts w:ascii="Candara" w:hAnsi="Candara" w:cstheme="minorHAnsi"/>
                <w:sz w:val="24"/>
                <w:szCs w:val="24"/>
              </w:rPr>
            </w:pPr>
            <w:r w:rsidRPr="00AF4ECD">
              <w:rPr>
                <w:rFonts w:ascii="Candara" w:hAnsi="Candara" w:cstheme="minorHAnsi"/>
                <w:sz w:val="24"/>
                <w:szCs w:val="24"/>
              </w:rPr>
              <w:t xml:space="preserve">The school environment effectively witnesses to its identity, mission and charism through explicit and effective signs of our school’s Catholic character; for example, regularly updated displays in our chapel and RE classrooms, as well as a Chaplaincy noticeboard in a central location in the school, and prominent displays of </w:t>
            </w:r>
            <w:r w:rsidRPr="00AF4ECD">
              <w:rPr>
                <w:rFonts w:ascii="Candara" w:eastAsia="Times New Roman" w:hAnsi="Candara" w:cs="Arial"/>
                <w:sz w:val="24"/>
                <w:szCs w:val="24"/>
              </w:rPr>
              <w:t>our school values / virtues </w:t>
            </w:r>
            <w:r w:rsidRPr="00AF4ECD">
              <w:rPr>
                <w:rFonts w:ascii="Candara" w:eastAsia="Times New Roman" w:hAnsi="Candara" w:cs="Arial"/>
                <w:bCs/>
                <w:i/>
                <w:iCs/>
                <w:sz w:val="24"/>
                <w:szCs w:val="24"/>
              </w:rPr>
              <w:t>(</w:t>
            </w:r>
            <w:r w:rsidRPr="00AF4ECD">
              <w:rPr>
                <w:rFonts w:ascii="Candara" w:eastAsia="Times New Roman" w:hAnsi="Candara" w:cs="Arial"/>
                <w:bCs/>
                <w:i/>
                <w:iCs/>
                <w:color w:val="002060"/>
                <w:sz w:val="24"/>
                <w:szCs w:val="24"/>
              </w:rPr>
              <w:t>'Pupil Profile'</w:t>
            </w:r>
            <w:r w:rsidRPr="00AF4ECD">
              <w:rPr>
                <w:rFonts w:ascii="Candara" w:eastAsia="Times New Roman" w:hAnsi="Candara" w:cs="Arial"/>
                <w:bCs/>
                <w:i/>
                <w:iCs/>
                <w:sz w:val="24"/>
                <w:szCs w:val="24"/>
              </w:rPr>
              <w:t>)</w:t>
            </w:r>
            <w:r w:rsidRPr="00AF4ECD">
              <w:rPr>
                <w:rFonts w:ascii="Candara" w:eastAsia="Times New Roman" w:hAnsi="Candara" w:cs="Arial"/>
                <w:sz w:val="24"/>
                <w:szCs w:val="24"/>
              </w:rPr>
              <w:t xml:space="preserve"> which proposes the qualities we wish to develop in our pupils. These qualities are simple, yet challenging, and seek to enable every member of our community to take the message of the Gospels to heart and apply it to their day-to-day lives. </w:t>
            </w:r>
            <w:r w:rsidRPr="00AF4ECD">
              <w:rPr>
                <w:rFonts w:ascii="Candara" w:hAnsi="Candara" w:cstheme="minorHAnsi"/>
                <w:sz w:val="24"/>
                <w:szCs w:val="24"/>
              </w:rPr>
              <w:t xml:space="preserve"> </w:t>
            </w:r>
          </w:p>
          <w:p w14:paraId="5638FB1C" w14:textId="77777777" w:rsidR="00203111" w:rsidRDefault="00203111">
            <w:pPr>
              <w:shd w:val="clear" w:color="auto" w:fill="FFFFFF"/>
              <w:spacing w:after="150"/>
              <w:rPr>
                <w:rFonts w:ascii="Candara" w:eastAsia="Times New Roman" w:hAnsi="Candara" w:cs="Arial"/>
                <w:b/>
                <w:color w:val="002060"/>
                <w:sz w:val="24"/>
                <w:szCs w:val="24"/>
              </w:rPr>
            </w:pPr>
          </w:p>
          <w:p w14:paraId="052904B1" w14:textId="77777777" w:rsidR="00203111" w:rsidRDefault="00203111">
            <w:pPr>
              <w:shd w:val="clear" w:color="auto" w:fill="FFFFFF"/>
              <w:spacing w:after="150"/>
              <w:rPr>
                <w:rFonts w:ascii="Candara" w:eastAsia="Times New Roman" w:hAnsi="Candara" w:cs="Arial"/>
                <w:b/>
                <w:color w:val="002060"/>
                <w:sz w:val="24"/>
                <w:szCs w:val="24"/>
              </w:rPr>
            </w:pPr>
          </w:p>
          <w:p w14:paraId="1B61C478" w14:textId="77777777" w:rsidR="00203111" w:rsidRDefault="00203111">
            <w:pPr>
              <w:shd w:val="clear" w:color="auto" w:fill="FFFFFF"/>
              <w:spacing w:after="150"/>
              <w:rPr>
                <w:rFonts w:ascii="Candara" w:eastAsia="Times New Roman" w:hAnsi="Candara" w:cs="Arial"/>
                <w:b/>
                <w:color w:val="002060"/>
                <w:sz w:val="24"/>
                <w:szCs w:val="24"/>
              </w:rPr>
            </w:pPr>
          </w:p>
          <w:p w14:paraId="6DE7ECB9" w14:textId="77777777" w:rsidR="00203111" w:rsidRDefault="00203111">
            <w:pPr>
              <w:shd w:val="clear" w:color="auto" w:fill="FFFFFF"/>
              <w:spacing w:after="150"/>
              <w:rPr>
                <w:rFonts w:ascii="Candara" w:eastAsia="Times New Roman" w:hAnsi="Candara" w:cs="Arial"/>
                <w:b/>
                <w:color w:val="002060"/>
                <w:sz w:val="24"/>
                <w:szCs w:val="24"/>
              </w:rPr>
            </w:pPr>
          </w:p>
          <w:p w14:paraId="1C72D1BD" w14:textId="77777777" w:rsidR="00203111" w:rsidRDefault="00203111">
            <w:pPr>
              <w:shd w:val="clear" w:color="auto" w:fill="FFFFFF"/>
              <w:spacing w:after="150"/>
              <w:rPr>
                <w:rFonts w:ascii="Candara" w:eastAsia="Times New Roman" w:hAnsi="Candara" w:cs="Arial"/>
                <w:b/>
                <w:color w:val="002060"/>
                <w:sz w:val="24"/>
                <w:szCs w:val="24"/>
              </w:rPr>
            </w:pPr>
          </w:p>
          <w:p w14:paraId="4B5EE462" w14:textId="757173C2" w:rsidR="00E07D53" w:rsidRPr="00AF4ECD" w:rsidRDefault="0021314B">
            <w:pPr>
              <w:shd w:val="clear" w:color="auto" w:fill="FFFFFF"/>
              <w:spacing w:after="150"/>
              <w:rPr>
                <w:rFonts w:ascii="Candara" w:hAnsi="Candara" w:cstheme="minorHAnsi"/>
                <w:sz w:val="24"/>
                <w:szCs w:val="24"/>
              </w:rPr>
            </w:pPr>
            <w:r w:rsidRPr="00AF4ECD">
              <w:rPr>
                <w:rFonts w:ascii="Candara" w:eastAsia="Times New Roman" w:hAnsi="Candara" w:cs="Arial"/>
                <w:b/>
                <w:color w:val="002060"/>
                <w:sz w:val="24"/>
                <w:szCs w:val="24"/>
              </w:rPr>
              <w:t>Evidence of strengths / impact:</w:t>
            </w:r>
          </w:p>
          <w:p w14:paraId="126C5DAB" w14:textId="77777777" w:rsidR="00E07D53" w:rsidRPr="00AF4ECD" w:rsidRDefault="0021314B">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Ten: Ten RSE programme (fully planned, mapped and resourced)</w:t>
            </w:r>
          </w:p>
          <w:p w14:paraId="62522955" w14:textId="3E525BD7" w:rsidR="00E07D53" w:rsidRPr="00AF4ECD" w:rsidRDefault="0021314B">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Annual Spirituality INSET (published schedules) - staff get the dedicated and protected time to talk to one another about what it means to them to work in a faith school and to explore their responsibilities around this. Non-Catholic staff deepen their understanding and </w:t>
            </w:r>
            <w:proofErr w:type="gramStart"/>
            <w:r w:rsidRPr="00AF4ECD">
              <w:rPr>
                <w:rFonts w:ascii="Candara" w:eastAsia="Times New Roman" w:hAnsi="Candara" w:cs="Arial"/>
                <w:bCs/>
                <w:iCs/>
                <w:color w:val="002060"/>
                <w:sz w:val="24"/>
                <w:szCs w:val="24"/>
              </w:rPr>
              <w:t>have the opportunity to</w:t>
            </w:r>
            <w:proofErr w:type="gramEnd"/>
            <w:r w:rsidRPr="00AF4ECD">
              <w:rPr>
                <w:rFonts w:ascii="Candara" w:eastAsia="Times New Roman" w:hAnsi="Candara" w:cs="Arial"/>
                <w:bCs/>
                <w:iCs/>
                <w:color w:val="002060"/>
                <w:sz w:val="24"/>
                <w:szCs w:val="24"/>
              </w:rPr>
              <w:t xml:space="preserve"> ask questions, explore and access necessary support </w:t>
            </w:r>
          </w:p>
          <w:p w14:paraId="05089546" w14:textId="77777777" w:rsidR="00E07D53" w:rsidRPr="00AF4ECD" w:rsidRDefault="0021314B">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Diocesan training </w:t>
            </w:r>
          </w:p>
          <w:p w14:paraId="3553476B" w14:textId="77777777" w:rsidR="00E07D53" w:rsidRPr="00AF4ECD" w:rsidRDefault="0021314B">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Pastoral Support Team</w:t>
            </w:r>
          </w:p>
          <w:p w14:paraId="56E7950F" w14:textId="77777777" w:rsidR="00E07D53" w:rsidRPr="00AF4ECD" w:rsidRDefault="0021314B">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Pupil Case Studies</w:t>
            </w:r>
          </w:p>
          <w:p w14:paraId="0D4E3B57" w14:textId="77777777" w:rsidR="00E07D53" w:rsidRDefault="0021314B">
            <w:pPr>
              <w:pStyle w:val="ListParagraph"/>
              <w:numPr>
                <w:ilvl w:val="0"/>
                <w:numId w:val="7"/>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Sacred Spaces</w:t>
            </w:r>
          </w:p>
          <w:p w14:paraId="1C63F3F4" w14:textId="6DA9C41F" w:rsidR="00203111" w:rsidRPr="00AF4ECD" w:rsidRDefault="00203111">
            <w:pPr>
              <w:pStyle w:val="ListParagraph"/>
              <w:numPr>
                <w:ilvl w:val="0"/>
                <w:numId w:val="7"/>
              </w:numPr>
              <w:shd w:val="clear" w:color="auto" w:fill="FFFFFF"/>
              <w:spacing w:after="150"/>
              <w:rPr>
                <w:rFonts w:ascii="Candara" w:eastAsia="Times New Roman" w:hAnsi="Candara" w:cs="Arial"/>
                <w:bCs/>
                <w:iCs/>
                <w:color w:val="002060"/>
                <w:sz w:val="24"/>
                <w:szCs w:val="24"/>
              </w:rPr>
            </w:pPr>
            <w:r>
              <w:rPr>
                <w:rFonts w:ascii="Candara" w:eastAsia="Times New Roman" w:hAnsi="Candara" w:cs="Arial"/>
                <w:bCs/>
                <w:iCs/>
                <w:color w:val="002060"/>
                <w:sz w:val="24"/>
                <w:szCs w:val="24"/>
              </w:rPr>
              <w:t>Values &amp; Virtues</w:t>
            </w:r>
          </w:p>
          <w:p w14:paraId="0058BD73" w14:textId="63923950" w:rsidR="00E07D53" w:rsidRPr="00AF4ECD" w:rsidRDefault="0021314B" w:rsidP="000A088C">
            <w:pPr>
              <w:pStyle w:val="ListParagraph"/>
              <w:numPr>
                <w:ilvl w:val="0"/>
                <w:numId w:val="7"/>
              </w:numPr>
              <w:shd w:val="clear" w:color="auto" w:fill="FFFFFF"/>
              <w:spacing w:after="150"/>
              <w:rPr>
                <w:rFonts w:ascii="Candara" w:eastAsia="Times New Roman" w:hAnsi="Candara" w:cs="Arial"/>
                <w:bCs/>
                <w:i/>
                <w:color w:val="002060"/>
                <w:sz w:val="24"/>
                <w:szCs w:val="24"/>
              </w:rPr>
            </w:pPr>
            <w:r w:rsidRPr="00AF4ECD">
              <w:rPr>
                <w:rFonts w:ascii="Candara" w:eastAsia="Times New Roman" w:hAnsi="Candara" w:cs="Arial"/>
                <w:bCs/>
                <w:iCs/>
                <w:color w:val="002060"/>
                <w:sz w:val="24"/>
                <w:szCs w:val="24"/>
              </w:rPr>
              <w:t xml:space="preserve">School Environment: for example, chaplaincy noticeboard, prominent displays of </w:t>
            </w:r>
            <w:r w:rsidR="00900F04" w:rsidRPr="00AF4ECD">
              <w:rPr>
                <w:rFonts w:ascii="Candara" w:eastAsia="Times New Roman" w:hAnsi="Candara" w:cs="Arial"/>
                <w:bCs/>
                <w:iCs/>
                <w:color w:val="002060"/>
                <w:sz w:val="24"/>
                <w:szCs w:val="24"/>
              </w:rPr>
              <w:t>House Saints, V &amp; V</w:t>
            </w:r>
            <w:r w:rsidR="00707F40" w:rsidRPr="00AF4ECD">
              <w:rPr>
                <w:rFonts w:ascii="Candara" w:eastAsia="Times New Roman" w:hAnsi="Candara" w:cs="Arial"/>
                <w:bCs/>
                <w:iCs/>
                <w:color w:val="002060"/>
                <w:sz w:val="24"/>
                <w:szCs w:val="24"/>
              </w:rPr>
              <w:t>…</w:t>
            </w:r>
            <w:r w:rsidRPr="00AF4ECD">
              <w:rPr>
                <w:rFonts w:ascii="Candara" w:eastAsia="Times New Roman" w:hAnsi="Candara" w:cs="Arial"/>
                <w:bCs/>
                <w:iCs/>
                <w:color w:val="002060"/>
                <w:sz w:val="24"/>
                <w:szCs w:val="24"/>
              </w:rPr>
              <w:t xml:space="preserve"> </w:t>
            </w:r>
          </w:p>
        </w:tc>
      </w:tr>
      <w:tr w:rsidR="00E07D53" w:rsidRPr="00AF4ECD" w14:paraId="058F42CF" w14:textId="77777777">
        <w:tc>
          <w:tcPr>
            <w:tcW w:w="15390" w:type="dxa"/>
            <w:tcBorders>
              <w:top w:val="single" w:sz="8" w:space="0" w:color="000000" w:themeColor="text1"/>
              <w:left w:val="nil"/>
              <w:bottom w:val="single" w:sz="8" w:space="0" w:color="000000" w:themeColor="text1"/>
              <w:right w:val="nil"/>
            </w:tcBorders>
          </w:tcPr>
          <w:p w14:paraId="62D3887B" w14:textId="77777777" w:rsidR="00E07D53" w:rsidRPr="00AF4ECD" w:rsidRDefault="00E07D53">
            <w:pPr>
              <w:tabs>
                <w:tab w:val="left" w:pos="1651"/>
              </w:tabs>
              <w:rPr>
                <w:rFonts w:cstheme="minorHAnsi"/>
                <w:color w:val="000000" w:themeColor="text1"/>
                <w:szCs w:val="22"/>
              </w:rPr>
            </w:pPr>
          </w:p>
          <w:p w14:paraId="7F79FA96" w14:textId="77777777" w:rsidR="00BF1341" w:rsidRPr="00AF4ECD" w:rsidRDefault="00BF1341">
            <w:pPr>
              <w:tabs>
                <w:tab w:val="left" w:pos="1651"/>
              </w:tabs>
              <w:rPr>
                <w:rFonts w:cstheme="minorHAnsi"/>
                <w:color w:val="000000" w:themeColor="text1"/>
                <w:szCs w:val="22"/>
              </w:rPr>
            </w:pPr>
          </w:p>
        </w:tc>
      </w:tr>
      <w:tr w:rsidR="00E07D53" w:rsidRPr="00AF4ECD" w14:paraId="557974EF"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6402AB7B"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What could be improved?</w:t>
            </w:r>
          </w:p>
        </w:tc>
      </w:tr>
      <w:tr w:rsidR="00E07D53" w:rsidRPr="00AF4ECD" w14:paraId="295BFC50" w14:textId="77777777">
        <w:trPr>
          <w:trHeight w:val="1823"/>
        </w:trPr>
        <w:tc>
          <w:tcPr>
            <w:tcW w:w="15390" w:type="dxa"/>
            <w:tcBorders>
              <w:top w:val="single" w:sz="8" w:space="0" w:color="000000" w:themeColor="text1"/>
            </w:tcBorders>
          </w:tcPr>
          <w:p w14:paraId="2F87DA34" w14:textId="77777777" w:rsidR="00E07D53" w:rsidRPr="00AF4ECD" w:rsidRDefault="00E07D53">
            <w:pPr>
              <w:tabs>
                <w:tab w:val="left" w:pos="1651"/>
              </w:tabs>
              <w:rPr>
                <w:rFonts w:ascii="Candara" w:hAnsi="Candara" w:cstheme="minorHAnsi"/>
                <w:color w:val="002060"/>
                <w:szCs w:val="22"/>
              </w:rPr>
            </w:pPr>
          </w:p>
          <w:p w14:paraId="09CACD84" w14:textId="77777777" w:rsidR="00E07D53" w:rsidRPr="00AF4ECD" w:rsidRDefault="0021314B">
            <w:pPr>
              <w:pStyle w:val="ListParagraph"/>
              <w:numPr>
                <w:ilvl w:val="0"/>
                <w:numId w:val="16"/>
              </w:numPr>
              <w:tabs>
                <w:tab w:val="left" w:pos="1651"/>
              </w:tabs>
              <w:rPr>
                <w:rFonts w:ascii="Candara" w:hAnsi="Candara" w:cstheme="minorHAnsi"/>
                <w:color w:val="002060"/>
                <w:sz w:val="24"/>
                <w:szCs w:val="24"/>
              </w:rPr>
            </w:pPr>
            <w:r w:rsidRPr="00AF4ECD">
              <w:rPr>
                <w:rFonts w:ascii="Candara" w:hAnsi="Candara" w:cstheme="minorHAnsi"/>
                <w:sz w:val="24"/>
                <w:szCs w:val="24"/>
              </w:rPr>
              <w:t xml:space="preserve">To extend the number of staff working towards the </w:t>
            </w:r>
            <w:r w:rsidRPr="00AF4ECD">
              <w:rPr>
                <w:rFonts w:ascii="Candara" w:hAnsi="Candara" w:cstheme="minorHAnsi"/>
                <w:bCs/>
                <w:i/>
                <w:color w:val="002060"/>
                <w:sz w:val="24"/>
                <w:szCs w:val="24"/>
              </w:rPr>
              <w:t>Catholic Teacher Certificate</w:t>
            </w:r>
          </w:p>
          <w:p w14:paraId="443B0583" w14:textId="77777777" w:rsidR="00E07D53" w:rsidRPr="00AF4ECD" w:rsidRDefault="00E07D53">
            <w:pPr>
              <w:tabs>
                <w:tab w:val="left" w:pos="1651"/>
              </w:tabs>
              <w:rPr>
                <w:rFonts w:ascii="Candara" w:hAnsi="Candara" w:cstheme="minorHAnsi"/>
                <w:color w:val="002060"/>
                <w:sz w:val="24"/>
                <w:szCs w:val="24"/>
              </w:rPr>
            </w:pPr>
          </w:p>
          <w:p w14:paraId="274F5426" w14:textId="77777777" w:rsidR="00E07D53" w:rsidRPr="00AF4ECD" w:rsidRDefault="0021314B">
            <w:pPr>
              <w:pStyle w:val="ListParagraph"/>
              <w:numPr>
                <w:ilvl w:val="0"/>
                <w:numId w:val="16"/>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widen the number of staff involved in the preparation of</w:t>
            </w:r>
            <w:r w:rsidRPr="00AF4ECD">
              <w:rPr>
                <w:rFonts w:ascii="Candara" w:hAnsi="Candara" w:cstheme="minorHAnsi"/>
                <w:b/>
                <w:i/>
                <w:color w:val="002060"/>
                <w:sz w:val="24"/>
                <w:szCs w:val="24"/>
              </w:rPr>
              <w:t xml:space="preserve"> </w:t>
            </w:r>
            <w:r w:rsidRPr="00AF4ECD">
              <w:rPr>
                <w:rFonts w:ascii="Candara" w:hAnsi="Candara" w:cstheme="minorHAnsi"/>
                <w:bCs/>
                <w:i/>
                <w:color w:val="002060"/>
                <w:sz w:val="24"/>
                <w:szCs w:val="24"/>
              </w:rPr>
              <w:t>Sacred Spaces</w:t>
            </w:r>
            <w:r w:rsidRPr="00AF4ECD">
              <w:rPr>
                <w:rFonts w:ascii="Candara" w:hAnsi="Candara" w:cstheme="minorHAnsi"/>
                <w:color w:val="002060"/>
                <w:sz w:val="24"/>
                <w:szCs w:val="24"/>
              </w:rPr>
              <w:t xml:space="preserve"> </w:t>
            </w:r>
            <w:r w:rsidRPr="00AF4ECD">
              <w:rPr>
                <w:rFonts w:ascii="Candara" w:hAnsi="Candara" w:cstheme="minorHAnsi"/>
                <w:color w:val="000000" w:themeColor="text1"/>
                <w:sz w:val="24"/>
                <w:szCs w:val="24"/>
              </w:rPr>
              <w:t>resources (beyond the RE Department)</w:t>
            </w:r>
          </w:p>
        </w:tc>
      </w:tr>
    </w:tbl>
    <w:p w14:paraId="48EB5FFB" w14:textId="77777777" w:rsidR="00E07D53" w:rsidRPr="00AF4ECD" w:rsidRDefault="00E07D53">
      <w:pPr>
        <w:tabs>
          <w:tab w:val="left" w:pos="1440"/>
        </w:tabs>
        <w:rPr>
          <w:rFonts w:ascii="Lato" w:hAnsi="Lato"/>
          <w:sz w:val="56"/>
          <w:szCs w:val="56"/>
        </w:rPr>
      </w:pPr>
    </w:p>
    <w:p w14:paraId="4EABECD1" w14:textId="77777777" w:rsidR="00BF1341" w:rsidRPr="00AF4ECD" w:rsidRDefault="00BF1341">
      <w:pPr>
        <w:tabs>
          <w:tab w:val="left" w:pos="1440"/>
        </w:tabs>
        <w:rPr>
          <w:rFonts w:ascii="Lato" w:hAnsi="Lato"/>
          <w:sz w:val="56"/>
          <w:szCs w:val="56"/>
        </w:rPr>
      </w:pPr>
    </w:p>
    <w:p w14:paraId="08C6D6F6" w14:textId="77777777" w:rsidR="00BF1341" w:rsidRDefault="00BF1341">
      <w:pPr>
        <w:tabs>
          <w:tab w:val="left" w:pos="1440"/>
        </w:tabs>
        <w:rPr>
          <w:rFonts w:ascii="Lato" w:hAnsi="Lato"/>
          <w:sz w:val="56"/>
          <w:szCs w:val="56"/>
        </w:rPr>
      </w:pPr>
    </w:p>
    <w:p w14:paraId="39DF492B" w14:textId="77777777" w:rsidR="00203111" w:rsidRPr="00AF4ECD" w:rsidRDefault="00203111">
      <w:pPr>
        <w:tabs>
          <w:tab w:val="left" w:pos="1440"/>
        </w:tabs>
        <w:rPr>
          <w:rFonts w:ascii="Lato" w:hAnsi="Lato"/>
          <w:sz w:val="56"/>
          <w:szCs w:val="5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41051AC8" w14:textId="77777777">
        <w:trPr>
          <w:trHeight w:val="719"/>
        </w:trPr>
        <w:tc>
          <w:tcPr>
            <w:tcW w:w="14312" w:type="dxa"/>
            <w:tcBorders>
              <w:right w:val="single" w:sz="8" w:space="0" w:color="000000" w:themeColor="text1"/>
            </w:tcBorders>
          </w:tcPr>
          <w:p w14:paraId="08CDEEA3"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lastRenderedPageBreak/>
              <w:t>CLM3 How well leaders and governors promote, monitor, and evaluate the provision for the Catholic 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F489D82"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7FCF6A33"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CLM 3</w:t>
            </w:r>
          </w:p>
          <w:p w14:paraId="532A2EE5"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p w14:paraId="1455F783" w14:textId="77777777" w:rsidR="00E07D53" w:rsidRPr="00AF4ECD" w:rsidRDefault="00E07D53">
            <w:pPr>
              <w:tabs>
                <w:tab w:val="left" w:pos="1651"/>
              </w:tabs>
              <w:jc w:val="center"/>
              <w:rPr>
                <w:rFonts w:ascii="Candara" w:hAnsi="Candara" w:cstheme="minorHAnsi"/>
                <w:color w:val="002060"/>
                <w:szCs w:val="22"/>
              </w:rPr>
            </w:pPr>
          </w:p>
        </w:tc>
      </w:tr>
    </w:tbl>
    <w:p w14:paraId="7BE13B5A" w14:textId="77777777" w:rsidR="00E07D53" w:rsidRPr="00AF4ECD" w:rsidRDefault="00E07D53">
      <w:pPr>
        <w:spacing w:after="200" w:line="276" w:lineRule="auto"/>
        <w:rPr>
          <w:rFonts w:ascii="Candara" w:hAnsi="Candara"/>
          <w:color w:val="002060"/>
          <w:sz w:val="10"/>
          <w:szCs w:val="10"/>
        </w:rPr>
      </w:pPr>
    </w:p>
    <w:tbl>
      <w:tblPr>
        <w:tblStyle w:val="TableGrid"/>
        <w:tblW w:w="0" w:type="auto"/>
        <w:tblLook w:val="04A0" w:firstRow="1" w:lastRow="0" w:firstColumn="1" w:lastColumn="0" w:noHBand="0" w:noVBand="1"/>
      </w:tblPr>
      <w:tblGrid>
        <w:gridCol w:w="15390"/>
      </w:tblGrid>
      <w:tr w:rsidR="00E07D53" w:rsidRPr="00AF4ECD" w14:paraId="7177A0ED" w14:textId="77777777">
        <w:tc>
          <w:tcPr>
            <w:tcW w:w="15390" w:type="dxa"/>
            <w:tcBorders>
              <w:bottom w:val="single" w:sz="8" w:space="0" w:color="000000" w:themeColor="text1"/>
            </w:tcBorders>
            <w:shd w:val="clear" w:color="auto" w:fill="F2F2F2" w:themeFill="background1" w:themeFillShade="F2"/>
          </w:tcPr>
          <w:p w14:paraId="0AAEDD97"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497D8338"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659159" w14:textId="77777777" w:rsidR="00E07D53" w:rsidRPr="00AF4ECD" w:rsidRDefault="00E07D53">
            <w:pPr>
              <w:tabs>
                <w:tab w:val="left" w:pos="1651"/>
              </w:tabs>
              <w:rPr>
                <w:rFonts w:ascii="Candara" w:hAnsi="Candara" w:cstheme="minorHAnsi"/>
                <w:color w:val="002060"/>
                <w:szCs w:val="22"/>
              </w:rPr>
            </w:pPr>
          </w:p>
          <w:p w14:paraId="7485B083"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St Mary’s school leaders, Head of RE and governor’s regularly review and promote the school’s policy on prayer and liturgy. It is written in such a way that makes it accessible and useful to relevant staff who use it consistently as a reference point when preparing prayer and liturgy. This is reinforced through Spirituality INSET and other related staff training organised by SLT and Head of RE every academic year. The Head of RE is also given a platform on other INSET days to reinforce the importance of the planning and delivery of prayer to enable staff to feel increasingly confident and secure, especially during daily form time. As a result, St Mary’s continues to be a thriving Catholic community with Gospel values at our core. </w:t>
            </w:r>
          </w:p>
          <w:p w14:paraId="47D17FBC" w14:textId="77777777" w:rsidR="00E07D53" w:rsidRPr="00AF4ECD" w:rsidRDefault="00E07D53">
            <w:pPr>
              <w:tabs>
                <w:tab w:val="left" w:pos="1651"/>
              </w:tabs>
              <w:rPr>
                <w:rFonts w:ascii="Candara" w:hAnsi="Candara" w:cstheme="minorHAnsi"/>
                <w:sz w:val="24"/>
                <w:szCs w:val="24"/>
              </w:rPr>
            </w:pPr>
          </w:p>
          <w:p w14:paraId="4B1E29BC" w14:textId="77777777" w:rsidR="00E07D53" w:rsidRPr="00AF4ECD" w:rsidRDefault="0021314B">
            <w:pPr>
              <w:tabs>
                <w:tab w:val="left" w:pos="1651"/>
              </w:tabs>
              <w:rPr>
                <w:rFonts w:ascii="Candara" w:hAnsi="Candara" w:cstheme="minorHAnsi"/>
                <w:b/>
                <w:color w:val="002060"/>
                <w:sz w:val="24"/>
                <w:szCs w:val="24"/>
              </w:rPr>
            </w:pPr>
            <w:r w:rsidRPr="00AF4ECD">
              <w:rPr>
                <w:rFonts w:ascii="Candara" w:hAnsi="Candara" w:cstheme="minorHAnsi"/>
                <w:sz w:val="24"/>
                <w:szCs w:val="24"/>
              </w:rPr>
              <w:t xml:space="preserve">In addition, there is a regularly updated section on </w:t>
            </w:r>
            <w:r w:rsidRPr="00ED3B5B">
              <w:rPr>
                <w:rFonts w:ascii="Candara" w:hAnsi="Candara" w:cstheme="minorHAnsi"/>
                <w:b/>
                <w:iCs/>
                <w:color w:val="002060"/>
                <w:sz w:val="24"/>
                <w:szCs w:val="24"/>
              </w:rPr>
              <w:t>Spirituality / Catholic Life of the School</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on our school’s website, including a daily prayer. This is an important means of updating and communicating with parents / carers. This is also an important means of enabling pupils, parents and carers to remotely access prayers.   </w:t>
            </w:r>
          </w:p>
          <w:p w14:paraId="5F33F45A" w14:textId="77777777" w:rsidR="00E07D53" w:rsidRPr="00AF4ECD" w:rsidRDefault="00E07D53">
            <w:pPr>
              <w:tabs>
                <w:tab w:val="left" w:pos="1651"/>
              </w:tabs>
              <w:rPr>
                <w:rFonts w:ascii="Candara" w:hAnsi="Candara" w:cstheme="minorHAnsi"/>
                <w:b/>
                <w:color w:val="002060"/>
                <w:sz w:val="24"/>
                <w:szCs w:val="24"/>
              </w:rPr>
            </w:pPr>
          </w:p>
          <w:p w14:paraId="6731FF7A"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Leaders, including governors, have planned the school calendar and timetable carefully to ensure that opportunities to celebrate the Eucharist are regularly offered to the whole school community, particularly at key times in the liturgical year and at significant moments within the life of the school. All holy days of obligation and other significant days, such as the respective Feast Days of our House Saints, are prioritised in the school’s calendar and timetabled to ensure that all those who wish to are able to participate in Mass, or other appropriate liturgies, on such days. In addition, the Sacrament of Reconciliation is always offered in school at key times in the liturgical year, such as Lent and Advent.</w:t>
            </w:r>
          </w:p>
          <w:p w14:paraId="0422E2E9" w14:textId="77777777" w:rsidR="00E07D53" w:rsidRPr="00AF4ECD" w:rsidRDefault="00E07D53">
            <w:pPr>
              <w:tabs>
                <w:tab w:val="left" w:pos="1651"/>
              </w:tabs>
              <w:rPr>
                <w:rFonts w:ascii="Candara" w:hAnsi="Candara" w:cstheme="minorHAnsi"/>
                <w:color w:val="000000" w:themeColor="text1"/>
                <w:sz w:val="24"/>
                <w:szCs w:val="24"/>
              </w:rPr>
            </w:pPr>
          </w:p>
          <w:p w14:paraId="4967B439"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The Catholic life and mission of the school is an ongoing agenda item at weekly SLT meetings to ensure that all leaders have the understanding and knowledge to assist others in planning and leading experiences of prayer and liturgy. SLT- led assemblies for all year groups are calendared every year. SLT also evaluate the impact of the provision for the Catholic life and mission of the school and its impact on Cultural Capital at St Mary’s.    </w:t>
            </w:r>
          </w:p>
          <w:p w14:paraId="2A79D5A9" w14:textId="77777777" w:rsidR="00E07D53" w:rsidRPr="00AF4ECD" w:rsidRDefault="00E07D53">
            <w:pPr>
              <w:tabs>
                <w:tab w:val="left" w:pos="1651"/>
              </w:tabs>
              <w:rPr>
                <w:rFonts w:ascii="Candara" w:hAnsi="Candara" w:cstheme="minorHAnsi"/>
                <w:color w:val="000000" w:themeColor="text1"/>
                <w:sz w:val="24"/>
                <w:szCs w:val="24"/>
              </w:rPr>
            </w:pPr>
          </w:p>
          <w:p w14:paraId="1F067DE7" w14:textId="77777777" w:rsidR="00E07D53" w:rsidRPr="00AF4ECD" w:rsidRDefault="0021314B">
            <w:pPr>
              <w:tabs>
                <w:tab w:val="left" w:pos="1651"/>
              </w:tabs>
              <w:rPr>
                <w:rFonts w:ascii="Candara" w:eastAsia="Times New Roman" w:hAnsi="Candara" w:cs="Arial"/>
                <w:sz w:val="24"/>
                <w:szCs w:val="24"/>
              </w:rPr>
            </w:pPr>
            <w:r w:rsidRPr="00AF4ECD">
              <w:rPr>
                <w:rFonts w:ascii="Candara" w:hAnsi="Candara" w:cstheme="minorHAnsi"/>
                <w:color w:val="000000" w:themeColor="text1"/>
                <w:sz w:val="24"/>
                <w:szCs w:val="24"/>
              </w:rPr>
              <w:t>It is a priority, and part of a clear strategy, to fully involve staff and pupils in the prayer life of the school</w:t>
            </w:r>
            <w:r w:rsidR="00707F40" w:rsidRPr="00AF4ECD">
              <w:rPr>
                <w:rFonts w:ascii="Candara" w:hAnsi="Candara" w:cstheme="minorHAnsi"/>
                <w:color w:val="000000" w:themeColor="text1"/>
                <w:sz w:val="24"/>
                <w:szCs w:val="24"/>
              </w:rPr>
              <w:t>. T</w:t>
            </w:r>
            <w:r w:rsidRPr="00AF4ECD">
              <w:rPr>
                <w:rFonts w:ascii="Candara" w:hAnsi="Candara" w:cstheme="minorHAnsi"/>
                <w:color w:val="000000" w:themeColor="text1"/>
                <w:sz w:val="24"/>
                <w:szCs w:val="24"/>
              </w:rPr>
              <w:t xml:space="preserve">he Year 7 Welcome Mass is an important starting point for our new intake, with ongoing opportunities to participate in </w:t>
            </w:r>
            <w:r w:rsidRPr="00AF4ECD">
              <w:rPr>
                <w:rFonts w:ascii="Candara" w:eastAsia="Times New Roman" w:hAnsi="Candara" w:cs="Arial"/>
                <w:sz w:val="24"/>
                <w:szCs w:val="24"/>
              </w:rPr>
              <w:t xml:space="preserve">prayers in the chapel prior to the beginning of each school day, Rosary Club, Adoration at lunchtime, whole school and House Masses, Year 11 Leavers’ Mass, pupil-led liturgies, assemblies, form time prayers / Sacred Spaces, Youth SVP group, charity work and fundraising for CAFOD etc. All public exams begin with a prayer. </w:t>
            </w:r>
          </w:p>
          <w:p w14:paraId="5718C1A9" w14:textId="77777777" w:rsidR="00E07D53" w:rsidRPr="00AF4ECD" w:rsidRDefault="00E07D53">
            <w:pPr>
              <w:tabs>
                <w:tab w:val="left" w:pos="1651"/>
              </w:tabs>
              <w:rPr>
                <w:rFonts w:ascii="Candara" w:eastAsia="Times New Roman" w:hAnsi="Candara" w:cs="Arial"/>
                <w:sz w:val="24"/>
                <w:szCs w:val="24"/>
              </w:rPr>
            </w:pPr>
          </w:p>
          <w:p w14:paraId="6BCA59D1" w14:textId="77777777" w:rsidR="00E07D53" w:rsidRPr="00AF4ECD" w:rsidRDefault="00E07D53">
            <w:pPr>
              <w:tabs>
                <w:tab w:val="left" w:pos="1651"/>
              </w:tabs>
              <w:rPr>
                <w:rFonts w:ascii="Candara" w:eastAsia="Times New Roman" w:hAnsi="Candara" w:cs="Arial"/>
                <w:sz w:val="24"/>
                <w:szCs w:val="24"/>
              </w:rPr>
            </w:pPr>
          </w:p>
          <w:p w14:paraId="4CE49692" w14:textId="77777777" w:rsidR="00E07D53" w:rsidRPr="00AF4ECD" w:rsidRDefault="00E07D53">
            <w:pPr>
              <w:tabs>
                <w:tab w:val="left" w:pos="1651"/>
              </w:tabs>
              <w:rPr>
                <w:rFonts w:ascii="Candara" w:eastAsia="Times New Roman" w:hAnsi="Candara" w:cs="Arial"/>
                <w:sz w:val="24"/>
                <w:szCs w:val="24"/>
              </w:rPr>
            </w:pPr>
          </w:p>
          <w:p w14:paraId="33B88E7A" w14:textId="77777777" w:rsidR="00BF1341" w:rsidRPr="00AF4ECD" w:rsidRDefault="00BF1341">
            <w:pPr>
              <w:tabs>
                <w:tab w:val="left" w:pos="1651"/>
              </w:tabs>
              <w:rPr>
                <w:rFonts w:ascii="Candara" w:eastAsia="Times New Roman" w:hAnsi="Candara" w:cs="Arial"/>
                <w:sz w:val="24"/>
                <w:szCs w:val="24"/>
              </w:rPr>
            </w:pPr>
          </w:p>
          <w:p w14:paraId="78712B63" w14:textId="4F315C8E" w:rsidR="00E07D53" w:rsidRPr="00AF4ECD" w:rsidRDefault="0021314B">
            <w:pPr>
              <w:tabs>
                <w:tab w:val="left" w:pos="1651"/>
              </w:tabs>
              <w:rPr>
                <w:rFonts w:ascii="Candara" w:eastAsia="Times New Roman" w:hAnsi="Candara" w:cs="Arial"/>
                <w:sz w:val="24"/>
                <w:szCs w:val="24"/>
              </w:rPr>
            </w:pPr>
            <w:r w:rsidRPr="00AF4ECD">
              <w:rPr>
                <w:rFonts w:ascii="Candara" w:eastAsia="Times New Roman" w:hAnsi="Candara" w:cs="Arial"/>
                <w:sz w:val="24"/>
                <w:szCs w:val="24"/>
              </w:rPr>
              <w:lastRenderedPageBreak/>
              <w:t xml:space="preserve">The annual Department Review process in which all subject areas are thoroughly reviewed by SLT is inclusive of the Catholic life and mission of the school. This is most explicit in the final published </w:t>
            </w:r>
            <w:r w:rsidRPr="00AF4ECD">
              <w:rPr>
                <w:rFonts w:ascii="Candara" w:eastAsia="Times New Roman" w:hAnsi="Candara" w:cs="Arial"/>
                <w:b/>
                <w:bCs/>
                <w:color w:val="002060"/>
                <w:sz w:val="24"/>
                <w:szCs w:val="24"/>
              </w:rPr>
              <w:t xml:space="preserve">RE Department </w:t>
            </w:r>
            <w:r w:rsidR="000A088C" w:rsidRPr="00AF4ECD">
              <w:rPr>
                <w:rFonts w:ascii="Candara" w:eastAsia="Times New Roman" w:hAnsi="Candara" w:cs="Arial"/>
                <w:b/>
                <w:bCs/>
                <w:color w:val="002060"/>
                <w:sz w:val="24"/>
                <w:szCs w:val="24"/>
              </w:rPr>
              <w:t>Report</w:t>
            </w:r>
            <w:r w:rsidR="000A088C" w:rsidRPr="00AF4ECD">
              <w:rPr>
                <w:rFonts w:ascii="Candara" w:eastAsia="Times New Roman" w:hAnsi="Candara" w:cs="Arial"/>
                <w:color w:val="002060"/>
                <w:sz w:val="24"/>
                <w:szCs w:val="24"/>
              </w:rPr>
              <w:t xml:space="preserve"> </w:t>
            </w:r>
            <w:r w:rsidR="000A088C" w:rsidRPr="00AF4ECD">
              <w:rPr>
                <w:rFonts w:ascii="Candara" w:eastAsia="Times New Roman" w:hAnsi="Candara" w:cs="Arial"/>
                <w:sz w:val="24"/>
                <w:szCs w:val="24"/>
              </w:rPr>
              <w:t>but</w:t>
            </w:r>
            <w:r w:rsidRPr="00AF4ECD">
              <w:rPr>
                <w:rFonts w:ascii="Candara" w:eastAsia="Times New Roman" w:hAnsi="Candara" w:cs="Arial"/>
                <w:sz w:val="24"/>
                <w:szCs w:val="24"/>
              </w:rPr>
              <w:t xml:space="preserve"> is also referenced across different subjects. In addition, the Catholic life and mission of the school is a key component of whole school SEF / SDP, subject DDP’s and HOD seminar discussions. All HOD’s provide an annual report in person to the school governor’s: this process allows the governing body to question each HOD on how their department promotes </w:t>
            </w:r>
            <w:r w:rsidRPr="00AF4ECD">
              <w:rPr>
                <w:rFonts w:ascii="Candara" w:eastAsia="Times New Roman" w:hAnsi="Candara" w:cs="Arial"/>
                <w:bCs/>
                <w:iCs/>
                <w:sz w:val="24"/>
                <w:szCs w:val="24"/>
              </w:rPr>
              <w:t>Catholic life.</w:t>
            </w:r>
          </w:p>
          <w:p w14:paraId="289A78B1" w14:textId="77777777" w:rsidR="00E07D53" w:rsidRPr="00AF4ECD" w:rsidRDefault="00E07D53">
            <w:pPr>
              <w:tabs>
                <w:tab w:val="left" w:pos="1651"/>
              </w:tabs>
              <w:rPr>
                <w:rFonts w:ascii="Candara" w:eastAsia="Times New Roman" w:hAnsi="Candara" w:cs="Arial"/>
                <w:sz w:val="24"/>
                <w:szCs w:val="24"/>
              </w:rPr>
            </w:pPr>
          </w:p>
          <w:p w14:paraId="4914DE5D"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40A37B3D" w14:textId="07DA4475"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A dedicated and active working group on RSE including members of SLT, the governing body and the Head of RE Department</w:t>
            </w:r>
          </w:p>
          <w:p w14:paraId="5ABBAAC0" w14:textId="77777777"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Updated school policy on Prayer &amp; Liturgy</w:t>
            </w:r>
          </w:p>
          <w:p w14:paraId="6C926E8D" w14:textId="578BE40E" w:rsidR="00E07D53" w:rsidRPr="00AF4ECD" w:rsidRDefault="007C14E7">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School Calendar 202</w:t>
            </w:r>
            <w:r w:rsidR="000A088C" w:rsidRPr="00AF4ECD">
              <w:rPr>
                <w:rFonts w:ascii="Candara" w:eastAsia="Times New Roman" w:hAnsi="Candara" w:cs="Arial"/>
                <w:bCs/>
                <w:iCs/>
                <w:color w:val="002060"/>
                <w:sz w:val="24"/>
                <w:szCs w:val="24"/>
              </w:rPr>
              <w:t>5</w:t>
            </w:r>
            <w:r w:rsidRPr="00AF4ECD">
              <w:rPr>
                <w:rFonts w:ascii="Candara" w:eastAsia="Times New Roman" w:hAnsi="Candara" w:cs="Arial"/>
                <w:bCs/>
                <w:iCs/>
                <w:color w:val="002060"/>
                <w:sz w:val="24"/>
                <w:szCs w:val="24"/>
              </w:rPr>
              <w:t>-202</w:t>
            </w:r>
            <w:r w:rsidR="000A088C" w:rsidRPr="00AF4ECD">
              <w:rPr>
                <w:rFonts w:ascii="Candara" w:eastAsia="Times New Roman" w:hAnsi="Candara" w:cs="Arial"/>
                <w:bCs/>
                <w:iCs/>
                <w:color w:val="002060"/>
                <w:sz w:val="24"/>
                <w:szCs w:val="24"/>
              </w:rPr>
              <w:t>6</w:t>
            </w:r>
          </w:p>
          <w:p w14:paraId="2ACCED92" w14:textId="018F3C6E" w:rsidR="000A088C" w:rsidRPr="00AF4ECD" w:rsidRDefault="000A088C">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School Assemblies programme and </w:t>
            </w:r>
            <w:r w:rsidR="00ED3B5B">
              <w:rPr>
                <w:rFonts w:ascii="Candara" w:eastAsia="Times New Roman" w:hAnsi="Candara" w:cs="Arial"/>
                <w:bCs/>
                <w:iCs/>
                <w:color w:val="002060"/>
                <w:sz w:val="24"/>
                <w:szCs w:val="24"/>
              </w:rPr>
              <w:t>Values &amp; Virtues</w:t>
            </w:r>
            <w:r w:rsidRPr="00AF4ECD">
              <w:rPr>
                <w:rFonts w:ascii="Candara" w:eastAsia="Times New Roman" w:hAnsi="Candara" w:cs="Arial"/>
                <w:bCs/>
                <w:iCs/>
                <w:color w:val="002060"/>
                <w:sz w:val="24"/>
                <w:szCs w:val="24"/>
              </w:rPr>
              <w:t xml:space="preserve"> POS 2025-2026</w:t>
            </w:r>
          </w:p>
          <w:p w14:paraId="48A7F927" w14:textId="77777777"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School Website: Spirituality / Catholic Life of the School</w:t>
            </w:r>
          </w:p>
          <w:p w14:paraId="6F0E3697" w14:textId="2C349A08" w:rsidR="00E07D53" w:rsidRPr="00AF4ECD" w:rsidRDefault="00ED3B5B">
            <w:pPr>
              <w:pStyle w:val="ListParagraph"/>
              <w:numPr>
                <w:ilvl w:val="0"/>
                <w:numId w:val="8"/>
              </w:numPr>
              <w:shd w:val="clear" w:color="auto" w:fill="FFFFFF"/>
              <w:spacing w:after="150"/>
              <w:rPr>
                <w:rFonts w:ascii="Candara" w:eastAsia="Times New Roman" w:hAnsi="Candara" w:cs="Arial"/>
                <w:bCs/>
                <w:iCs/>
                <w:color w:val="002060"/>
                <w:sz w:val="24"/>
                <w:szCs w:val="24"/>
              </w:rPr>
            </w:pPr>
            <w:r>
              <w:rPr>
                <w:rFonts w:ascii="Candara" w:eastAsia="Times New Roman" w:hAnsi="Candara" w:cs="Arial"/>
                <w:bCs/>
                <w:iCs/>
                <w:color w:val="002060"/>
                <w:sz w:val="24"/>
                <w:szCs w:val="24"/>
              </w:rPr>
              <w:t>Annual S</w:t>
            </w:r>
            <w:r w:rsidR="0021314B" w:rsidRPr="00AF4ECD">
              <w:rPr>
                <w:rFonts w:ascii="Candara" w:eastAsia="Times New Roman" w:hAnsi="Candara" w:cs="Arial"/>
                <w:bCs/>
                <w:iCs/>
                <w:color w:val="002060"/>
                <w:sz w:val="24"/>
                <w:szCs w:val="24"/>
              </w:rPr>
              <w:t>pirituality INSET</w:t>
            </w:r>
            <w:r>
              <w:rPr>
                <w:rFonts w:ascii="Candara" w:eastAsia="Times New Roman" w:hAnsi="Candara" w:cs="Arial"/>
                <w:bCs/>
                <w:iCs/>
                <w:color w:val="002060"/>
                <w:sz w:val="24"/>
                <w:szCs w:val="24"/>
              </w:rPr>
              <w:t xml:space="preserve"> (most recent, January 2026)</w:t>
            </w:r>
            <w:r w:rsidR="00603795" w:rsidRPr="00AF4ECD">
              <w:rPr>
                <w:rFonts w:ascii="Candara" w:eastAsia="Times New Roman" w:hAnsi="Candara" w:cs="Arial"/>
                <w:bCs/>
                <w:iCs/>
                <w:color w:val="002060"/>
                <w:sz w:val="24"/>
                <w:szCs w:val="24"/>
              </w:rPr>
              <w:t xml:space="preserve"> </w:t>
            </w:r>
          </w:p>
          <w:p w14:paraId="0F512E80" w14:textId="44F010BC" w:rsidR="00E07D53" w:rsidRPr="00AF4ECD" w:rsidRDefault="007C14E7">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SDP &amp; SEF 202</w:t>
            </w:r>
            <w:r w:rsidR="000A088C" w:rsidRPr="00AF4ECD">
              <w:rPr>
                <w:rFonts w:ascii="Candara" w:eastAsia="Times New Roman" w:hAnsi="Candara" w:cs="Arial"/>
                <w:bCs/>
                <w:iCs/>
                <w:color w:val="002060"/>
                <w:sz w:val="24"/>
                <w:szCs w:val="24"/>
              </w:rPr>
              <w:t>5</w:t>
            </w:r>
            <w:r w:rsidRPr="00AF4ECD">
              <w:rPr>
                <w:rFonts w:ascii="Candara" w:eastAsia="Times New Roman" w:hAnsi="Candara" w:cs="Arial"/>
                <w:bCs/>
                <w:iCs/>
                <w:color w:val="002060"/>
                <w:sz w:val="24"/>
                <w:szCs w:val="24"/>
              </w:rPr>
              <w:t>-202</w:t>
            </w:r>
            <w:r w:rsidR="000A088C" w:rsidRPr="00AF4ECD">
              <w:rPr>
                <w:rFonts w:ascii="Candara" w:eastAsia="Times New Roman" w:hAnsi="Candara" w:cs="Arial"/>
                <w:bCs/>
                <w:iCs/>
                <w:color w:val="002060"/>
                <w:sz w:val="24"/>
                <w:szCs w:val="24"/>
              </w:rPr>
              <w:t>6</w:t>
            </w:r>
          </w:p>
          <w:p w14:paraId="3871B0DA" w14:textId="30609A6F"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 xml:space="preserve">Department Reviews: Final </w:t>
            </w:r>
            <w:r w:rsidR="00D030B7" w:rsidRPr="00AF4ECD">
              <w:rPr>
                <w:rFonts w:ascii="Candara" w:eastAsia="Times New Roman" w:hAnsi="Candara" w:cs="Arial"/>
                <w:bCs/>
                <w:iCs/>
                <w:color w:val="002060"/>
                <w:sz w:val="24"/>
                <w:szCs w:val="24"/>
              </w:rPr>
              <w:t>Report</w:t>
            </w:r>
            <w:r w:rsidR="000A088C" w:rsidRPr="00AF4ECD">
              <w:rPr>
                <w:rFonts w:ascii="Candara" w:eastAsia="Times New Roman" w:hAnsi="Candara" w:cs="Arial"/>
                <w:bCs/>
                <w:iCs/>
                <w:color w:val="002060"/>
                <w:sz w:val="24"/>
                <w:szCs w:val="24"/>
              </w:rPr>
              <w:t>s</w:t>
            </w:r>
            <w:r w:rsidR="00203111">
              <w:rPr>
                <w:rFonts w:ascii="Candara" w:eastAsia="Times New Roman" w:hAnsi="Candara" w:cs="Arial"/>
                <w:bCs/>
                <w:iCs/>
                <w:color w:val="002060"/>
                <w:sz w:val="24"/>
                <w:szCs w:val="24"/>
              </w:rPr>
              <w:t xml:space="preserve"> &amp; Executive Summaries</w:t>
            </w:r>
            <w:r w:rsidR="000A088C" w:rsidRPr="00AF4ECD">
              <w:rPr>
                <w:rFonts w:ascii="Candara" w:eastAsia="Times New Roman" w:hAnsi="Candara" w:cs="Arial"/>
                <w:bCs/>
                <w:iCs/>
                <w:color w:val="002060"/>
                <w:sz w:val="24"/>
                <w:szCs w:val="24"/>
              </w:rPr>
              <w:t xml:space="preserve"> </w:t>
            </w:r>
            <w:r w:rsidR="00BF1341" w:rsidRPr="00AF4ECD">
              <w:rPr>
                <w:rFonts w:ascii="Candara" w:eastAsia="Times New Roman" w:hAnsi="Candara" w:cs="Arial"/>
                <w:bCs/>
                <w:iCs/>
                <w:color w:val="002060"/>
                <w:sz w:val="24"/>
                <w:szCs w:val="24"/>
              </w:rPr>
              <w:t>2024-2025 &amp; 2025-2026</w:t>
            </w:r>
            <w:r w:rsidR="00A947AC" w:rsidRPr="00AF4ECD">
              <w:rPr>
                <w:rFonts w:ascii="Candara" w:eastAsia="Times New Roman" w:hAnsi="Candara" w:cs="Arial"/>
                <w:bCs/>
                <w:iCs/>
                <w:color w:val="002060"/>
                <w:sz w:val="24"/>
                <w:szCs w:val="24"/>
              </w:rPr>
              <w:t xml:space="preserve"> – the latter is inclusive of feedback from Mrs Marion Smith, the Link Governor for the RE Department</w:t>
            </w:r>
          </w:p>
          <w:p w14:paraId="7C9A788D" w14:textId="322EADB9"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DDP’s (Note: RE Department: Cultural Capital</w:t>
            </w:r>
            <w:r w:rsidR="00ED3B5B">
              <w:rPr>
                <w:rFonts w:ascii="Candara" w:eastAsia="Times New Roman" w:hAnsi="Candara" w:cs="Arial"/>
                <w:bCs/>
                <w:iCs/>
                <w:color w:val="002060"/>
                <w:sz w:val="24"/>
                <w:szCs w:val="24"/>
              </w:rPr>
              <w:t xml:space="preserve"> document</w:t>
            </w:r>
            <w:r w:rsidRPr="00AF4ECD">
              <w:rPr>
                <w:rFonts w:ascii="Candara" w:eastAsia="Times New Roman" w:hAnsi="Candara" w:cs="Arial"/>
                <w:bCs/>
                <w:iCs/>
                <w:color w:val="002060"/>
                <w:sz w:val="24"/>
                <w:szCs w:val="24"/>
              </w:rPr>
              <w:t>)</w:t>
            </w:r>
          </w:p>
          <w:p w14:paraId="4D0FC5DD" w14:textId="77777777"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HOD Seminar minutes</w:t>
            </w:r>
          </w:p>
          <w:p w14:paraId="712686E0" w14:textId="77777777"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School Website: Cultural Capital</w:t>
            </w:r>
          </w:p>
          <w:p w14:paraId="6E11262D" w14:textId="77777777" w:rsidR="00E07D53" w:rsidRPr="00AF4ECD" w:rsidRDefault="0021314B">
            <w:pPr>
              <w:pStyle w:val="ListParagraph"/>
              <w:numPr>
                <w:ilvl w:val="0"/>
                <w:numId w:val="8"/>
              </w:numPr>
              <w:shd w:val="clear" w:color="auto" w:fill="FFFFFF"/>
              <w:spacing w:after="150"/>
              <w:rPr>
                <w:rFonts w:ascii="Candara" w:eastAsia="Times New Roman" w:hAnsi="Candara" w:cs="Arial"/>
                <w:bCs/>
                <w:iCs/>
                <w:color w:val="002060"/>
                <w:sz w:val="24"/>
                <w:szCs w:val="24"/>
              </w:rPr>
            </w:pPr>
            <w:r w:rsidRPr="00AF4ECD">
              <w:rPr>
                <w:rFonts w:ascii="Candara" w:eastAsia="Times New Roman" w:hAnsi="Candara" w:cs="Arial"/>
                <w:bCs/>
                <w:iCs/>
                <w:color w:val="002060"/>
                <w:sz w:val="24"/>
                <w:szCs w:val="24"/>
              </w:rPr>
              <w:t>Pupil Profile Virtues and Fruits of the Holy Spirit revisited in year group assemblies</w:t>
            </w:r>
          </w:p>
          <w:p w14:paraId="22F26E48" w14:textId="77777777" w:rsidR="00E07D53" w:rsidRPr="00AF4ECD" w:rsidRDefault="00E07D53">
            <w:pPr>
              <w:tabs>
                <w:tab w:val="left" w:pos="1651"/>
              </w:tabs>
              <w:rPr>
                <w:rFonts w:ascii="Candara" w:hAnsi="Candara" w:cstheme="minorHAnsi"/>
                <w:color w:val="002060"/>
                <w:sz w:val="24"/>
                <w:szCs w:val="24"/>
              </w:rPr>
            </w:pPr>
          </w:p>
        </w:tc>
      </w:tr>
      <w:tr w:rsidR="00E07D53" w:rsidRPr="00AF4ECD" w14:paraId="5C7E3803" w14:textId="77777777">
        <w:tc>
          <w:tcPr>
            <w:tcW w:w="15390" w:type="dxa"/>
            <w:tcBorders>
              <w:top w:val="single" w:sz="8" w:space="0" w:color="000000" w:themeColor="text1"/>
              <w:left w:val="nil"/>
              <w:bottom w:val="single" w:sz="8" w:space="0" w:color="000000" w:themeColor="text1"/>
              <w:right w:val="nil"/>
            </w:tcBorders>
          </w:tcPr>
          <w:p w14:paraId="6F1FC49F" w14:textId="77777777" w:rsidR="00E07D53" w:rsidRPr="00AF4ECD" w:rsidRDefault="00E07D53">
            <w:pPr>
              <w:tabs>
                <w:tab w:val="left" w:pos="1651"/>
              </w:tabs>
              <w:rPr>
                <w:rFonts w:ascii="Candara" w:hAnsi="Candara" w:cstheme="minorHAnsi"/>
                <w:color w:val="002060"/>
                <w:szCs w:val="22"/>
              </w:rPr>
            </w:pPr>
          </w:p>
          <w:p w14:paraId="30C6FA54" w14:textId="77777777" w:rsidR="00E07D53" w:rsidRPr="00AF4ECD" w:rsidRDefault="00E07D53">
            <w:pPr>
              <w:tabs>
                <w:tab w:val="left" w:pos="1651"/>
              </w:tabs>
              <w:rPr>
                <w:rFonts w:ascii="Candara" w:hAnsi="Candara" w:cstheme="minorHAnsi"/>
                <w:color w:val="002060"/>
                <w:szCs w:val="22"/>
              </w:rPr>
            </w:pPr>
          </w:p>
        </w:tc>
      </w:tr>
      <w:tr w:rsidR="00E07D53" w:rsidRPr="00AF4ECD" w14:paraId="02E3C06A"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137C093"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What could be improved?</w:t>
            </w:r>
          </w:p>
        </w:tc>
      </w:tr>
      <w:tr w:rsidR="00E07D53" w:rsidRPr="00AF4ECD" w14:paraId="5072472E" w14:textId="77777777">
        <w:trPr>
          <w:trHeight w:val="2947"/>
        </w:trPr>
        <w:tc>
          <w:tcPr>
            <w:tcW w:w="15390" w:type="dxa"/>
            <w:tcBorders>
              <w:top w:val="single" w:sz="8" w:space="0" w:color="000000" w:themeColor="text1"/>
            </w:tcBorders>
          </w:tcPr>
          <w:p w14:paraId="76596378" w14:textId="77777777" w:rsidR="00E07D53" w:rsidRPr="00AF4ECD" w:rsidRDefault="00E07D53">
            <w:pPr>
              <w:tabs>
                <w:tab w:val="left" w:pos="1651"/>
              </w:tabs>
              <w:rPr>
                <w:rFonts w:cstheme="minorHAnsi"/>
                <w:color w:val="000000" w:themeColor="text1"/>
                <w:szCs w:val="22"/>
              </w:rPr>
            </w:pPr>
          </w:p>
          <w:p w14:paraId="5E49DEF1" w14:textId="2018084A" w:rsidR="00E07D53" w:rsidRPr="00AF4ECD" w:rsidRDefault="00203111" w:rsidP="000A088C">
            <w:pPr>
              <w:pStyle w:val="ListParagraph"/>
              <w:numPr>
                <w:ilvl w:val="0"/>
                <w:numId w:val="17"/>
              </w:numPr>
              <w:tabs>
                <w:tab w:val="left" w:pos="1651"/>
              </w:tabs>
              <w:rPr>
                <w:rFonts w:ascii="Candara" w:hAnsi="Candara" w:cstheme="minorHAnsi"/>
                <w:color w:val="000000" w:themeColor="text1"/>
                <w:sz w:val="24"/>
                <w:szCs w:val="24"/>
              </w:rPr>
            </w:pPr>
            <w:r>
              <w:rPr>
                <w:rFonts w:ascii="Candara" w:hAnsi="Candara" w:cstheme="minorHAnsi"/>
                <w:sz w:val="24"/>
                <w:szCs w:val="24"/>
              </w:rPr>
              <w:t>Further d</w:t>
            </w:r>
            <w:r w:rsidR="0021314B" w:rsidRPr="00AF4ECD">
              <w:rPr>
                <w:rFonts w:ascii="Candara" w:hAnsi="Candara" w:cstheme="minorHAnsi"/>
                <w:sz w:val="24"/>
                <w:szCs w:val="24"/>
              </w:rPr>
              <w:t xml:space="preserve">evelop the dedicated </w:t>
            </w:r>
            <w:r w:rsidR="0021314B" w:rsidRPr="00ED3B5B">
              <w:rPr>
                <w:rFonts w:ascii="Candara" w:hAnsi="Candara" w:cstheme="minorHAnsi"/>
                <w:color w:val="002060"/>
                <w:sz w:val="24"/>
                <w:szCs w:val="24"/>
              </w:rPr>
              <w:t>Catholic Life</w:t>
            </w:r>
            <w:r w:rsidR="0021314B" w:rsidRPr="00AF4ECD">
              <w:rPr>
                <w:rFonts w:ascii="Candara" w:hAnsi="Candara" w:cstheme="minorHAnsi"/>
                <w:color w:val="002060"/>
                <w:sz w:val="24"/>
                <w:szCs w:val="24"/>
              </w:rPr>
              <w:t xml:space="preserve"> </w:t>
            </w:r>
            <w:r w:rsidR="0021314B" w:rsidRPr="00AF4ECD">
              <w:rPr>
                <w:rFonts w:ascii="Candara" w:hAnsi="Candara" w:cstheme="minorHAnsi"/>
                <w:sz w:val="24"/>
                <w:szCs w:val="24"/>
              </w:rPr>
              <w:t>section on our school website - ongoing</w:t>
            </w:r>
          </w:p>
          <w:p w14:paraId="52FAA721" w14:textId="77777777" w:rsidR="00E07D53" w:rsidRPr="00AF4ECD" w:rsidRDefault="00E07D53">
            <w:pPr>
              <w:tabs>
                <w:tab w:val="left" w:pos="1651"/>
              </w:tabs>
              <w:rPr>
                <w:rFonts w:ascii="Candara" w:hAnsi="Candara" w:cstheme="minorHAnsi"/>
                <w:color w:val="000000" w:themeColor="text1"/>
                <w:sz w:val="24"/>
                <w:szCs w:val="24"/>
              </w:rPr>
            </w:pPr>
          </w:p>
          <w:p w14:paraId="74EA862F" w14:textId="77777777" w:rsidR="00E07D53" w:rsidRPr="00AF4ECD" w:rsidRDefault="0021314B" w:rsidP="000A088C">
            <w:pPr>
              <w:pStyle w:val="ListParagraph"/>
              <w:numPr>
                <w:ilvl w:val="0"/>
                <w:numId w:val="17"/>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Updates and amendments to policy on </w:t>
            </w:r>
            <w:r w:rsidRPr="00AF4ECD">
              <w:rPr>
                <w:rFonts w:ascii="Candara" w:hAnsi="Candara" w:cstheme="minorHAnsi"/>
                <w:color w:val="002060"/>
                <w:sz w:val="24"/>
                <w:szCs w:val="24"/>
              </w:rPr>
              <w:t xml:space="preserve">Collective Worship </w:t>
            </w:r>
            <w:r w:rsidRPr="00AF4ECD">
              <w:rPr>
                <w:rFonts w:ascii="Candara" w:hAnsi="Candara" w:cstheme="minorHAnsi"/>
                <w:color w:val="000000" w:themeColor="text1"/>
                <w:sz w:val="24"/>
                <w:szCs w:val="24"/>
              </w:rPr>
              <w:t>as required</w:t>
            </w:r>
          </w:p>
          <w:p w14:paraId="642ABA2C" w14:textId="77777777" w:rsidR="00E07D53" w:rsidRPr="00AF4ECD" w:rsidRDefault="00E07D53">
            <w:pPr>
              <w:pStyle w:val="ListParagraph"/>
              <w:rPr>
                <w:rFonts w:ascii="Candara" w:hAnsi="Candara" w:cstheme="minorHAnsi"/>
                <w:color w:val="000000" w:themeColor="text1"/>
                <w:sz w:val="24"/>
                <w:szCs w:val="24"/>
              </w:rPr>
            </w:pPr>
          </w:p>
          <w:p w14:paraId="1E3AFB52" w14:textId="77777777" w:rsidR="00E07D53" w:rsidRPr="00AF4ECD" w:rsidRDefault="0021314B" w:rsidP="000A088C">
            <w:pPr>
              <w:pStyle w:val="ListParagraph"/>
              <w:numPr>
                <w:ilvl w:val="0"/>
                <w:numId w:val="17"/>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Revisit the school’s </w:t>
            </w:r>
            <w:r w:rsidRPr="00AF4ECD">
              <w:rPr>
                <w:rFonts w:ascii="Candara" w:hAnsi="Candara" w:cstheme="minorHAnsi"/>
                <w:color w:val="002060"/>
                <w:sz w:val="24"/>
                <w:szCs w:val="24"/>
              </w:rPr>
              <w:t xml:space="preserve">Mission Statement </w:t>
            </w:r>
            <w:r w:rsidRPr="00AF4ECD">
              <w:rPr>
                <w:rFonts w:ascii="Candara" w:hAnsi="Candara" w:cstheme="minorHAnsi"/>
                <w:color w:val="000000" w:themeColor="text1"/>
                <w:sz w:val="24"/>
                <w:szCs w:val="24"/>
              </w:rPr>
              <w:t xml:space="preserve">to reflect the prominence of the </w:t>
            </w:r>
            <w:r w:rsidRPr="00AF4ECD">
              <w:rPr>
                <w:rFonts w:ascii="Candara" w:hAnsi="Candara" w:cstheme="minorHAnsi"/>
                <w:color w:val="002060"/>
                <w:sz w:val="24"/>
                <w:szCs w:val="24"/>
              </w:rPr>
              <w:t xml:space="preserve">Pupil Profile </w:t>
            </w:r>
            <w:r w:rsidRPr="00AF4ECD">
              <w:rPr>
                <w:rFonts w:ascii="Candara" w:hAnsi="Candara" w:cstheme="minorHAnsi"/>
                <w:color w:val="000000" w:themeColor="text1"/>
                <w:sz w:val="24"/>
                <w:szCs w:val="24"/>
              </w:rPr>
              <w:t>in the daily life of the school (how the MS is lived out daily at St Mary’s)</w:t>
            </w:r>
          </w:p>
          <w:p w14:paraId="57C82B37" w14:textId="77777777" w:rsidR="000A088C" w:rsidRPr="00AF4ECD" w:rsidRDefault="000A088C" w:rsidP="000A088C">
            <w:pPr>
              <w:pStyle w:val="ListParagraph"/>
              <w:rPr>
                <w:rFonts w:ascii="Candara" w:hAnsi="Candara" w:cstheme="minorHAnsi"/>
                <w:color w:val="000000" w:themeColor="text1"/>
                <w:sz w:val="24"/>
                <w:szCs w:val="24"/>
              </w:rPr>
            </w:pPr>
          </w:p>
          <w:p w14:paraId="53A27C64" w14:textId="77777777" w:rsidR="000A088C" w:rsidRPr="00AF4ECD" w:rsidRDefault="000A088C" w:rsidP="000A088C">
            <w:pPr>
              <w:pStyle w:val="ListParagraph"/>
              <w:numPr>
                <w:ilvl w:val="0"/>
                <w:numId w:val="17"/>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Closely monitor, evaluate and further develop the Virtues and Values weekly form time (a dedicated 45 minutes every Wednesday morning)</w:t>
            </w:r>
          </w:p>
          <w:p w14:paraId="563528FD" w14:textId="77777777" w:rsidR="000A088C" w:rsidRPr="00AF4ECD" w:rsidRDefault="000A088C" w:rsidP="000A088C">
            <w:pPr>
              <w:pStyle w:val="ListParagraph"/>
              <w:tabs>
                <w:tab w:val="left" w:pos="1651"/>
              </w:tabs>
              <w:rPr>
                <w:rFonts w:ascii="Candara" w:hAnsi="Candara" w:cstheme="minorHAnsi"/>
                <w:color w:val="000000" w:themeColor="text1"/>
                <w:sz w:val="24"/>
                <w:szCs w:val="24"/>
              </w:rPr>
            </w:pPr>
          </w:p>
        </w:tc>
      </w:tr>
    </w:tbl>
    <w:p w14:paraId="4B217E4F" w14:textId="77777777" w:rsidR="00E07D53" w:rsidRPr="00AF4ECD" w:rsidRDefault="00E07D53">
      <w:pPr>
        <w:tabs>
          <w:tab w:val="left" w:pos="1022"/>
        </w:tabs>
        <w:rPr>
          <w:rFonts w:ascii="Lato" w:hAnsi="Lato"/>
          <w:sz w:val="10"/>
          <w:szCs w:val="10"/>
        </w:rPr>
      </w:pPr>
    </w:p>
    <w:p w14:paraId="5EF78B4B" w14:textId="77777777" w:rsidR="00E07D53" w:rsidRPr="00AF4ECD" w:rsidRDefault="00E07D53">
      <w:pPr>
        <w:rPr>
          <w:rFonts w:ascii="Lato" w:hAnsi="Lato"/>
          <w:sz w:val="10"/>
          <w:szCs w:val="10"/>
        </w:rPr>
        <w:sectPr w:rsidR="00E07D53" w:rsidRPr="00AF4ECD">
          <w:footerReference w:type="default" r:id="rId20"/>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00"/>
        <w:gridCol w:w="1077"/>
      </w:tblGrid>
      <w:tr w:rsidR="00E07D53" w:rsidRPr="00AF4ECD" w14:paraId="42EF2476" w14:textId="77777777">
        <w:trPr>
          <w:trHeight w:val="529"/>
        </w:trPr>
        <w:tc>
          <w:tcPr>
            <w:tcW w:w="14300" w:type="dxa"/>
            <w:tcBorders>
              <w:right w:val="single" w:sz="18" w:space="0" w:color="000000" w:themeColor="text1"/>
            </w:tcBorders>
          </w:tcPr>
          <w:p w14:paraId="59A799FB"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RELIGIOUS EDUCATION</w:t>
            </w:r>
          </w:p>
        </w:tc>
        <w:tc>
          <w:tcPr>
            <w:tcW w:w="10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0DCB14F1" w14:textId="43CB5498" w:rsidR="00E07D53" w:rsidRPr="00AF4ECD" w:rsidRDefault="0021314B">
            <w:pPr>
              <w:spacing w:after="200" w:line="276" w:lineRule="auto"/>
              <w:jc w:val="center"/>
              <w:rPr>
                <w:rFonts w:ascii="Candara" w:hAnsi="Candara"/>
                <w:color w:val="002060"/>
                <w:sz w:val="14"/>
                <w:szCs w:val="2"/>
              </w:rPr>
            </w:pPr>
            <w:r w:rsidRPr="00AF4ECD">
              <w:rPr>
                <w:rFonts w:ascii="Candara" w:hAnsi="Candara"/>
                <w:color w:val="002060"/>
                <w:sz w:val="14"/>
                <w:szCs w:val="2"/>
              </w:rPr>
              <w:t xml:space="preserve">Overall Grade </w:t>
            </w:r>
            <w:r w:rsidR="0002397B">
              <w:rPr>
                <w:rFonts w:ascii="Candara" w:hAnsi="Candara"/>
                <w:color w:val="002060"/>
                <w:sz w:val="36"/>
                <w:szCs w:val="36"/>
              </w:rPr>
              <w:t>2</w:t>
            </w:r>
          </w:p>
        </w:tc>
      </w:tr>
    </w:tbl>
    <w:p w14:paraId="6B56A492" w14:textId="77777777" w:rsidR="00E07D53" w:rsidRPr="00AF4ECD" w:rsidRDefault="00E07D53">
      <w:pPr>
        <w:rPr>
          <w:rFonts w:ascii="Candara" w:hAnsi="Candara"/>
          <w:color w:val="002060"/>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732A1FD7" w14:textId="77777777">
        <w:trPr>
          <w:trHeight w:val="719"/>
        </w:trPr>
        <w:tc>
          <w:tcPr>
            <w:tcW w:w="14312" w:type="dxa"/>
            <w:tcBorders>
              <w:right w:val="single" w:sz="8" w:space="0" w:color="000000" w:themeColor="text1"/>
            </w:tcBorders>
          </w:tcPr>
          <w:p w14:paraId="75F46FD8"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RE1 How well pupils achieve and enjoy their learning in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73A695"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18CA7860"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RE 1</w:t>
            </w:r>
          </w:p>
          <w:p w14:paraId="2A78B0FA" w14:textId="66D271BC" w:rsidR="00E07D53" w:rsidRPr="00AF4ECD" w:rsidRDefault="0002397B">
            <w:pPr>
              <w:tabs>
                <w:tab w:val="left" w:pos="1651"/>
              </w:tabs>
              <w:jc w:val="center"/>
              <w:rPr>
                <w:rFonts w:ascii="Candara" w:hAnsi="Candara" w:cstheme="minorHAnsi"/>
                <w:color w:val="002060"/>
                <w:szCs w:val="22"/>
              </w:rPr>
            </w:pPr>
            <w:r>
              <w:rPr>
                <w:rFonts w:ascii="Candara" w:hAnsi="Candara"/>
                <w:color w:val="002060"/>
                <w:sz w:val="36"/>
                <w:szCs w:val="36"/>
              </w:rPr>
              <w:t>2</w:t>
            </w:r>
          </w:p>
        </w:tc>
      </w:tr>
    </w:tbl>
    <w:p w14:paraId="32145DB6" w14:textId="77777777" w:rsidR="00E07D53" w:rsidRPr="00AF4ECD" w:rsidRDefault="00E07D53">
      <w:pPr>
        <w:rPr>
          <w:rFonts w:ascii="Lato" w:hAnsi="Lato"/>
          <w:sz w:val="10"/>
          <w:szCs w:val="10"/>
        </w:rPr>
      </w:pPr>
    </w:p>
    <w:tbl>
      <w:tblPr>
        <w:tblStyle w:val="TableGrid"/>
        <w:tblW w:w="0" w:type="auto"/>
        <w:tblLook w:val="04A0" w:firstRow="1" w:lastRow="0" w:firstColumn="1" w:lastColumn="0" w:noHBand="0" w:noVBand="1"/>
      </w:tblPr>
      <w:tblGrid>
        <w:gridCol w:w="15390"/>
      </w:tblGrid>
      <w:tr w:rsidR="00E07D53" w:rsidRPr="00AF4ECD" w14:paraId="2B3E4E17" w14:textId="77777777">
        <w:tc>
          <w:tcPr>
            <w:tcW w:w="15390" w:type="dxa"/>
            <w:tcBorders>
              <w:bottom w:val="single" w:sz="8" w:space="0" w:color="000000" w:themeColor="text1"/>
            </w:tcBorders>
            <w:shd w:val="clear" w:color="auto" w:fill="F2F2F2" w:themeFill="background1" w:themeFillShade="F2"/>
          </w:tcPr>
          <w:p w14:paraId="525BEA74"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1669AE99"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469C0E" w14:textId="77777777" w:rsidR="00E07D53" w:rsidRPr="00AF4ECD" w:rsidRDefault="00E07D53">
            <w:pPr>
              <w:tabs>
                <w:tab w:val="left" w:pos="1651"/>
              </w:tabs>
              <w:rPr>
                <w:rFonts w:ascii="Candara" w:hAnsi="Candara" w:cstheme="minorHAnsi"/>
                <w:color w:val="002060"/>
                <w:szCs w:val="22"/>
              </w:rPr>
            </w:pPr>
          </w:p>
          <w:p w14:paraId="7FDD7470" w14:textId="563EE08C"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 annual RE Department Review is inclusive of a </w:t>
            </w:r>
            <w:r w:rsidRPr="00AF4ECD">
              <w:rPr>
                <w:rFonts w:ascii="Candara" w:hAnsi="Candara" w:cstheme="minorHAnsi"/>
                <w:iCs/>
                <w:color w:val="002060"/>
                <w:sz w:val="24"/>
                <w:szCs w:val="24"/>
              </w:rPr>
              <w:t>Pupil Voice</w:t>
            </w:r>
            <w:r w:rsidRPr="00AF4ECD">
              <w:rPr>
                <w:rFonts w:ascii="Candara" w:hAnsi="Candara" w:cstheme="minorHAnsi"/>
                <w:color w:val="002060"/>
                <w:sz w:val="24"/>
                <w:szCs w:val="24"/>
              </w:rPr>
              <w:t xml:space="preserve"> </w:t>
            </w:r>
            <w:r w:rsidRPr="00AF4ECD">
              <w:rPr>
                <w:rFonts w:ascii="Candara" w:hAnsi="Candara" w:cstheme="minorHAnsi"/>
                <w:sz w:val="24"/>
                <w:szCs w:val="24"/>
              </w:rPr>
              <w:t>activity with a variety of pupils drawn from all five</w:t>
            </w:r>
            <w:r w:rsidR="003D0EF7" w:rsidRPr="00AF4ECD">
              <w:rPr>
                <w:rFonts w:ascii="Candara" w:hAnsi="Candara" w:cstheme="minorHAnsi"/>
                <w:sz w:val="24"/>
                <w:szCs w:val="24"/>
              </w:rPr>
              <w:t>-</w:t>
            </w:r>
            <w:r w:rsidRPr="00AF4ECD">
              <w:rPr>
                <w:rFonts w:ascii="Candara" w:hAnsi="Candara" w:cstheme="minorHAnsi"/>
                <w:sz w:val="24"/>
                <w:szCs w:val="24"/>
              </w:rPr>
              <w:t xml:space="preserve">year groups: the outcome of </w:t>
            </w:r>
            <w:r w:rsidRPr="00AF4ECD">
              <w:rPr>
                <w:rFonts w:ascii="Candara" w:hAnsi="Candara" w:cstheme="minorHAnsi"/>
                <w:i/>
                <w:color w:val="002060"/>
                <w:sz w:val="24"/>
                <w:szCs w:val="24"/>
              </w:rPr>
              <w:t xml:space="preserve">Pupil Voice </w:t>
            </w:r>
            <w:r w:rsidRPr="00AF4ECD">
              <w:rPr>
                <w:rFonts w:ascii="Candara" w:hAnsi="Candara" w:cstheme="minorHAnsi"/>
                <w:sz w:val="24"/>
                <w:szCs w:val="24"/>
              </w:rPr>
              <w:t xml:space="preserve">interviews is a prominent part of the final </w:t>
            </w:r>
            <w:r w:rsidRPr="00AF4ECD">
              <w:rPr>
                <w:rFonts w:ascii="Candara" w:hAnsi="Candara" w:cstheme="minorHAnsi"/>
                <w:iCs/>
                <w:color w:val="002060"/>
                <w:sz w:val="24"/>
                <w:szCs w:val="24"/>
              </w:rPr>
              <w:t>RE Department Report</w:t>
            </w:r>
            <w:r w:rsidRPr="00AF4ECD">
              <w:rPr>
                <w:rFonts w:ascii="Candara" w:hAnsi="Candara" w:cstheme="minorHAnsi"/>
                <w:iCs/>
                <w:sz w:val="24"/>
                <w:szCs w:val="24"/>
              </w:rPr>
              <w:t>.</w:t>
            </w:r>
            <w:r w:rsidRPr="00AF4ECD">
              <w:rPr>
                <w:rFonts w:ascii="Candara" w:hAnsi="Candara" w:cstheme="minorHAnsi"/>
                <w:sz w:val="24"/>
                <w:szCs w:val="24"/>
              </w:rPr>
              <w:t xml:space="preserve"> In summary, pupils can speak fluently and confidently about what they have learned in religious education, using key concepts and subject-specific vocabulary. They have a clear understanding of how they are doing and what they need to do to progress further. The following excerpt is from the </w:t>
            </w:r>
            <w:r w:rsidRPr="00AF4ECD">
              <w:rPr>
                <w:rFonts w:ascii="Candara" w:hAnsi="Candara" w:cstheme="minorHAnsi"/>
                <w:b/>
                <w:bCs/>
                <w:iCs/>
                <w:color w:val="002060"/>
                <w:sz w:val="24"/>
                <w:szCs w:val="24"/>
              </w:rPr>
              <w:t>RE Department Review 202</w:t>
            </w:r>
            <w:r w:rsidR="00B54685" w:rsidRPr="00AF4ECD">
              <w:rPr>
                <w:rFonts w:ascii="Candara" w:hAnsi="Candara" w:cstheme="minorHAnsi"/>
                <w:b/>
                <w:bCs/>
                <w:iCs/>
                <w:color w:val="002060"/>
                <w:sz w:val="24"/>
                <w:szCs w:val="24"/>
              </w:rPr>
              <w:t>4</w:t>
            </w:r>
            <w:r w:rsidRPr="00AF4ECD">
              <w:rPr>
                <w:rFonts w:ascii="Candara" w:hAnsi="Candara" w:cstheme="minorHAnsi"/>
                <w:b/>
                <w:bCs/>
                <w:iCs/>
                <w:color w:val="002060"/>
                <w:sz w:val="24"/>
                <w:szCs w:val="24"/>
              </w:rPr>
              <w:t>-202</w:t>
            </w:r>
            <w:r w:rsidR="00B54685" w:rsidRPr="00AF4ECD">
              <w:rPr>
                <w:rFonts w:ascii="Candara" w:hAnsi="Candara" w:cstheme="minorHAnsi"/>
                <w:b/>
                <w:bCs/>
                <w:iCs/>
                <w:color w:val="002060"/>
                <w:sz w:val="24"/>
                <w:szCs w:val="24"/>
              </w:rPr>
              <w:t>5</w:t>
            </w:r>
            <w:r w:rsidRPr="00AF4ECD">
              <w:rPr>
                <w:rFonts w:ascii="Candara" w:hAnsi="Candara" w:cstheme="minorHAnsi"/>
                <w:b/>
                <w:bCs/>
                <w:iCs/>
                <w:color w:val="002060"/>
                <w:sz w:val="24"/>
                <w:szCs w:val="24"/>
              </w:rPr>
              <w:t>: Final Report:</w:t>
            </w:r>
            <w:r w:rsidRPr="00AF4ECD">
              <w:rPr>
                <w:rFonts w:ascii="Candara" w:hAnsi="Candara" w:cstheme="minorHAnsi"/>
                <w:i/>
                <w:color w:val="002060"/>
                <w:sz w:val="24"/>
                <w:szCs w:val="24"/>
              </w:rPr>
              <w:t xml:space="preserve"> </w:t>
            </w:r>
          </w:p>
          <w:p w14:paraId="6DC8E518" w14:textId="77777777" w:rsidR="00E07D53" w:rsidRPr="00AF4ECD" w:rsidRDefault="00E07D53">
            <w:pPr>
              <w:ind w:left="360"/>
              <w:jc w:val="left"/>
              <w:rPr>
                <w:rFonts w:ascii="Candara" w:eastAsia="Calibri" w:hAnsi="Candara" w:cs="Times New Roman"/>
                <w:b/>
                <w:sz w:val="24"/>
                <w:szCs w:val="24"/>
                <w:lang w:eastAsia="en-GB"/>
              </w:rPr>
            </w:pPr>
          </w:p>
          <w:p w14:paraId="7AAA7835" w14:textId="72FB5375" w:rsidR="00B54685" w:rsidRPr="00AF4ECD" w:rsidRDefault="003D0EF7">
            <w:pPr>
              <w:jc w:val="left"/>
              <w:rPr>
                <w:rFonts w:ascii="Candara" w:eastAsia="Calibri" w:hAnsi="Candara" w:cs="Arial"/>
                <w:i/>
                <w:color w:val="002060"/>
                <w:sz w:val="24"/>
                <w:szCs w:val="24"/>
                <w:shd w:val="clear" w:color="auto" w:fill="FFFFFF"/>
                <w:lang w:eastAsia="en-GB"/>
              </w:rPr>
            </w:pPr>
            <w:r w:rsidRPr="00AF4ECD">
              <w:rPr>
                <w:rFonts w:ascii="Candara" w:eastAsia="Calibri" w:hAnsi="Candara" w:cs="Arial"/>
                <w:i/>
                <w:color w:val="002060"/>
                <w:sz w:val="24"/>
                <w:szCs w:val="24"/>
                <w:shd w:val="clear" w:color="auto" w:fill="FFFFFF"/>
                <w:lang w:eastAsia="en-GB"/>
              </w:rPr>
              <w:t>‘</w:t>
            </w:r>
            <w:r w:rsidR="00B54685" w:rsidRPr="00AF4ECD">
              <w:rPr>
                <w:rFonts w:ascii="Candara" w:eastAsia="Calibri" w:hAnsi="Candara" w:cs="Arial"/>
                <w:i/>
                <w:color w:val="002060"/>
                <w:sz w:val="24"/>
                <w:szCs w:val="24"/>
                <w:shd w:val="clear" w:color="auto" w:fill="FFFFFF"/>
                <w:lang w:eastAsia="en-GB"/>
              </w:rPr>
              <w:t>The Pupil Voice aspect of the review highlighted many positive aspects of RE and the wider spiritual life of the school. The majority of pupils spoken to referred to their enjoyment of both discussion and practical work and felt that they were able to ask questions in a secure, inclusive and welcoming environment (one pupil referred to the willingness of their teacher to always “take the lesson in a different direction” if something new had arisen during a debate). Pupils also felt supported in their learning and understanding with approachable and caring teachers. Some pupils drew attention to variety and creativity in lessons, and there was a lot of appreciation of how teachers linked topics to modern world experiences, including the lives of young people, as well as environmental issues and the importance of charity. The study of other world religions is also regarded as interesting and inclusive. Many pupils expressed how much they enjoyed and valued spending lesson time in the Chapel</w:t>
            </w:r>
            <w:r w:rsidRPr="00AF4ECD">
              <w:rPr>
                <w:rFonts w:ascii="Candara" w:eastAsia="Calibri" w:hAnsi="Candara" w:cs="Arial"/>
                <w:i/>
                <w:color w:val="002060"/>
                <w:sz w:val="24"/>
                <w:szCs w:val="24"/>
                <w:shd w:val="clear" w:color="auto" w:fill="FFFFFF"/>
                <w:lang w:eastAsia="en-GB"/>
              </w:rPr>
              <w:t>.</w:t>
            </w:r>
            <w:r w:rsidR="00B54685" w:rsidRPr="00AF4ECD">
              <w:rPr>
                <w:rFonts w:ascii="Candara" w:eastAsia="Calibri" w:hAnsi="Candara" w:cs="Arial"/>
                <w:i/>
                <w:color w:val="002060"/>
                <w:sz w:val="24"/>
                <w:szCs w:val="24"/>
                <w:shd w:val="clear" w:color="auto" w:fill="FFFFFF"/>
                <w:lang w:eastAsia="en-GB"/>
              </w:rPr>
              <w:t xml:space="preserve"> </w:t>
            </w:r>
          </w:p>
          <w:p w14:paraId="44FEBB35" w14:textId="59D5D071" w:rsidR="00E07D53" w:rsidRPr="00AF4ECD" w:rsidRDefault="00B54685">
            <w:pPr>
              <w:jc w:val="left"/>
              <w:rPr>
                <w:rFonts w:ascii="Candara" w:eastAsia="Calibri" w:hAnsi="Candara" w:cs="Arial"/>
                <w:i/>
                <w:color w:val="002060"/>
                <w:sz w:val="24"/>
                <w:szCs w:val="24"/>
                <w:shd w:val="clear" w:color="auto" w:fill="FFFFFF"/>
                <w:lang w:eastAsia="en-GB"/>
              </w:rPr>
            </w:pPr>
            <w:r w:rsidRPr="00AF4ECD">
              <w:rPr>
                <w:rFonts w:ascii="Candara" w:eastAsia="Calibri" w:hAnsi="Candara" w:cs="Arial"/>
                <w:i/>
                <w:color w:val="002060"/>
                <w:sz w:val="24"/>
                <w:szCs w:val="24"/>
                <w:shd w:val="clear" w:color="auto" w:fill="FFFFFF"/>
                <w:lang w:eastAsia="en-GB"/>
              </w:rPr>
              <w:t xml:space="preserve"> </w:t>
            </w:r>
          </w:p>
          <w:p w14:paraId="7B60B0B9" w14:textId="1CFE8484" w:rsidR="00E07D53" w:rsidRPr="00AF4ECD" w:rsidRDefault="001C0A85">
            <w:pPr>
              <w:tabs>
                <w:tab w:val="left" w:pos="1651"/>
              </w:tabs>
              <w:rPr>
                <w:rFonts w:ascii="Candara" w:hAnsi="Candara" w:cstheme="minorHAnsi"/>
                <w:color w:val="002060"/>
                <w:sz w:val="24"/>
                <w:szCs w:val="24"/>
              </w:rPr>
            </w:pPr>
            <w:r w:rsidRPr="00AF4ECD">
              <w:rPr>
                <w:rFonts w:ascii="Candara" w:eastAsia="Calibri" w:hAnsi="Candara" w:cs="Arial"/>
                <w:i/>
                <w:color w:val="002060"/>
                <w:sz w:val="24"/>
                <w:szCs w:val="24"/>
                <w:shd w:val="clear" w:color="auto" w:fill="FFFFFF"/>
                <w:lang w:eastAsia="en-GB"/>
              </w:rPr>
              <w:t>‘</w:t>
            </w:r>
            <w:r w:rsidR="0021314B" w:rsidRPr="00AF4ECD">
              <w:rPr>
                <w:rFonts w:ascii="Candara" w:eastAsia="Calibri" w:hAnsi="Candara" w:cs="Arial"/>
                <w:i/>
                <w:color w:val="002060"/>
                <w:sz w:val="24"/>
                <w:szCs w:val="24"/>
                <w:shd w:val="clear" w:color="auto" w:fill="FFFFFF"/>
                <w:lang w:eastAsia="en-GB"/>
              </w:rPr>
              <w:t xml:space="preserve">One pupil encapsulated much of the above by </w:t>
            </w:r>
            <w:r w:rsidR="00707F40" w:rsidRPr="00AF4ECD">
              <w:rPr>
                <w:rFonts w:ascii="Candara" w:eastAsia="Calibri" w:hAnsi="Candara" w:cs="Arial"/>
                <w:i/>
                <w:color w:val="002060"/>
                <w:sz w:val="24"/>
                <w:szCs w:val="24"/>
                <w:shd w:val="clear" w:color="auto" w:fill="FFFFFF"/>
                <w:lang w:eastAsia="en-GB"/>
              </w:rPr>
              <w:t>stating,</w:t>
            </w:r>
            <w:r w:rsidR="0021314B" w:rsidRPr="00AF4ECD">
              <w:rPr>
                <w:rFonts w:ascii="Candara" w:eastAsia="Calibri" w:hAnsi="Candara" w:cs="Arial"/>
                <w:i/>
                <w:color w:val="002060"/>
                <w:sz w:val="24"/>
                <w:szCs w:val="24"/>
                <w:shd w:val="clear" w:color="auto" w:fill="FFFFFF"/>
                <w:lang w:eastAsia="en-GB"/>
              </w:rPr>
              <w:t xml:space="preserve"> “I really like the challenge in RE and how we are given the chance to see the world in a new way”. Another pupil spoke about their greater appreciation of “compassionate values and humanity” because of their study of RE. As a further example of positive endorsement, another pupil said “I feel that my opinions are valued and at no time do I feel pressured to think in a particular way”’ </w:t>
            </w:r>
          </w:p>
          <w:p w14:paraId="4768AC8E" w14:textId="77777777" w:rsidR="00E07D53" w:rsidRPr="00AF4ECD" w:rsidRDefault="00E07D53">
            <w:pPr>
              <w:tabs>
                <w:tab w:val="left" w:pos="1651"/>
              </w:tabs>
              <w:rPr>
                <w:rFonts w:ascii="Candara" w:hAnsi="Candara" w:cstheme="minorHAnsi"/>
                <w:sz w:val="24"/>
                <w:szCs w:val="24"/>
              </w:rPr>
            </w:pPr>
          </w:p>
          <w:p w14:paraId="15B0AD76" w14:textId="7B27FE65"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 lesson observation element of the </w:t>
            </w:r>
            <w:r w:rsidRPr="00AF4ECD">
              <w:rPr>
                <w:rFonts w:ascii="Candara" w:hAnsi="Candara" w:cstheme="minorHAnsi"/>
                <w:b/>
                <w:iCs/>
                <w:color w:val="002060"/>
                <w:sz w:val="24"/>
                <w:szCs w:val="24"/>
              </w:rPr>
              <w:t>Department Review</w:t>
            </w:r>
            <w:r w:rsidRPr="00AF4ECD">
              <w:rPr>
                <w:rFonts w:ascii="Candara" w:hAnsi="Candara" w:cstheme="minorHAnsi"/>
                <w:bCs/>
                <w:color w:val="002060"/>
                <w:sz w:val="24"/>
                <w:szCs w:val="24"/>
              </w:rPr>
              <w:t xml:space="preserve"> </w:t>
            </w:r>
            <w:r w:rsidRPr="00AF4ECD">
              <w:rPr>
                <w:rFonts w:ascii="Candara" w:hAnsi="Candara" w:cstheme="minorHAnsi"/>
                <w:sz w:val="24"/>
                <w:szCs w:val="24"/>
              </w:rPr>
              <w:t>also reveals very good pupil engagement, focus and participation in RE lessons. There are referen</w:t>
            </w:r>
            <w:r w:rsidR="007C14E7" w:rsidRPr="00AF4ECD">
              <w:rPr>
                <w:rFonts w:ascii="Candara" w:hAnsi="Candara" w:cstheme="minorHAnsi"/>
                <w:sz w:val="24"/>
                <w:szCs w:val="24"/>
              </w:rPr>
              <w:t>ces in the final report</w:t>
            </w:r>
            <w:r w:rsidR="001C0A85" w:rsidRPr="00AF4ECD">
              <w:rPr>
                <w:rFonts w:ascii="Candara" w:hAnsi="Candara" w:cstheme="minorHAnsi"/>
                <w:sz w:val="24"/>
                <w:szCs w:val="24"/>
              </w:rPr>
              <w:t>s</w:t>
            </w:r>
            <w:r w:rsidR="007C14E7" w:rsidRPr="00AF4ECD">
              <w:rPr>
                <w:rFonts w:ascii="Candara" w:hAnsi="Candara" w:cstheme="minorHAnsi"/>
                <w:sz w:val="24"/>
                <w:szCs w:val="24"/>
              </w:rPr>
              <w:t xml:space="preserve"> for</w:t>
            </w:r>
            <w:r w:rsidR="00ED3B5B">
              <w:rPr>
                <w:rFonts w:ascii="Candara" w:hAnsi="Candara" w:cstheme="minorHAnsi"/>
                <w:sz w:val="24"/>
                <w:szCs w:val="24"/>
              </w:rPr>
              <w:t xml:space="preserve"> both</w:t>
            </w:r>
            <w:r w:rsidR="007C14E7" w:rsidRPr="00AF4ECD">
              <w:rPr>
                <w:rFonts w:ascii="Candara" w:hAnsi="Candara" w:cstheme="minorHAnsi"/>
                <w:sz w:val="24"/>
                <w:szCs w:val="24"/>
              </w:rPr>
              <w:t xml:space="preserve"> </w:t>
            </w:r>
            <w:r w:rsidR="007C14E7" w:rsidRPr="00AF4ECD">
              <w:rPr>
                <w:rFonts w:ascii="Candara" w:hAnsi="Candara" w:cstheme="minorHAnsi"/>
                <w:color w:val="002060"/>
                <w:sz w:val="24"/>
                <w:szCs w:val="24"/>
              </w:rPr>
              <w:t>202</w:t>
            </w:r>
            <w:r w:rsidR="00B54685" w:rsidRPr="00AF4ECD">
              <w:rPr>
                <w:rFonts w:ascii="Candara" w:hAnsi="Candara" w:cstheme="minorHAnsi"/>
                <w:color w:val="002060"/>
                <w:sz w:val="24"/>
                <w:szCs w:val="24"/>
              </w:rPr>
              <w:t>4</w:t>
            </w:r>
            <w:r w:rsidR="007C14E7" w:rsidRPr="00AF4ECD">
              <w:rPr>
                <w:rFonts w:ascii="Candara" w:hAnsi="Candara" w:cstheme="minorHAnsi"/>
                <w:color w:val="002060"/>
                <w:sz w:val="24"/>
                <w:szCs w:val="24"/>
              </w:rPr>
              <w:t>-202</w:t>
            </w:r>
            <w:r w:rsidR="00B54685" w:rsidRPr="00AF4ECD">
              <w:rPr>
                <w:rFonts w:ascii="Candara" w:hAnsi="Candara" w:cstheme="minorHAnsi"/>
                <w:color w:val="002060"/>
                <w:sz w:val="24"/>
                <w:szCs w:val="24"/>
              </w:rPr>
              <w:t>5</w:t>
            </w:r>
            <w:r w:rsidR="001C0A85" w:rsidRPr="00AF4ECD">
              <w:rPr>
                <w:rFonts w:ascii="Candara" w:hAnsi="Candara" w:cstheme="minorHAnsi"/>
                <w:color w:val="002060"/>
                <w:sz w:val="24"/>
                <w:szCs w:val="24"/>
              </w:rPr>
              <w:t xml:space="preserve"> and 2025-2026</w:t>
            </w:r>
            <w:r w:rsidRPr="00AF4ECD">
              <w:rPr>
                <w:rFonts w:ascii="Candara" w:hAnsi="Candara" w:cstheme="minorHAnsi"/>
                <w:color w:val="002060"/>
                <w:sz w:val="24"/>
                <w:szCs w:val="24"/>
              </w:rPr>
              <w:t xml:space="preserve"> </w:t>
            </w:r>
            <w:r w:rsidR="00707F40" w:rsidRPr="00AF4ECD">
              <w:rPr>
                <w:rFonts w:ascii="Candara" w:hAnsi="Candara" w:cstheme="minorHAnsi"/>
                <w:sz w:val="24"/>
                <w:szCs w:val="24"/>
              </w:rPr>
              <w:t>to</w:t>
            </w:r>
            <w:r w:rsidRPr="00AF4ECD">
              <w:rPr>
                <w:rFonts w:ascii="Candara" w:hAnsi="Candara" w:cstheme="minorHAnsi"/>
                <w:sz w:val="24"/>
                <w:szCs w:val="24"/>
              </w:rPr>
              <w:t xml:space="preserve"> </w:t>
            </w:r>
            <w:r w:rsidR="00DC69E3" w:rsidRPr="00AF4ECD">
              <w:rPr>
                <w:rFonts w:ascii="Candara" w:hAnsi="Candara" w:cstheme="minorHAnsi"/>
                <w:sz w:val="24"/>
                <w:szCs w:val="24"/>
              </w:rPr>
              <w:t>positive</w:t>
            </w:r>
            <w:r w:rsidRPr="00AF4ECD">
              <w:rPr>
                <w:rFonts w:ascii="Candara" w:hAnsi="Candara" w:cstheme="minorHAnsi"/>
                <w:sz w:val="24"/>
                <w:szCs w:val="24"/>
              </w:rPr>
              <w:t xml:space="preserve"> behaviour, informed and enthusiastic responses, incisive questions, enjoyment, reflection and challenge / differentiation. A variety of teaching and learning strategies are employed in RE lessons. </w:t>
            </w:r>
          </w:p>
          <w:p w14:paraId="35FB5498" w14:textId="77777777" w:rsidR="00E07D53" w:rsidRPr="00AF4ECD" w:rsidRDefault="00E07D53">
            <w:pPr>
              <w:tabs>
                <w:tab w:val="left" w:pos="1651"/>
              </w:tabs>
              <w:rPr>
                <w:rFonts w:ascii="Candara" w:hAnsi="Candara" w:cstheme="minorHAnsi"/>
                <w:sz w:val="24"/>
                <w:szCs w:val="24"/>
              </w:rPr>
            </w:pPr>
          </w:p>
          <w:p w14:paraId="05E92510" w14:textId="77777777" w:rsidR="00E07D53" w:rsidRPr="00AF4ECD" w:rsidRDefault="00E07D53">
            <w:pPr>
              <w:tabs>
                <w:tab w:val="left" w:pos="1651"/>
              </w:tabs>
              <w:rPr>
                <w:rFonts w:ascii="Candara" w:hAnsi="Candara" w:cstheme="minorHAnsi"/>
                <w:sz w:val="24"/>
                <w:szCs w:val="24"/>
              </w:rPr>
            </w:pPr>
          </w:p>
          <w:p w14:paraId="5C3F821F" w14:textId="77777777" w:rsidR="00E07D53" w:rsidRPr="00AF4ECD" w:rsidRDefault="00E07D53">
            <w:pPr>
              <w:tabs>
                <w:tab w:val="left" w:pos="1651"/>
              </w:tabs>
              <w:rPr>
                <w:rFonts w:ascii="Candara" w:hAnsi="Candara" w:cstheme="minorHAnsi"/>
                <w:sz w:val="24"/>
                <w:szCs w:val="24"/>
              </w:rPr>
            </w:pPr>
          </w:p>
          <w:p w14:paraId="0B6FB8A8" w14:textId="77777777" w:rsidR="00E07D53" w:rsidRPr="00AF4ECD" w:rsidRDefault="00E07D53">
            <w:pPr>
              <w:tabs>
                <w:tab w:val="left" w:pos="1651"/>
              </w:tabs>
              <w:rPr>
                <w:rFonts w:ascii="Candara" w:hAnsi="Candara" w:cstheme="minorHAnsi"/>
                <w:sz w:val="24"/>
                <w:szCs w:val="24"/>
              </w:rPr>
            </w:pPr>
          </w:p>
          <w:p w14:paraId="580BACE4" w14:textId="77777777" w:rsidR="00E07D53" w:rsidRPr="00AF4ECD" w:rsidRDefault="00E07D53">
            <w:pPr>
              <w:tabs>
                <w:tab w:val="left" w:pos="1651"/>
              </w:tabs>
              <w:rPr>
                <w:rFonts w:ascii="Candara" w:hAnsi="Candara" w:cstheme="minorHAnsi"/>
                <w:sz w:val="24"/>
                <w:szCs w:val="24"/>
              </w:rPr>
            </w:pPr>
          </w:p>
          <w:p w14:paraId="52F498F1" w14:textId="77777777" w:rsidR="00E07D53" w:rsidRPr="00AF4ECD" w:rsidRDefault="00E07D53">
            <w:pPr>
              <w:tabs>
                <w:tab w:val="left" w:pos="1651"/>
              </w:tabs>
              <w:rPr>
                <w:rFonts w:ascii="Candara" w:hAnsi="Candara" w:cstheme="minorHAnsi"/>
                <w:sz w:val="24"/>
                <w:szCs w:val="24"/>
              </w:rPr>
            </w:pPr>
          </w:p>
          <w:p w14:paraId="1026BADC" w14:textId="0F1DC14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Some sample content from the lesson observation feedback section </w:t>
            </w:r>
            <w:r w:rsidR="00203111">
              <w:rPr>
                <w:rFonts w:ascii="Candara" w:hAnsi="Candara" w:cstheme="minorHAnsi"/>
                <w:sz w:val="24"/>
                <w:szCs w:val="24"/>
              </w:rPr>
              <w:t xml:space="preserve">from </w:t>
            </w:r>
            <w:r w:rsidR="00D32BD2" w:rsidRPr="00AF4ECD">
              <w:rPr>
                <w:rFonts w:ascii="Candara" w:hAnsi="Candara" w:cstheme="minorHAnsi"/>
                <w:sz w:val="24"/>
                <w:szCs w:val="24"/>
              </w:rPr>
              <w:t xml:space="preserve">the most recent </w:t>
            </w:r>
            <w:r w:rsidR="00D32BD2" w:rsidRPr="00AF4ECD">
              <w:rPr>
                <w:rFonts w:ascii="Candara" w:hAnsi="Candara" w:cstheme="minorHAnsi"/>
                <w:color w:val="002060"/>
                <w:sz w:val="24"/>
                <w:szCs w:val="24"/>
              </w:rPr>
              <w:t>RE Department Review</w:t>
            </w:r>
            <w:r w:rsidR="00203111">
              <w:rPr>
                <w:rFonts w:ascii="Candara" w:hAnsi="Candara" w:cstheme="minorHAnsi"/>
                <w:color w:val="002060"/>
                <w:sz w:val="24"/>
                <w:szCs w:val="24"/>
              </w:rPr>
              <w:t>s:</w:t>
            </w:r>
          </w:p>
          <w:p w14:paraId="38DB5500" w14:textId="77777777" w:rsidR="00E07D53" w:rsidRPr="00AF4ECD" w:rsidRDefault="00E07D53">
            <w:pPr>
              <w:tabs>
                <w:tab w:val="left" w:pos="1651"/>
              </w:tabs>
              <w:rPr>
                <w:rFonts w:ascii="Candara" w:hAnsi="Candara" w:cstheme="minorHAnsi"/>
                <w:sz w:val="24"/>
                <w:szCs w:val="24"/>
              </w:rPr>
            </w:pPr>
          </w:p>
          <w:p w14:paraId="2C65CE77" w14:textId="3CD7C247" w:rsidR="00E07D53" w:rsidRPr="00AF4ECD" w:rsidRDefault="009131BF" w:rsidP="002B7928">
            <w:pPr>
              <w:pStyle w:val="ListParagraph"/>
              <w:numPr>
                <w:ilvl w:val="0"/>
                <w:numId w:val="14"/>
              </w:numPr>
              <w:jc w:val="left"/>
              <w:rPr>
                <w:rFonts w:ascii="Candara" w:eastAsia="Calibri" w:hAnsi="Candara" w:cs="Times New Roman"/>
                <w:i/>
                <w:color w:val="002060"/>
                <w:sz w:val="24"/>
                <w:szCs w:val="24"/>
                <w:lang w:eastAsia="en-GB"/>
              </w:rPr>
            </w:pPr>
            <w:r w:rsidRPr="00AF4ECD">
              <w:rPr>
                <w:rFonts w:ascii="Candara" w:eastAsia="Calibri" w:hAnsi="Candara" w:cs="Times New Roman"/>
                <w:i/>
                <w:color w:val="002060"/>
                <w:sz w:val="24"/>
                <w:szCs w:val="24"/>
                <w:lang w:eastAsia="en-GB"/>
              </w:rPr>
              <w:t>‘</w:t>
            </w:r>
            <w:r w:rsidR="002B7928" w:rsidRPr="00AF4ECD">
              <w:rPr>
                <w:rFonts w:ascii="Candara" w:eastAsia="Calibri" w:hAnsi="Candara" w:cs="Times New Roman"/>
                <w:i/>
                <w:color w:val="002060"/>
                <w:sz w:val="24"/>
                <w:szCs w:val="24"/>
                <w:lang w:eastAsia="en-GB"/>
              </w:rPr>
              <w:t>A lovely lesson to observe with a brilliantly interesting topical way to connect learning about prophecy to a modern context. It was a pleasure to see your genuine interactions with the pupils and your caring treatment of them, which included reminding them of high standards throughout and holding them to these with consistency and clarity – they respond fantastically to this structure and worked well individually and collectively throughout the lesson’</w:t>
            </w:r>
          </w:p>
          <w:p w14:paraId="6C348BB7" w14:textId="77777777" w:rsidR="002B7928" w:rsidRPr="00AF4ECD" w:rsidRDefault="002B7928" w:rsidP="002B7928">
            <w:pPr>
              <w:pStyle w:val="ListParagraph"/>
              <w:jc w:val="left"/>
              <w:rPr>
                <w:rFonts w:ascii="Candara" w:eastAsia="Calibri" w:hAnsi="Candara" w:cs="Times New Roman"/>
                <w:i/>
                <w:color w:val="002060"/>
                <w:sz w:val="24"/>
                <w:szCs w:val="24"/>
                <w:lang w:eastAsia="en-GB"/>
              </w:rPr>
            </w:pPr>
          </w:p>
          <w:p w14:paraId="58AE7A34" w14:textId="15723F1C" w:rsidR="00E07D53" w:rsidRPr="00AF4ECD" w:rsidRDefault="0021314B">
            <w:pPr>
              <w:pStyle w:val="ListParagraph"/>
              <w:numPr>
                <w:ilvl w:val="0"/>
                <w:numId w:val="14"/>
              </w:numPr>
              <w:shd w:val="clear" w:color="auto" w:fill="FFFFFF"/>
              <w:spacing w:after="150"/>
              <w:rPr>
                <w:rFonts w:ascii="Candara" w:eastAsia="Times New Roman" w:hAnsi="Candara" w:cs="Arial"/>
                <w:i/>
                <w:color w:val="002060"/>
                <w:sz w:val="24"/>
                <w:szCs w:val="24"/>
              </w:rPr>
            </w:pPr>
            <w:r w:rsidRPr="00AF4ECD">
              <w:rPr>
                <w:rFonts w:ascii="Candara" w:eastAsia="Times New Roman" w:hAnsi="Candara" w:cs="Arial"/>
                <w:i/>
                <w:color w:val="002060"/>
                <w:sz w:val="24"/>
                <w:szCs w:val="24"/>
              </w:rPr>
              <w:t>‘</w:t>
            </w:r>
            <w:r w:rsidR="002B7928" w:rsidRPr="00AF4ECD">
              <w:rPr>
                <w:rFonts w:ascii="Candara" w:eastAsia="Times New Roman" w:hAnsi="Candara" w:cs="Arial"/>
                <w:i/>
                <w:color w:val="002060"/>
                <w:sz w:val="24"/>
                <w:szCs w:val="24"/>
              </w:rPr>
              <w:t>Pupils over the course of the lesson worked on retrieval reflecting their prior learning and the integration of their homework, completed reading activities, summarising, synthesis and finally analysis and evaluation. This was supported with multimedia and scaffolded writing frames and as such the students completed a range of tasks, a lot of work and used a lot of different skills without perhaps realising it</w:t>
            </w:r>
            <w:r w:rsidR="000F4442" w:rsidRPr="00AF4ECD">
              <w:rPr>
                <w:rFonts w:ascii="Candara" w:eastAsia="Times New Roman" w:hAnsi="Candara" w:cs="Arial"/>
                <w:i/>
                <w:color w:val="002060"/>
                <w:sz w:val="24"/>
                <w:szCs w:val="24"/>
              </w:rPr>
              <w:t>’</w:t>
            </w:r>
          </w:p>
          <w:p w14:paraId="389307F7" w14:textId="77777777" w:rsidR="00E07D53" w:rsidRPr="00AF4ECD" w:rsidRDefault="00E07D53">
            <w:pPr>
              <w:pStyle w:val="ListParagraph"/>
              <w:shd w:val="clear" w:color="auto" w:fill="FFFFFF"/>
              <w:spacing w:after="150"/>
              <w:rPr>
                <w:rFonts w:ascii="Candara" w:eastAsia="Times New Roman" w:hAnsi="Candara" w:cs="Arial"/>
                <w:i/>
                <w:color w:val="002060"/>
                <w:sz w:val="24"/>
                <w:szCs w:val="24"/>
              </w:rPr>
            </w:pPr>
          </w:p>
          <w:p w14:paraId="7BA557DB" w14:textId="4E7CFEFD" w:rsidR="00E07D53" w:rsidRPr="00AF4ECD" w:rsidRDefault="0021314B" w:rsidP="002B7928">
            <w:pPr>
              <w:pStyle w:val="ListParagraph"/>
              <w:numPr>
                <w:ilvl w:val="0"/>
                <w:numId w:val="14"/>
              </w:numPr>
              <w:rPr>
                <w:rFonts w:ascii="Candara" w:eastAsia="Times New Roman" w:hAnsi="Candara" w:cs="Arial"/>
                <w:i/>
                <w:color w:val="002060"/>
                <w:sz w:val="24"/>
                <w:szCs w:val="24"/>
              </w:rPr>
            </w:pPr>
            <w:r w:rsidRPr="00AF4ECD">
              <w:rPr>
                <w:rFonts w:ascii="Candara" w:eastAsia="Times New Roman" w:hAnsi="Candara" w:cs="Arial"/>
                <w:i/>
                <w:color w:val="002060"/>
                <w:sz w:val="24"/>
                <w:szCs w:val="24"/>
              </w:rPr>
              <w:t>‘</w:t>
            </w:r>
            <w:r w:rsidR="002B7928" w:rsidRPr="00AF4ECD">
              <w:rPr>
                <w:rFonts w:ascii="Candara" w:eastAsia="Times New Roman" w:hAnsi="Candara" w:cs="Arial"/>
                <w:i/>
                <w:color w:val="002060"/>
                <w:sz w:val="24"/>
                <w:szCs w:val="24"/>
              </w:rPr>
              <w:t>Strong relationship between teacher and pupils which had an impact on pupils’ work ethic and approach to the lesson’</w:t>
            </w:r>
          </w:p>
          <w:p w14:paraId="1128778E" w14:textId="77777777" w:rsidR="00E07D53" w:rsidRPr="00AF4ECD" w:rsidRDefault="00E07D53">
            <w:pPr>
              <w:pStyle w:val="ListParagraph"/>
              <w:rPr>
                <w:rFonts w:ascii="Candara" w:eastAsia="Times New Roman" w:hAnsi="Candara" w:cs="Arial"/>
                <w:i/>
                <w:color w:val="002060"/>
                <w:sz w:val="24"/>
                <w:szCs w:val="24"/>
              </w:rPr>
            </w:pPr>
          </w:p>
          <w:p w14:paraId="587F33F6" w14:textId="3E35AE29" w:rsidR="00E07D53" w:rsidRPr="00AF4ECD" w:rsidRDefault="0021314B">
            <w:pPr>
              <w:pStyle w:val="ListParagraph"/>
              <w:numPr>
                <w:ilvl w:val="0"/>
                <w:numId w:val="14"/>
              </w:numPr>
              <w:shd w:val="clear" w:color="auto" w:fill="FFFFFF"/>
              <w:spacing w:after="150"/>
              <w:rPr>
                <w:rFonts w:ascii="Candara" w:eastAsia="Times New Roman" w:hAnsi="Candara" w:cs="Arial"/>
                <w:i/>
                <w:color w:val="002060"/>
                <w:sz w:val="24"/>
                <w:szCs w:val="24"/>
              </w:rPr>
            </w:pPr>
            <w:r w:rsidRPr="00AF4ECD">
              <w:rPr>
                <w:rFonts w:ascii="Candara" w:eastAsia="Times New Roman" w:hAnsi="Candara" w:cs="Arial"/>
                <w:i/>
                <w:color w:val="002060"/>
                <w:sz w:val="24"/>
                <w:szCs w:val="24"/>
              </w:rPr>
              <w:t>‘A laudable aspect of the final writing task was the quality of literacy / S</w:t>
            </w:r>
            <w:r w:rsidR="00203111">
              <w:rPr>
                <w:rFonts w:ascii="Candara" w:eastAsia="Times New Roman" w:hAnsi="Candara" w:cs="Arial"/>
                <w:i/>
                <w:color w:val="002060"/>
                <w:sz w:val="24"/>
                <w:szCs w:val="24"/>
              </w:rPr>
              <w:t>P</w:t>
            </w:r>
            <w:r w:rsidRPr="00AF4ECD">
              <w:rPr>
                <w:rFonts w:ascii="Candara" w:eastAsia="Times New Roman" w:hAnsi="Candara" w:cs="Arial"/>
                <w:i/>
                <w:color w:val="002060"/>
                <w:sz w:val="24"/>
                <w:szCs w:val="24"/>
              </w:rPr>
              <w:t>aG support. The task was / will be complemented by a PPT slide (see below) featuring</w:t>
            </w:r>
            <w:r w:rsidR="00A10265" w:rsidRPr="00AF4ECD">
              <w:rPr>
                <w:rFonts w:ascii="Candara" w:eastAsia="Times New Roman" w:hAnsi="Candara" w:cs="Arial"/>
                <w:i/>
                <w:color w:val="002060"/>
                <w:sz w:val="24"/>
                <w:szCs w:val="24"/>
              </w:rPr>
              <w:t>,</w:t>
            </w:r>
            <w:r w:rsidRPr="00AF4ECD">
              <w:rPr>
                <w:rFonts w:ascii="Candara" w:eastAsia="Times New Roman" w:hAnsi="Candara" w:cs="Arial"/>
                <w:i/>
                <w:color w:val="002060"/>
                <w:sz w:val="24"/>
                <w:szCs w:val="24"/>
              </w:rPr>
              <w:t xml:space="preserve"> key words, punctuation marks, sentence starters / connectives and PEEL. In addition, pupils were issued with an excellent worksheet / writing frame (see below) inclusive of sentence / paragraph openings’</w:t>
            </w:r>
          </w:p>
          <w:p w14:paraId="52DC3A7F" w14:textId="21DCEA93" w:rsidR="00E07D53" w:rsidRPr="00AF4ECD" w:rsidRDefault="0021314B">
            <w:pPr>
              <w:shd w:val="clear" w:color="auto" w:fill="FFFFFF"/>
              <w:spacing w:after="150"/>
              <w:rPr>
                <w:rFonts w:ascii="Candara" w:eastAsia="Times New Roman" w:hAnsi="Candara" w:cs="Arial"/>
                <w:b/>
                <w:sz w:val="24"/>
                <w:szCs w:val="24"/>
              </w:rPr>
            </w:pPr>
            <w:r w:rsidRPr="00AF4ECD">
              <w:rPr>
                <w:rFonts w:ascii="Candara" w:eastAsia="Times New Roman" w:hAnsi="Candara" w:cs="Arial"/>
                <w:b/>
                <w:color w:val="002060"/>
                <w:sz w:val="24"/>
                <w:szCs w:val="24"/>
              </w:rPr>
              <w:t>GCSE attainment in RE (</w:t>
            </w:r>
            <w:r w:rsidRPr="00F50AD1">
              <w:rPr>
                <w:rFonts w:ascii="Candara" w:hAnsi="Candara" w:cstheme="minorHAnsi"/>
                <w:bCs/>
                <w:color w:val="002060"/>
                <w:sz w:val="24"/>
                <w:szCs w:val="24"/>
              </w:rPr>
              <w:t>see</w:t>
            </w:r>
            <w:r w:rsidR="00F50AD1">
              <w:rPr>
                <w:rFonts w:ascii="Candara" w:hAnsi="Candara" w:cstheme="minorHAnsi"/>
                <w:b/>
                <w:color w:val="002060"/>
                <w:sz w:val="24"/>
                <w:szCs w:val="24"/>
              </w:rPr>
              <w:t>,</w:t>
            </w:r>
            <w:r w:rsidRPr="00F50AD1">
              <w:rPr>
                <w:rFonts w:ascii="Candara" w:hAnsi="Candara" w:cstheme="minorHAnsi"/>
                <w:b/>
                <w:color w:val="002060"/>
                <w:sz w:val="24"/>
                <w:szCs w:val="24"/>
              </w:rPr>
              <w:t xml:space="preserve"> </w:t>
            </w:r>
            <w:r w:rsidRPr="00AF4ECD">
              <w:rPr>
                <w:rFonts w:ascii="Candara" w:hAnsi="Candara" w:cstheme="minorHAnsi"/>
                <w:b/>
                <w:color w:val="002060"/>
                <w:sz w:val="24"/>
                <w:szCs w:val="24"/>
              </w:rPr>
              <w:t>RE Depar</w:t>
            </w:r>
            <w:r w:rsidR="00D030B7" w:rsidRPr="00AF4ECD">
              <w:rPr>
                <w:rFonts w:ascii="Candara" w:hAnsi="Candara" w:cstheme="minorHAnsi"/>
                <w:b/>
                <w:color w:val="002060"/>
                <w:sz w:val="24"/>
                <w:szCs w:val="24"/>
              </w:rPr>
              <w:t>tment DDP Version 1 (Autumn 202</w:t>
            </w:r>
            <w:r w:rsidR="000A088C" w:rsidRPr="00AF4ECD">
              <w:rPr>
                <w:rFonts w:ascii="Candara" w:hAnsi="Candara" w:cstheme="minorHAnsi"/>
                <w:b/>
                <w:color w:val="002060"/>
                <w:sz w:val="24"/>
                <w:szCs w:val="24"/>
              </w:rPr>
              <w:t>5</w:t>
            </w:r>
            <w:r w:rsidRPr="00AF4ECD">
              <w:rPr>
                <w:rFonts w:ascii="Candara" w:hAnsi="Candara" w:cstheme="minorHAnsi"/>
                <w:b/>
                <w:color w:val="002060"/>
                <w:sz w:val="24"/>
                <w:szCs w:val="24"/>
              </w:rPr>
              <w:t xml:space="preserve">) </w:t>
            </w:r>
            <w:r w:rsidRPr="00AF4ECD">
              <w:rPr>
                <w:rFonts w:ascii="Candara" w:hAnsi="Candara" w:cstheme="minorHAnsi"/>
                <w:b/>
                <w:color w:val="000000" w:themeColor="text1"/>
                <w:sz w:val="24"/>
                <w:szCs w:val="24"/>
              </w:rPr>
              <w:t>and</w:t>
            </w:r>
            <w:r w:rsidRPr="00AF4ECD">
              <w:rPr>
                <w:rFonts w:ascii="Candara" w:hAnsi="Candara" w:cstheme="minorHAnsi"/>
                <w:b/>
                <w:color w:val="002060"/>
                <w:sz w:val="24"/>
                <w:szCs w:val="24"/>
              </w:rPr>
              <w:t xml:space="preserve"> pp </w:t>
            </w:r>
            <w:r w:rsidR="009131BF" w:rsidRPr="00AF4ECD">
              <w:rPr>
                <w:rFonts w:ascii="Candara" w:hAnsi="Candara" w:cstheme="minorHAnsi"/>
                <w:b/>
                <w:color w:val="002060"/>
                <w:sz w:val="24"/>
                <w:szCs w:val="24"/>
              </w:rPr>
              <w:t>32</w:t>
            </w:r>
            <w:r w:rsidRPr="00AF4ECD">
              <w:rPr>
                <w:rFonts w:ascii="Candara" w:hAnsi="Candara" w:cstheme="minorHAnsi"/>
                <w:b/>
                <w:color w:val="002060"/>
                <w:sz w:val="24"/>
                <w:szCs w:val="24"/>
              </w:rPr>
              <w:t>-</w:t>
            </w:r>
            <w:r w:rsidR="009131BF" w:rsidRPr="00AF4ECD">
              <w:rPr>
                <w:rFonts w:ascii="Candara" w:hAnsi="Candara" w:cstheme="minorHAnsi"/>
                <w:b/>
                <w:color w:val="002060"/>
                <w:sz w:val="24"/>
                <w:szCs w:val="24"/>
              </w:rPr>
              <w:t>33</w:t>
            </w:r>
            <w:r w:rsidRPr="00AF4ECD">
              <w:rPr>
                <w:rFonts w:ascii="Candara" w:hAnsi="Candara" w:cstheme="minorHAnsi"/>
                <w:b/>
                <w:color w:val="002060"/>
                <w:sz w:val="24"/>
                <w:szCs w:val="24"/>
              </w:rPr>
              <w:t xml:space="preserve"> of this document</w:t>
            </w:r>
            <w:r w:rsidRPr="00AF4ECD">
              <w:rPr>
                <w:rFonts w:ascii="Candara" w:eastAsia="Times New Roman" w:hAnsi="Candara" w:cs="Arial"/>
                <w:b/>
                <w:sz w:val="24"/>
                <w:szCs w:val="24"/>
              </w:rPr>
              <w:t>)</w:t>
            </w:r>
          </w:p>
          <w:p w14:paraId="65BD043C" w14:textId="0BB762FF" w:rsidR="00E07D53" w:rsidRPr="00AF4ECD" w:rsidRDefault="0021314B">
            <w:pPr>
              <w:shd w:val="clear" w:color="auto" w:fill="FFFFFF"/>
              <w:spacing w:after="150"/>
              <w:rPr>
                <w:rFonts w:ascii="Candara" w:eastAsia="Times New Roman" w:hAnsi="Candara" w:cs="Arial"/>
                <w:bCs/>
                <w:sz w:val="24"/>
                <w:szCs w:val="24"/>
              </w:rPr>
            </w:pPr>
            <w:r w:rsidRPr="00AF4ECD">
              <w:rPr>
                <w:rFonts w:ascii="Candara" w:eastAsia="Times New Roman" w:hAnsi="Candara" w:cs="Arial"/>
                <w:bCs/>
                <w:color w:val="002060"/>
                <w:sz w:val="24"/>
                <w:szCs w:val="24"/>
              </w:rPr>
              <w:t xml:space="preserve">Summary: </w:t>
            </w:r>
            <w:r w:rsidR="00396A84" w:rsidRPr="00AF4ECD">
              <w:rPr>
                <w:rFonts w:ascii="Candara" w:eastAsia="Times New Roman" w:hAnsi="Candara" w:cs="Arial"/>
                <w:bCs/>
                <w:color w:val="002060"/>
                <w:sz w:val="24"/>
                <w:szCs w:val="24"/>
              </w:rPr>
              <w:t>63</w:t>
            </w:r>
            <w:r w:rsidR="005F22AE" w:rsidRPr="00AF4ECD">
              <w:rPr>
                <w:rFonts w:ascii="Candara" w:eastAsia="Times New Roman" w:hAnsi="Candara" w:cs="Arial"/>
                <w:bCs/>
                <w:color w:val="002060"/>
                <w:sz w:val="24"/>
                <w:szCs w:val="24"/>
              </w:rPr>
              <w:t xml:space="preserve">% at Grade 4+, </w:t>
            </w:r>
            <w:r w:rsidR="00396A84" w:rsidRPr="00AF4ECD">
              <w:rPr>
                <w:rFonts w:ascii="Candara" w:eastAsia="Times New Roman" w:hAnsi="Candara" w:cs="Arial"/>
                <w:bCs/>
                <w:color w:val="002060"/>
                <w:sz w:val="24"/>
                <w:szCs w:val="24"/>
              </w:rPr>
              <w:t>48</w:t>
            </w:r>
            <w:r w:rsidRPr="00AF4ECD">
              <w:rPr>
                <w:rFonts w:ascii="Candara" w:eastAsia="Times New Roman" w:hAnsi="Candara" w:cs="Arial"/>
                <w:bCs/>
                <w:color w:val="002060"/>
                <w:sz w:val="24"/>
                <w:szCs w:val="24"/>
              </w:rPr>
              <w:t xml:space="preserve">% at Grade 5+ </w:t>
            </w:r>
            <w:r w:rsidRPr="00AF4ECD">
              <w:rPr>
                <w:rFonts w:ascii="Candara" w:eastAsia="Times New Roman" w:hAnsi="Candara" w:cs="Arial"/>
                <w:bCs/>
                <w:sz w:val="24"/>
                <w:szCs w:val="24"/>
              </w:rPr>
              <w:t xml:space="preserve">and </w:t>
            </w:r>
            <w:r w:rsidR="00396A84" w:rsidRPr="00AF4ECD">
              <w:rPr>
                <w:rFonts w:ascii="Candara" w:eastAsia="Times New Roman" w:hAnsi="Candara" w:cs="Arial"/>
                <w:bCs/>
                <w:sz w:val="24"/>
                <w:szCs w:val="24"/>
              </w:rPr>
              <w:t>17</w:t>
            </w:r>
            <w:r w:rsidRPr="00AF4ECD">
              <w:rPr>
                <w:rFonts w:ascii="Candara" w:eastAsia="Times New Roman" w:hAnsi="Candara" w:cs="Arial"/>
                <w:bCs/>
                <w:color w:val="002060"/>
                <w:sz w:val="24"/>
                <w:szCs w:val="24"/>
              </w:rPr>
              <w:t xml:space="preserve">% at Grade 7+ </w:t>
            </w:r>
            <w:r w:rsidRPr="00AF4ECD">
              <w:rPr>
                <w:rFonts w:ascii="Candara" w:eastAsia="Times New Roman" w:hAnsi="Candara" w:cs="Arial"/>
                <w:bCs/>
                <w:sz w:val="24"/>
                <w:szCs w:val="24"/>
              </w:rPr>
              <w:t xml:space="preserve">(including </w:t>
            </w:r>
            <w:r w:rsidRPr="00AF4ECD">
              <w:rPr>
                <w:rFonts w:ascii="Candara" w:eastAsia="Times New Roman" w:hAnsi="Candara" w:cs="Arial"/>
                <w:bCs/>
                <w:color w:val="002060"/>
                <w:sz w:val="24"/>
                <w:szCs w:val="24"/>
              </w:rPr>
              <w:t xml:space="preserve">Grade 9 x </w:t>
            </w:r>
            <w:r w:rsidR="00396A84" w:rsidRPr="00AF4ECD">
              <w:rPr>
                <w:rFonts w:ascii="Candara" w:eastAsia="Times New Roman" w:hAnsi="Candara" w:cs="Arial"/>
                <w:bCs/>
                <w:color w:val="002060"/>
                <w:sz w:val="24"/>
                <w:szCs w:val="24"/>
              </w:rPr>
              <w:t>5</w:t>
            </w:r>
            <w:r w:rsidRPr="00AF4ECD">
              <w:rPr>
                <w:rFonts w:ascii="Candara" w:eastAsia="Times New Roman" w:hAnsi="Candara" w:cs="Arial"/>
                <w:bCs/>
                <w:color w:val="002060"/>
                <w:sz w:val="24"/>
                <w:szCs w:val="24"/>
              </w:rPr>
              <w:t xml:space="preserve"> </w:t>
            </w:r>
            <w:r w:rsidRPr="00AF4ECD">
              <w:rPr>
                <w:rFonts w:ascii="Candara" w:eastAsia="Times New Roman" w:hAnsi="Candara" w:cs="Arial"/>
                <w:bCs/>
                <w:sz w:val="24"/>
                <w:szCs w:val="24"/>
              </w:rPr>
              <w:t xml:space="preserve">and </w:t>
            </w:r>
            <w:r w:rsidRPr="00AF4ECD">
              <w:rPr>
                <w:rFonts w:ascii="Candara" w:eastAsia="Times New Roman" w:hAnsi="Candara" w:cs="Arial"/>
                <w:bCs/>
                <w:color w:val="002060"/>
                <w:sz w:val="24"/>
                <w:szCs w:val="24"/>
              </w:rPr>
              <w:t xml:space="preserve">Grade 8 x </w:t>
            </w:r>
            <w:r w:rsidR="00396A84" w:rsidRPr="00AF4ECD">
              <w:rPr>
                <w:rFonts w:ascii="Candara" w:eastAsia="Times New Roman" w:hAnsi="Candara" w:cs="Arial"/>
                <w:bCs/>
                <w:color w:val="002060"/>
                <w:sz w:val="24"/>
                <w:szCs w:val="24"/>
              </w:rPr>
              <w:t>5</w:t>
            </w:r>
            <w:r w:rsidRPr="00AF4ECD">
              <w:rPr>
                <w:rFonts w:ascii="Candara" w:eastAsia="Times New Roman" w:hAnsi="Candara" w:cs="Arial"/>
                <w:bCs/>
                <w:sz w:val="24"/>
                <w:szCs w:val="24"/>
              </w:rPr>
              <w:t>) from 14</w:t>
            </w:r>
            <w:r w:rsidR="005F22AE" w:rsidRPr="00AF4ECD">
              <w:rPr>
                <w:rFonts w:ascii="Candara" w:eastAsia="Times New Roman" w:hAnsi="Candara" w:cs="Arial"/>
                <w:bCs/>
                <w:sz w:val="24"/>
                <w:szCs w:val="24"/>
              </w:rPr>
              <w:t>9</w:t>
            </w:r>
            <w:r w:rsidRPr="00AF4ECD">
              <w:rPr>
                <w:rFonts w:ascii="Candara" w:eastAsia="Times New Roman" w:hAnsi="Candara" w:cs="Arial"/>
                <w:bCs/>
                <w:sz w:val="24"/>
                <w:szCs w:val="24"/>
              </w:rPr>
              <w:t xml:space="preserve"> entries (whole cohort entered as is the norm at St Mary’s – there is a single tier of entry with no Higher or Foundation level distinction). The average grade attained was </w:t>
            </w:r>
            <w:r w:rsidR="00396A84" w:rsidRPr="00AF4ECD">
              <w:rPr>
                <w:rFonts w:ascii="Candara" w:eastAsia="Times New Roman" w:hAnsi="Candara" w:cs="Arial"/>
                <w:bCs/>
                <w:sz w:val="24"/>
                <w:szCs w:val="24"/>
              </w:rPr>
              <w:t>4</w:t>
            </w:r>
            <w:r w:rsidRPr="00AF4ECD">
              <w:rPr>
                <w:rFonts w:ascii="Candara" w:eastAsia="Times New Roman" w:hAnsi="Candara" w:cs="Arial"/>
                <w:bCs/>
                <w:sz w:val="24"/>
                <w:szCs w:val="24"/>
              </w:rPr>
              <w:t xml:space="preserve"> (S</w:t>
            </w:r>
            <w:r w:rsidR="00396A84" w:rsidRPr="00AF4ECD">
              <w:rPr>
                <w:rFonts w:ascii="Candara" w:eastAsia="Times New Roman" w:hAnsi="Candara" w:cs="Arial"/>
                <w:bCs/>
                <w:sz w:val="24"/>
                <w:szCs w:val="24"/>
              </w:rPr>
              <w:t>tandard</w:t>
            </w:r>
            <w:r w:rsidRPr="00AF4ECD">
              <w:rPr>
                <w:rFonts w:ascii="Candara" w:eastAsia="Times New Roman" w:hAnsi="Candara" w:cs="Arial"/>
                <w:bCs/>
                <w:sz w:val="24"/>
                <w:szCs w:val="24"/>
              </w:rPr>
              <w:t xml:space="preserve"> </w:t>
            </w:r>
            <w:r w:rsidR="00D030B7" w:rsidRPr="00AF4ECD">
              <w:rPr>
                <w:rFonts w:ascii="Candara" w:eastAsia="Times New Roman" w:hAnsi="Candara" w:cs="Arial"/>
                <w:bCs/>
                <w:sz w:val="24"/>
                <w:szCs w:val="24"/>
              </w:rPr>
              <w:t xml:space="preserve">Pass) with Average Points at </w:t>
            </w:r>
            <w:r w:rsidR="00D030B7" w:rsidRPr="00AF4ECD">
              <w:rPr>
                <w:rFonts w:ascii="Candara" w:eastAsia="Times New Roman" w:hAnsi="Candara" w:cs="Arial"/>
                <w:bCs/>
                <w:color w:val="002060"/>
                <w:sz w:val="24"/>
                <w:szCs w:val="24"/>
              </w:rPr>
              <w:t>4.</w:t>
            </w:r>
            <w:r w:rsidR="00396A84" w:rsidRPr="00AF4ECD">
              <w:rPr>
                <w:rFonts w:ascii="Candara" w:eastAsia="Times New Roman" w:hAnsi="Candara" w:cs="Arial"/>
                <w:bCs/>
                <w:color w:val="002060"/>
                <w:sz w:val="24"/>
                <w:szCs w:val="24"/>
              </w:rPr>
              <w:t>44</w:t>
            </w:r>
            <w:r w:rsidRPr="00AF4ECD">
              <w:rPr>
                <w:rFonts w:ascii="Candara" w:eastAsia="Times New Roman" w:hAnsi="Candara" w:cs="Arial"/>
                <w:bCs/>
                <w:sz w:val="24"/>
                <w:szCs w:val="24"/>
              </w:rPr>
              <w:t xml:space="preserve">. </w:t>
            </w:r>
          </w:p>
          <w:p w14:paraId="1F58536E" w14:textId="4D3D00B4" w:rsidR="00E07D53" w:rsidRPr="00AF4ECD" w:rsidRDefault="0021314B">
            <w:pPr>
              <w:shd w:val="clear" w:color="auto" w:fill="FFFFFF"/>
              <w:spacing w:after="150"/>
              <w:rPr>
                <w:rFonts w:ascii="Candara" w:eastAsia="Times New Roman" w:hAnsi="Candara" w:cs="Arial"/>
                <w:bCs/>
                <w:color w:val="002060"/>
                <w:sz w:val="24"/>
                <w:szCs w:val="24"/>
              </w:rPr>
            </w:pPr>
            <w:r w:rsidRPr="00AF4ECD">
              <w:rPr>
                <w:rFonts w:ascii="Candara" w:eastAsia="Times New Roman" w:hAnsi="Candara" w:cs="Arial"/>
                <w:bCs/>
                <w:color w:val="002060"/>
                <w:sz w:val="24"/>
                <w:szCs w:val="24"/>
              </w:rPr>
              <w:t xml:space="preserve">Note: It is difficult to compare outcomes from St Mary’s HS with those of the </w:t>
            </w:r>
            <w:r w:rsidR="00D32BD2" w:rsidRPr="00AF4ECD">
              <w:rPr>
                <w:rFonts w:ascii="Candara" w:eastAsia="Times New Roman" w:hAnsi="Candara" w:cs="Arial"/>
                <w:bCs/>
                <w:color w:val="002060"/>
                <w:sz w:val="24"/>
                <w:szCs w:val="24"/>
              </w:rPr>
              <w:t>archdiocese</w:t>
            </w:r>
            <w:r w:rsidRPr="00AF4ECD">
              <w:rPr>
                <w:rFonts w:ascii="Candara" w:eastAsia="Times New Roman" w:hAnsi="Candara" w:cs="Arial"/>
                <w:bCs/>
                <w:color w:val="002060"/>
                <w:sz w:val="24"/>
                <w:szCs w:val="24"/>
              </w:rPr>
              <w:t xml:space="preserve"> due to the different grading system used in Wales.</w:t>
            </w:r>
          </w:p>
          <w:p w14:paraId="1A857070"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0C374B7D" w14:textId="20EEEDB7"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w:t>
            </w:r>
            <w:r w:rsidR="007C14E7" w:rsidRPr="00AF4ECD">
              <w:rPr>
                <w:rFonts w:ascii="Candara" w:eastAsia="Times New Roman" w:hAnsi="Candara" w:cs="Arial"/>
                <w:b/>
                <w:iCs/>
                <w:color w:val="002060"/>
                <w:sz w:val="24"/>
                <w:szCs w:val="24"/>
              </w:rPr>
              <w:t xml:space="preserve">Review </w:t>
            </w:r>
            <w:r w:rsidR="003D0EF7" w:rsidRPr="00AF4ECD">
              <w:rPr>
                <w:rFonts w:ascii="Candara" w:eastAsia="Times New Roman" w:hAnsi="Candara" w:cs="Arial"/>
                <w:b/>
                <w:iCs/>
                <w:color w:val="002060"/>
                <w:sz w:val="24"/>
                <w:szCs w:val="24"/>
              </w:rPr>
              <w:t>202</w:t>
            </w:r>
            <w:r w:rsidR="00A10265" w:rsidRPr="00AF4ECD">
              <w:rPr>
                <w:rFonts w:ascii="Candara" w:eastAsia="Times New Roman" w:hAnsi="Candara" w:cs="Arial"/>
                <w:b/>
                <w:iCs/>
                <w:color w:val="002060"/>
                <w:sz w:val="24"/>
                <w:szCs w:val="24"/>
              </w:rPr>
              <w:t>4</w:t>
            </w:r>
            <w:r w:rsidR="003D0EF7" w:rsidRPr="00AF4ECD">
              <w:rPr>
                <w:rFonts w:ascii="Candara" w:eastAsia="Times New Roman" w:hAnsi="Candara" w:cs="Arial"/>
                <w:b/>
                <w:iCs/>
                <w:color w:val="002060"/>
                <w:sz w:val="24"/>
                <w:szCs w:val="24"/>
              </w:rPr>
              <w:t>-2</w:t>
            </w:r>
            <w:r w:rsidR="00A10265" w:rsidRPr="00AF4ECD">
              <w:rPr>
                <w:rFonts w:ascii="Candara" w:eastAsia="Times New Roman" w:hAnsi="Candara" w:cs="Arial"/>
                <w:b/>
                <w:iCs/>
                <w:color w:val="002060"/>
                <w:sz w:val="24"/>
                <w:szCs w:val="24"/>
              </w:rPr>
              <w:t>5</w:t>
            </w:r>
            <w:r w:rsidR="003D0EF7" w:rsidRPr="00AF4ECD">
              <w:rPr>
                <w:rFonts w:ascii="Candara" w:eastAsia="Times New Roman" w:hAnsi="Candara" w:cs="Arial"/>
                <w:b/>
                <w:iCs/>
                <w:color w:val="002060"/>
                <w:sz w:val="24"/>
                <w:szCs w:val="24"/>
              </w:rPr>
              <w:t xml:space="preserve"> &amp; </w:t>
            </w:r>
            <w:r w:rsidR="007C14E7" w:rsidRPr="00AF4ECD">
              <w:rPr>
                <w:rFonts w:ascii="Candara" w:eastAsia="Times New Roman" w:hAnsi="Candara" w:cs="Arial"/>
                <w:b/>
                <w:iCs/>
                <w:color w:val="002060"/>
                <w:sz w:val="24"/>
                <w:szCs w:val="24"/>
              </w:rPr>
              <w:t>202</w:t>
            </w:r>
            <w:r w:rsidR="00A10265" w:rsidRPr="00AF4ECD">
              <w:rPr>
                <w:rFonts w:ascii="Candara" w:eastAsia="Times New Roman" w:hAnsi="Candara" w:cs="Arial"/>
                <w:b/>
                <w:iCs/>
                <w:color w:val="002060"/>
                <w:sz w:val="24"/>
                <w:szCs w:val="24"/>
              </w:rPr>
              <w:t>5</w:t>
            </w:r>
            <w:r w:rsidR="007C14E7" w:rsidRPr="00AF4ECD">
              <w:rPr>
                <w:rFonts w:ascii="Candara" w:eastAsia="Times New Roman" w:hAnsi="Candara" w:cs="Arial"/>
                <w:b/>
                <w:iCs/>
                <w:color w:val="002060"/>
                <w:sz w:val="24"/>
                <w:szCs w:val="24"/>
              </w:rPr>
              <w:t>-</w:t>
            </w:r>
            <w:r w:rsidR="003D0EF7" w:rsidRPr="00AF4ECD">
              <w:rPr>
                <w:rFonts w:ascii="Candara" w:eastAsia="Times New Roman" w:hAnsi="Candara" w:cs="Arial"/>
                <w:b/>
                <w:iCs/>
                <w:color w:val="002060"/>
                <w:sz w:val="24"/>
                <w:szCs w:val="24"/>
              </w:rPr>
              <w:t>2</w:t>
            </w:r>
            <w:r w:rsidR="00A10265" w:rsidRPr="00AF4ECD">
              <w:rPr>
                <w:rFonts w:ascii="Candara" w:eastAsia="Times New Roman" w:hAnsi="Candara" w:cs="Arial"/>
                <w:b/>
                <w:iCs/>
                <w:color w:val="002060"/>
                <w:sz w:val="24"/>
                <w:szCs w:val="24"/>
              </w:rPr>
              <w:t>6</w:t>
            </w:r>
            <w:r w:rsidR="007C14E7" w:rsidRPr="00AF4ECD">
              <w:rPr>
                <w:rFonts w:ascii="Candara" w:eastAsia="Times New Roman" w:hAnsi="Candara" w:cs="Arial"/>
                <w:b/>
                <w:iCs/>
                <w:color w:val="002060"/>
                <w:sz w:val="24"/>
                <w:szCs w:val="24"/>
              </w:rPr>
              <w:t>: Final Report</w:t>
            </w:r>
            <w:r w:rsidR="003D0EF7" w:rsidRPr="00AF4ECD">
              <w:rPr>
                <w:rFonts w:ascii="Candara" w:eastAsia="Times New Roman" w:hAnsi="Candara" w:cs="Arial"/>
                <w:b/>
                <w:iCs/>
                <w:color w:val="002060"/>
                <w:sz w:val="24"/>
                <w:szCs w:val="24"/>
              </w:rPr>
              <w:t>s</w:t>
            </w:r>
            <w:r w:rsidR="00203111">
              <w:rPr>
                <w:rFonts w:ascii="Candara" w:eastAsia="Times New Roman" w:hAnsi="Candara" w:cs="Arial"/>
                <w:b/>
                <w:iCs/>
                <w:color w:val="002060"/>
                <w:sz w:val="24"/>
                <w:szCs w:val="24"/>
              </w:rPr>
              <w:t xml:space="preserve"> &amp; Executive Summaries</w:t>
            </w:r>
            <w:r w:rsidRPr="00AF4ECD">
              <w:rPr>
                <w:rFonts w:ascii="Candara" w:eastAsia="Times New Roman" w:hAnsi="Candara" w:cs="Arial"/>
                <w:b/>
                <w:iCs/>
                <w:color w:val="002060"/>
                <w:sz w:val="24"/>
                <w:szCs w:val="24"/>
              </w:rPr>
              <w:t xml:space="preserve"> </w:t>
            </w:r>
            <w:r w:rsidRPr="00203111">
              <w:rPr>
                <w:rFonts w:ascii="Candara" w:eastAsia="Times New Roman" w:hAnsi="Candara" w:cs="Arial"/>
                <w:bCs/>
                <w:iCs/>
                <w:color w:val="002060"/>
                <w:sz w:val="24"/>
                <w:szCs w:val="24"/>
              </w:rPr>
              <w:t>(inclusive of</w:t>
            </w:r>
            <w:r w:rsidR="00D32BD2" w:rsidRPr="00203111">
              <w:rPr>
                <w:rFonts w:ascii="Candara" w:eastAsia="Times New Roman" w:hAnsi="Candara" w:cs="Arial"/>
                <w:bCs/>
                <w:iCs/>
                <w:color w:val="002060"/>
                <w:sz w:val="24"/>
                <w:szCs w:val="24"/>
              </w:rPr>
              <w:t xml:space="preserve"> l</w:t>
            </w:r>
            <w:r w:rsidRPr="00203111">
              <w:rPr>
                <w:rFonts w:ascii="Candara" w:eastAsia="Times New Roman" w:hAnsi="Candara" w:cs="Arial"/>
                <w:bCs/>
                <w:iCs/>
                <w:color w:val="002060"/>
                <w:sz w:val="24"/>
                <w:szCs w:val="24"/>
              </w:rPr>
              <w:t xml:space="preserve">esson observation feedback, marking / feedback scrutiny &amp; </w:t>
            </w:r>
            <w:r w:rsidR="00603795" w:rsidRPr="00203111">
              <w:rPr>
                <w:rFonts w:ascii="Candara" w:eastAsia="Times New Roman" w:hAnsi="Candara" w:cs="Arial"/>
                <w:bCs/>
                <w:iCs/>
                <w:color w:val="002060"/>
                <w:sz w:val="24"/>
                <w:szCs w:val="24"/>
              </w:rPr>
              <w:t>p</w:t>
            </w:r>
            <w:r w:rsidRPr="00203111">
              <w:rPr>
                <w:rFonts w:ascii="Candara" w:eastAsia="Times New Roman" w:hAnsi="Candara" w:cs="Arial"/>
                <w:bCs/>
                <w:iCs/>
                <w:color w:val="002060"/>
                <w:sz w:val="24"/>
                <w:szCs w:val="24"/>
              </w:rPr>
              <w:t xml:space="preserve">upil </w:t>
            </w:r>
            <w:r w:rsidR="00603795" w:rsidRPr="00203111">
              <w:rPr>
                <w:rFonts w:ascii="Candara" w:eastAsia="Times New Roman" w:hAnsi="Candara" w:cs="Arial"/>
                <w:bCs/>
                <w:iCs/>
                <w:color w:val="002060"/>
                <w:sz w:val="24"/>
                <w:szCs w:val="24"/>
              </w:rPr>
              <w:t>v</w:t>
            </w:r>
            <w:r w:rsidRPr="00203111">
              <w:rPr>
                <w:rFonts w:ascii="Candara" w:eastAsia="Times New Roman" w:hAnsi="Candara" w:cs="Arial"/>
                <w:bCs/>
                <w:iCs/>
                <w:color w:val="002060"/>
                <w:sz w:val="24"/>
                <w:szCs w:val="24"/>
              </w:rPr>
              <w:t>oice</w:t>
            </w:r>
            <w:r w:rsidR="00203111" w:rsidRPr="00203111">
              <w:rPr>
                <w:rFonts w:ascii="Candara" w:eastAsia="Times New Roman" w:hAnsi="Candara" w:cs="Arial"/>
                <w:bCs/>
                <w:iCs/>
                <w:color w:val="002060"/>
                <w:sz w:val="24"/>
                <w:szCs w:val="24"/>
              </w:rPr>
              <w:t>)</w:t>
            </w:r>
            <w:r w:rsidRPr="00203111">
              <w:rPr>
                <w:rFonts w:ascii="Candara" w:eastAsia="Times New Roman" w:hAnsi="Candara" w:cs="Arial"/>
                <w:bCs/>
                <w:iCs/>
                <w:color w:val="002060"/>
                <w:sz w:val="24"/>
                <w:szCs w:val="24"/>
              </w:rPr>
              <w:t xml:space="preserve"> </w:t>
            </w:r>
          </w:p>
          <w:p w14:paraId="4057A2DF" w14:textId="133216F7"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RE DDP</w:t>
            </w:r>
            <w:r w:rsidR="00F30CF1" w:rsidRPr="00AF4ECD">
              <w:rPr>
                <w:rFonts w:ascii="Candara" w:eastAsia="Times New Roman" w:hAnsi="Candara" w:cs="Arial"/>
                <w:b/>
                <w:iCs/>
                <w:color w:val="002060"/>
                <w:sz w:val="24"/>
                <w:szCs w:val="24"/>
              </w:rPr>
              <w:t>s</w:t>
            </w:r>
            <w:r w:rsidRPr="00AF4ECD">
              <w:rPr>
                <w:rFonts w:ascii="Candara" w:eastAsia="Times New Roman" w:hAnsi="Candara" w:cs="Arial"/>
                <w:b/>
                <w:iCs/>
                <w:color w:val="002060"/>
                <w:sz w:val="24"/>
                <w:szCs w:val="24"/>
              </w:rPr>
              <w:t xml:space="preserve"> </w:t>
            </w:r>
            <w:r w:rsidR="007C14E7" w:rsidRPr="00AF4ECD">
              <w:rPr>
                <w:rFonts w:ascii="Candara" w:eastAsia="Times New Roman" w:hAnsi="Candara" w:cs="Arial"/>
                <w:b/>
                <w:iCs/>
                <w:color w:val="002060"/>
                <w:sz w:val="24"/>
                <w:szCs w:val="24"/>
              </w:rPr>
              <w:t>2024-2025</w:t>
            </w:r>
            <w:r w:rsidRPr="00AF4ECD">
              <w:rPr>
                <w:rFonts w:ascii="Candara" w:eastAsia="Times New Roman" w:hAnsi="Candara" w:cs="Arial"/>
                <w:b/>
                <w:iCs/>
                <w:color w:val="002060"/>
                <w:sz w:val="24"/>
                <w:szCs w:val="24"/>
              </w:rPr>
              <w:t xml:space="preserve"> </w:t>
            </w:r>
            <w:r w:rsidR="00F30CF1" w:rsidRPr="00203111">
              <w:rPr>
                <w:rFonts w:ascii="Candara" w:eastAsia="Times New Roman" w:hAnsi="Candara" w:cs="Arial"/>
                <w:bCs/>
                <w:iCs/>
                <w:color w:val="002060"/>
                <w:sz w:val="24"/>
                <w:szCs w:val="24"/>
              </w:rPr>
              <w:t>(3 versions across the school year)</w:t>
            </w:r>
            <w:r w:rsidR="009131BF" w:rsidRPr="00AF4ECD">
              <w:rPr>
                <w:rFonts w:ascii="Candara" w:eastAsia="Times New Roman" w:hAnsi="Candara" w:cs="Arial"/>
                <w:b/>
                <w:iCs/>
                <w:color w:val="002060"/>
                <w:sz w:val="24"/>
                <w:szCs w:val="24"/>
              </w:rPr>
              <w:t xml:space="preserve"> &amp; DDP</w:t>
            </w:r>
            <w:r w:rsidR="00203111">
              <w:rPr>
                <w:rFonts w:ascii="Candara" w:eastAsia="Times New Roman" w:hAnsi="Candara" w:cs="Arial"/>
                <w:b/>
                <w:iCs/>
                <w:color w:val="002060"/>
                <w:sz w:val="24"/>
                <w:szCs w:val="24"/>
              </w:rPr>
              <w:t>s</w:t>
            </w:r>
            <w:r w:rsidR="009131BF" w:rsidRPr="00AF4ECD">
              <w:rPr>
                <w:rFonts w:ascii="Candara" w:eastAsia="Times New Roman" w:hAnsi="Candara" w:cs="Arial"/>
                <w:b/>
                <w:iCs/>
                <w:color w:val="002060"/>
                <w:sz w:val="24"/>
                <w:szCs w:val="24"/>
              </w:rPr>
              <w:t xml:space="preserve"> 1</w:t>
            </w:r>
            <w:r w:rsidR="00203111">
              <w:rPr>
                <w:rFonts w:ascii="Candara" w:eastAsia="Times New Roman" w:hAnsi="Candara" w:cs="Arial"/>
                <w:b/>
                <w:iCs/>
                <w:color w:val="002060"/>
                <w:sz w:val="24"/>
                <w:szCs w:val="24"/>
              </w:rPr>
              <w:t xml:space="preserve"> &amp; 2</w:t>
            </w:r>
            <w:r w:rsidR="009131BF" w:rsidRPr="00AF4ECD">
              <w:rPr>
                <w:rFonts w:ascii="Candara" w:eastAsia="Times New Roman" w:hAnsi="Candara" w:cs="Arial"/>
                <w:b/>
                <w:iCs/>
                <w:color w:val="002060"/>
                <w:sz w:val="24"/>
                <w:szCs w:val="24"/>
              </w:rPr>
              <w:t xml:space="preserve"> </w:t>
            </w:r>
            <w:r w:rsidR="009131BF" w:rsidRPr="00203111">
              <w:rPr>
                <w:rFonts w:ascii="Candara" w:eastAsia="Times New Roman" w:hAnsi="Candara" w:cs="Arial"/>
                <w:bCs/>
                <w:iCs/>
                <w:color w:val="002060"/>
                <w:sz w:val="24"/>
                <w:szCs w:val="24"/>
              </w:rPr>
              <w:t>(Autumn 2025</w:t>
            </w:r>
            <w:r w:rsidR="00203111" w:rsidRPr="00203111">
              <w:rPr>
                <w:rFonts w:ascii="Candara" w:eastAsia="Times New Roman" w:hAnsi="Candara" w:cs="Arial"/>
                <w:bCs/>
                <w:iCs/>
                <w:color w:val="002060"/>
                <w:sz w:val="24"/>
                <w:szCs w:val="24"/>
              </w:rPr>
              <w:t xml:space="preserve"> &amp; March 2026 respectively</w:t>
            </w:r>
            <w:r w:rsidR="009131BF" w:rsidRPr="00203111">
              <w:rPr>
                <w:rFonts w:ascii="Candara" w:eastAsia="Times New Roman" w:hAnsi="Candara" w:cs="Arial"/>
                <w:bCs/>
                <w:iCs/>
                <w:color w:val="002060"/>
                <w:sz w:val="24"/>
                <w:szCs w:val="24"/>
              </w:rPr>
              <w:t>)</w:t>
            </w:r>
          </w:p>
          <w:p w14:paraId="7D102225" w14:textId="2231DE58"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HOD Seminar and HOD pre-review minutes –</w:t>
            </w:r>
            <w:r w:rsidR="009131BF" w:rsidRPr="00AF4ECD">
              <w:rPr>
                <w:rFonts w:ascii="Candara" w:eastAsia="Times New Roman" w:hAnsi="Candara" w:cs="Arial"/>
                <w:b/>
                <w:iCs/>
                <w:color w:val="002060"/>
                <w:sz w:val="24"/>
                <w:szCs w:val="24"/>
              </w:rPr>
              <w:t xml:space="preserve"> </w:t>
            </w:r>
            <w:r w:rsidRPr="00AF4ECD">
              <w:rPr>
                <w:rFonts w:ascii="Candara" w:eastAsia="Times New Roman" w:hAnsi="Candara" w:cs="Arial"/>
                <w:b/>
                <w:iCs/>
                <w:color w:val="002060"/>
                <w:sz w:val="24"/>
                <w:szCs w:val="24"/>
              </w:rPr>
              <w:t xml:space="preserve">Autumn </w:t>
            </w:r>
            <w:r w:rsidR="007C14E7" w:rsidRPr="00AF4ECD">
              <w:rPr>
                <w:rFonts w:ascii="Candara" w:eastAsia="Times New Roman" w:hAnsi="Candara" w:cs="Arial"/>
                <w:b/>
                <w:iCs/>
                <w:color w:val="002060"/>
                <w:sz w:val="24"/>
                <w:szCs w:val="24"/>
              </w:rPr>
              <w:t>202</w:t>
            </w:r>
            <w:r w:rsidR="00A10265" w:rsidRPr="00AF4ECD">
              <w:rPr>
                <w:rFonts w:ascii="Candara" w:eastAsia="Times New Roman" w:hAnsi="Candara" w:cs="Arial"/>
                <w:b/>
                <w:iCs/>
                <w:color w:val="002060"/>
                <w:sz w:val="24"/>
                <w:szCs w:val="24"/>
              </w:rPr>
              <w:t>5</w:t>
            </w:r>
          </w:p>
          <w:p w14:paraId="48F69FF6" w14:textId="411F9E3C" w:rsidR="00402C8F" w:rsidRDefault="00D32BD2">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HOD post-mock exam review meeting</w:t>
            </w:r>
            <w:r w:rsidR="00402C8F" w:rsidRPr="00AF4ECD">
              <w:rPr>
                <w:rFonts w:ascii="Candara" w:eastAsia="Times New Roman" w:hAnsi="Candara" w:cs="Arial"/>
                <w:b/>
                <w:iCs/>
                <w:color w:val="002060"/>
                <w:sz w:val="24"/>
                <w:szCs w:val="24"/>
              </w:rPr>
              <w:t xml:space="preserve"> – </w:t>
            </w:r>
            <w:r w:rsidRPr="00AF4ECD">
              <w:rPr>
                <w:rFonts w:ascii="Candara" w:eastAsia="Times New Roman" w:hAnsi="Candara" w:cs="Arial"/>
                <w:b/>
                <w:iCs/>
                <w:color w:val="002060"/>
                <w:sz w:val="24"/>
                <w:szCs w:val="24"/>
              </w:rPr>
              <w:t>January 2025</w:t>
            </w:r>
          </w:p>
          <w:p w14:paraId="5394C74A" w14:textId="66B4C1DC" w:rsidR="00203111" w:rsidRDefault="00203111">
            <w:pPr>
              <w:pStyle w:val="ListParagraph"/>
              <w:numPr>
                <w:ilvl w:val="0"/>
                <w:numId w:val="8"/>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RE Assessment Implementation 2025-2026</w:t>
            </w:r>
          </w:p>
          <w:p w14:paraId="5EFDEC56" w14:textId="00471520" w:rsidR="00203111" w:rsidRPr="00AF4ECD" w:rsidRDefault="00203111">
            <w:pPr>
              <w:pStyle w:val="ListParagraph"/>
              <w:numPr>
                <w:ilvl w:val="0"/>
                <w:numId w:val="8"/>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 xml:space="preserve">Folder: Church School Inspection 2025-2026 </w:t>
            </w:r>
            <w:r w:rsidRPr="00203111">
              <w:rPr>
                <w:rFonts w:ascii="Candara" w:eastAsia="Times New Roman" w:hAnsi="Candara" w:cs="Arial"/>
                <w:bCs/>
                <w:iCs/>
                <w:color w:val="002060"/>
                <w:sz w:val="24"/>
                <w:szCs w:val="24"/>
              </w:rPr>
              <w:t>(see section on RE Department</w:t>
            </w:r>
            <w:r>
              <w:rPr>
                <w:rFonts w:ascii="Candara" w:eastAsia="Times New Roman" w:hAnsi="Candara" w:cs="Arial"/>
                <w:b/>
                <w:iCs/>
                <w:color w:val="002060"/>
                <w:sz w:val="24"/>
                <w:szCs w:val="24"/>
              </w:rPr>
              <w:t xml:space="preserve">) </w:t>
            </w:r>
            <w:r w:rsidR="00F50AD1" w:rsidRPr="00F50AD1">
              <w:rPr>
                <w:rFonts w:ascii="Candara" w:eastAsia="Times New Roman" w:hAnsi="Candara" w:cs="Arial"/>
                <w:bCs/>
                <w:iCs/>
                <w:color w:val="002060"/>
                <w:sz w:val="24"/>
                <w:szCs w:val="24"/>
              </w:rPr>
              <w:t>&amp;</w:t>
            </w:r>
            <w:r>
              <w:rPr>
                <w:rFonts w:ascii="Candara" w:eastAsia="Times New Roman" w:hAnsi="Candara" w:cs="Arial"/>
                <w:b/>
                <w:iCs/>
                <w:color w:val="002060"/>
                <w:sz w:val="24"/>
                <w:szCs w:val="24"/>
              </w:rPr>
              <w:t xml:space="preserve"> CRL – SLT – Spirituality</w:t>
            </w:r>
            <w:r w:rsidR="00F50AD1">
              <w:rPr>
                <w:rFonts w:ascii="Candara" w:eastAsia="Times New Roman" w:hAnsi="Candara" w:cs="Arial"/>
                <w:b/>
                <w:iCs/>
                <w:color w:val="002060"/>
                <w:sz w:val="24"/>
                <w:szCs w:val="24"/>
              </w:rPr>
              <w:t xml:space="preserve"> &amp; Section 48 – RE Department 2025-2026</w:t>
            </w:r>
          </w:p>
          <w:p w14:paraId="2903EB61" w14:textId="77777777" w:rsidR="00E07D53" w:rsidRPr="00AF4ECD" w:rsidRDefault="00E07D53">
            <w:pPr>
              <w:shd w:val="clear" w:color="auto" w:fill="FFFFFF"/>
              <w:spacing w:after="150"/>
              <w:rPr>
                <w:rFonts w:ascii="Candara" w:eastAsia="Times New Roman" w:hAnsi="Candara" w:cs="Arial"/>
                <w:b/>
                <w:i/>
                <w:color w:val="002060"/>
                <w:sz w:val="24"/>
                <w:szCs w:val="24"/>
              </w:rPr>
            </w:pPr>
          </w:p>
        </w:tc>
      </w:tr>
      <w:tr w:rsidR="00E07D53" w:rsidRPr="00AF4ECD" w14:paraId="348F2701"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6F5BEC8F" w14:textId="77777777" w:rsidR="00E07D53" w:rsidRPr="00AF4ECD" w:rsidRDefault="00E07D53">
            <w:pPr>
              <w:tabs>
                <w:tab w:val="left" w:pos="1651"/>
              </w:tabs>
              <w:rPr>
                <w:rFonts w:ascii="Candara" w:hAnsi="Candara" w:cstheme="minorHAnsi"/>
                <w:color w:val="002060"/>
                <w:szCs w:val="22"/>
              </w:rPr>
            </w:pPr>
          </w:p>
        </w:tc>
      </w:tr>
      <w:tr w:rsidR="00E07D53" w:rsidRPr="00AF4ECD" w14:paraId="7B0BCBB4" w14:textId="77777777">
        <w:trPr>
          <w:trHeight w:val="2947"/>
        </w:trPr>
        <w:tc>
          <w:tcPr>
            <w:tcW w:w="15390" w:type="dxa"/>
            <w:tcBorders>
              <w:top w:val="single" w:sz="8" w:space="0" w:color="000000" w:themeColor="text1"/>
            </w:tcBorders>
          </w:tcPr>
          <w:p w14:paraId="074B9343" w14:textId="77777777" w:rsidR="009131BF" w:rsidRPr="00AF4ECD" w:rsidRDefault="009131BF">
            <w:pPr>
              <w:tabs>
                <w:tab w:val="left" w:pos="1651"/>
              </w:tabs>
              <w:rPr>
                <w:rFonts w:ascii="Candara" w:hAnsi="Candara" w:cstheme="minorHAnsi"/>
                <w:b/>
                <w:bCs/>
                <w:color w:val="002060"/>
                <w:szCs w:val="22"/>
              </w:rPr>
            </w:pPr>
          </w:p>
          <w:p w14:paraId="72D83158" w14:textId="4E009471" w:rsidR="00E07D53" w:rsidRDefault="0021314B">
            <w:pPr>
              <w:tabs>
                <w:tab w:val="left" w:pos="1651"/>
              </w:tabs>
              <w:rPr>
                <w:rFonts w:ascii="Candara" w:hAnsi="Candara" w:cstheme="minorHAnsi"/>
                <w:b/>
                <w:bCs/>
                <w:color w:val="002060"/>
                <w:szCs w:val="22"/>
              </w:rPr>
            </w:pPr>
            <w:r w:rsidRPr="00AF4ECD">
              <w:rPr>
                <w:rFonts w:ascii="Candara" w:hAnsi="Candara" w:cstheme="minorHAnsi"/>
                <w:b/>
                <w:bCs/>
                <w:color w:val="002060"/>
                <w:szCs w:val="22"/>
              </w:rPr>
              <w:t>What could be improved?</w:t>
            </w:r>
          </w:p>
          <w:p w14:paraId="0E88DB1D" w14:textId="77777777" w:rsidR="0002397B" w:rsidRPr="00AF4ECD" w:rsidRDefault="0002397B">
            <w:pPr>
              <w:tabs>
                <w:tab w:val="left" w:pos="1651"/>
              </w:tabs>
              <w:rPr>
                <w:rFonts w:ascii="Candara" w:hAnsi="Candara" w:cstheme="minorHAnsi"/>
                <w:b/>
                <w:bCs/>
                <w:color w:val="002060"/>
                <w:szCs w:val="22"/>
              </w:rPr>
            </w:pPr>
          </w:p>
          <w:p w14:paraId="10AD0496" w14:textId="54C4B275" w:rsidR="0002397B" w:rsidRPr="00ED3B5B" w:rsidRDefault="0002397B" w:rsidP="0002397B">
            <w:pPr>
              <w:pStyle w:val="ListParagraph"/>
              <w:numPr>
                <w:ilvl w:val="0"/>
                <w:numId w:val="18"/>
              </w:numPr>
              <w:tabs>
                <w:tab w:val="left" w:pos="1651"/>
              </w:tabs>
              <w:rPr>
                <w:rFonts w:cstheme="minorHAnsi"/>
                <w:szCs w:val="22"/>
              </w:rPr>
            </w:pPr>
            <w:r w:rsidRPr="00ED3B5B">
              <w:rPr>
                <w:rFonts w:ascii="Candara" w:hAnsi="Candara" w:cstheme="minorHAnsi"/>
                <w:sz w:val="24"/>
                <w:szCs w:val="24"/>
              </w:rPr>
              <w:t>Increase the % of pupils achieving FFT 20 targets in RE</w:t>
            </w:r>
          </w:p>
          <w:p w14:paraId="0DCBD720" w14:textId="77777777" w:rsidR="0002397B" w:rsidRPr="00ED3B5B" w:rsidRDefault="0002397B" w:rsidP="0002397B">
            <w:pPr>
              <w:pStyle w:val="ListParagraph"/>
              <w:tabs>
                <w:tab w:val="left" w:pos="1651"/>
              </w:tabs>
              <w:rPr>
                <w:rFonts w:ascii="Candara" w:hAnsi="Candara" w:cstheme="minorHAnsi"/>
                <w:sz w:val="24"/>
                <w:szCs w:val="24"/>
              </w:rPr>
            </w:pPr>
          </w:p>
          <w:p w14:paraId="2BCDC7BD" w14:textId="14A15F25" w:rsidR="00E07D53" w:rsidRPr="00ED3B5B" w:rsidRDefault="0021314B">
            <w:pPr>
              <w:pStyle w:val="ListParagraph"/>
              <w:numPr>
                <w:ilvl w:val="0"/>
                <w:numId w:val="18"/>
              </w:numPr>
              <w:tabs>
                <w:tab w:val="left" w:pos="1651"/>
              </w:tabs>
              <w:rPr>
                <w:rFonts w:ascii="Candara" w:hAnsi="Candara" w:cstheme="minorHAnsi"/>
                <w:sz w:val="24"/>
                <w:szCs w:val="24"/>
              </w:rPr>
            </w:pPr>
            <w:r w:rsidRPr="00ED3B5B">
              <w:rPr>
                <w:rFonts w:ascii="Candara" w:hAnsi="Candara" w:cstheme="minorHAnsi"/>
                <w:sz w:val="24"/>
                <w:szCs w:val="24"/>
              </w:rPr>
              <w:t>Further exam board training for all GCSE level teachers in the RE Department</w:t>
            </w:r>
            <w:r w:rsidR="00764147" w:rsidRPr="00ED3B5B">
              <w:rPr>
                <w:rFonts w:ascii="Candara" w:hAnsi="Candara" w:cstheme="minorHAnsi"/>
                <w:sz w:val="24"/>
                <w:szCs w:val="24"/>
              </w:rPr>
              <w:t xml:space="preserve"> </w:t>
            </w:r>
            <w:r w:rsidR="0002397B" w:rsidRPr="00ED3B5B">
              <w:rPr>
                <w:rFonts w:ascii="Candara" w:hAnsi="Candara" w:cstheme="minorHAnsi"/>
                <w:sz w:val="24"/>
                <w:szCs w:val="24"/>
              </w:rPr>
              <w:t>to support</w:t>
            </w:r>
            <w:r w:rsidR="00764147" w:rsidRPr="00ED3B5B">
              <w:rPr>
                <w:rFonts w:ascii="Candara" w:hAnsi="Candara" w:cstheme="minorHAnsi"/>
                <w:sz w:val="24"/>
                <w:szCs w:val="24"/>
              </w:rPr>
              <w:t xml:space="preserve"> the move to </w:t>
            </w:r>
            <w:r w:rsidR="00764147" w:rsidRPr="00ED3B5B">
              <w:rPr>
                <w:rFonts w:ascii="Candara" w:hAnsi="Candara" w:cstheme="minorHAnsi"/>
                <w:b/>
                <w:bCs/>
                <w:color w:val="002060"/>
                <w:sz w:val="24"/>
                <w:szCs w:val="24"/>
              </w:rPr>
              <w:t>Eduqas</w:t>
            </w:r>
            <w:r w:rsidR="00764147" w:rsidRPr="00ED3B5B">
              <w:rPr>
                <w:rFonts w:ascii="Candara" w:hAnsi="Candara" w:cstheme="minorHAnsi"/>
                <w:sz w:val="24"/>
                <w:szCs w:val="24"/>
              </w:rPr>
              <w:t xml:space="preserve"> </w:t>
            </w:r>
          </w:p>
          <w:p w14:paraId="10746452" w14:textId="77777777" w:rsidR="00E07D53" w:rsidRPr="00ED3B5B" w:rsidRDefault="00E07D53">
            <w:pPr>
              <w:rPr>
                <w:rFonts w:ascii="Candara" w:hAnsi="Candara" w:cstheme="minorHAnsi"/>
                <w:sz w:val="24"/>
                <w:szCs w:val="24"/>
              </w:rPr>
            </w:pPr>
          </w:p>
          <w:p w14:paraId="5C395C47" w14:textId="0EE920A9" w:rsidR="00E07D53" w:rsidRPr="00ED3B5B" w:rsidRDefault="0002397B">
            <w:pPr>
              <w:pStyle w:val="ListParagraph"/>
              <w:numPr>
                <w:ilvl w:val="0"/>
                <w:numId w:val="18"/>
              </w:numPr>
              <w:tabs>
                <w:tab w:val="left" w:pos="1651"/>
              </w:tabs>
              <w:rPr>
                <w:rFonts w:ascii="Candara" w:hAnsi="Candara" w:cstheme="minorHAnsi"/>
                <w:sz w:val="24"/>
                <w:szCs w:val="24"/>
              </w:rPr>
            </w:pPr>
            <w:r w:rsidRPr="00ED3B5B">
              <w:rPr>
                <w:rFonts w:ascii="Candara" w:hAnsi="Candara" w:cstheme="minorHAnsi"/>
                <w:sz w:val="24"/>
                <w:szCs w:val="24"/>
              </w:rPr>
              <w:t>Improve t</w:t>
            </w:r>
            <w:r w:rsidR="0021314B" w:rsidRPr="00ED3B5B">
              <w:rPr>
                <w:rFonts w:ascii="Candara" w:hAnsi="Candara" w:cstheme="minorHAnsi"/>
                <w:sz w:val="24"/>
                <w:szCs w:val="24"/>
              </w:rPr>
              <w:t>argeted interventions for identified Year 11 pupils within different ability groups (informed by tracking document)</w:t>
            </w:r>
          </w:p>
          <w:p w14:paraId="7AA6FFBB" w14:textId="77777777" w:rsidR="00E07D53" w:rsidRPr="00ED3B5B" w:rsidRDefault="00E07D53" w:rsidP="00764147">
            <w:pPr>
              <w:rPr>
                <w:rFonts w:ascii="Candara" w:hAnsi="Candara" w:cstheme="minorHAnsi"/>
                <w:sz w:val="24"/>
                <w:szCs w:val="24"/>
              </w:rPr>
            </w:pPr>
          </w:p>
          <w:p w14:paraId="73ADAE74" w14:textId="64D0EDC0" w:rsidR="00E07D53" w:rsidRPr="00ED3B5B" w:rsidRDefault="009131BF">
            <w:pPr>
              <w:pStyle w:val="ListParagraph"/>
              <w:numPr>
                <w:ilvl w:val="0"/>
                <w:numId w:val="18"/>
              </w:numPr>
              <w:tabs>
                <w:tab w:val="left" w:pos="1651"/>
              </w:tabs>
              <w:rPr>
                <w:rFonts w:cstheme="minorHAnsi"/>
                <w:szCs w:val="22"/>
              </w:rPr>
            </w:pPr>
            <w:r w:rsidRPr="00ED3B5B">
              <w:rPr>
                <w:rFonts w:ascii="Candara" w:hAnsi="Candara" w:cstheme="minorHAnsi"/>
                <w:sz w:val="24"/>
                <w:szCs w:val="24"/>
              </w:rPr>
              <w:t>Further develop</w:t>
            </w:r>
            <w:r w:rsidR="0021314B" w:rsidRPr="00ED3B5B">
              <w:rPr>
                <w:rFonts w:ascii="Candara" w:hAnsi="Candara" w:cstheme="minorHAnsi"/>
                <w:sz w:val="24"/>
                <w:szCs w:val="24"/>
              </w:rPr>
              <w:t xml:space="preserve"> systems of tracking and monitoring pupil performance at KS4</w:t>
            </w:r>
            <w:r w:rsidR="00ED3B5B">
              <w:rPr>
                <w:rFonts w:ascii="Candara" w:hAnsi="Candara" w:cstheme="minorHAnsi"/>
                <w:sz w:val="24"/>
                <w:szCs w:val="24"/>
              </w:rPr>
              <w:t xml:space="preserve"> (including a thorough post-mock exam analysis to inform interventions and support)</w:t>
            </w:r>
          </w:p>
          <w:p w14:paraId="2616B02D" w14:textId="77777777" w:rsidR="00D030B7" w:rsidRPr="00ED3B5B" w:rsidRDefault="00D030B7" w:rsidP="0002397B">
            <w:pPr>
              <w:rPr>
                <w:rFonts w:cstheme="minorHAnsi"/>
                <w:szCs w:val="22"/>
              </w:rPr>
            </w:pPr>
          </w:p>
          <w:p w14:paraId="47BE717F" w14:textId="22DA05A2" w:rsidR="00D030B7" w:rsidRPr="00ED3B5B" w:rsidRDefault="00764147">
            <w:pPr>
              <w:pStyle w:val="ListParagraph"/>
              <w:numPr>
                <w:ilvl w:val="0"/>
                <w:numId w:val="18"/>
              </w:numPr>
              <w:tabs>
                <w:tab w:val="left" w:pos="1651"/>
              </w:tabs>
              <w:rPr>
                <w:rFonts w:ascii="Candara" w:hAnsi="Candara" w:cstheme="minorHAnsi"/>
                <w:sz w:val="24"/>
                <w:szCs w:val="24"/>
              </w:rPr>
            </w:pPr>
            <w:r w:rsidRPr="00ED3B5B">
              <w:rPr>
                <w:rFonts w:ascii="Candara" w:hAnsi="Candara" w:cstheme="minorHAnsi"/>
                <w:sz w:val="24"/>
                <w:szCs w:val="24"/>
              </w:rPr>
              <w:t>Develop the</w:t>
            </w:r>
            <w:r w:rsidR="00D030B7" w:rsidRPr="00ED3B5B">
              <w:rPr>
                <w:rFonts w:ascii="Candara" w:hAnsi="Candara" w:cstheme="minorHAnsi"/>
                <w:sz w:val="24"/>
                <w:szCs w:val="24"/>
              </w:rPr>
              <w:t xml:space="preserve"> </w:t>
            </w:r>
            <w:r w:rsidR="00D030B7" w:rsidRPr="00EB0E29">
              <w:rPr>
                <w:rFonts w:ascii="Candara" w:hAnsi="Candara" w:cstheme="minorHAnsi"/>
                <w:b/>
                <w:bCs/>
                <w:color w:val="002060"/>
                <w:sz w:val="24"/>
                <w:szCs w:val="24"/>
              </w:rPr>
              <w:t>ELC</w:t>
            </w:r>
            <w:r w:rsidR="00D030B7" w:rsidRPr="00ED3B5B">
              <w:rPr>
                <w:rFonts w:ascii="Candara" w:hAnsi="Candara" w:cstheme="minorHAnsi"/>
                <w:sz w:val="24"/>
                <w:szCs w:val="24"/>
              </w:rPr>
              <w:t xml:space="preserve"> course for lower attaining pupils</w:t>
            </w:r>
          </w:p>
          <w:p w14:paraId="1747D356" w14:textId="77777777" w:rsidR="00E07D53" w:rsidRPr="00AF4ECD" w:rsidRDefault="00E07D53">
            <w:pPr>
              <w:pStyle w:val="ListParagraph"/>
              <w:rPr>
                <w:rFonts w:cstheme="minorHAnsi"/>
                <w:color w:val="000000" w:themeColor="text1"/>
                <w:szCs w:val="22"/>
              </w:rPr>
            </w:pPr>
          </w:p>
          <w:p w14:paraId="39833EC5" w14:textId="77777777" w:rsidR="00E07D53" w:rsidRPr="00AF4ECD" w:rsidRDefault="00E07D53">
            <w:pPr>
              <w:pStyle w:val="ListParagraph"/>
              <w:tabs>
                <w:tab w:val="left" w:pos="1651"/>
              </w:tabs>
              <w:rPr>
                <w:rFonts w:cstheme="minorHAnsi"/>
                <w:color w:val="000000" w:themeColor="text1"/>
                <w:szCs w:val="22"/>
              </w:rPr>
            </w:pPr>
          </w:p>
        </w:tc>
      </w:tr>
    </w:tbl>
    <w:p w14:paraId="0E92A4D1" w14:textId="77777777" w:rsidR="00E07D53" w:rsidRPr="00AF4ECD" w:rsidRDefault="00E07D53">
      <w:pPr>
        <w:rPr>
          <w:rFonts w:ascii="Lato" w:hAnsi="Lato"/>
          <w:sz w:val="10"/>
          <w:szCs w:val="10"/>
        </w:rPr>
      </w:pPr>
    </w:p>
    <w:p w14:paraId="2AC9931C" w14:textId="77777777" w:rsidR="00E07D53" w:rsidRPr="00AF4ECD" w:rsidRDefault="00E07D53">
      <w:pPr>
        <w:spacing w:after="200" w:line="276" w:lineRule="auto"/>
        <w:jc w:val="center"/>
        <w:rPr>
          <w:rFonts w:ascii="Candara" w:eastAsiaTheme="minorHAnsi" w:hAnsi="Candara"/>
          <w:b/>
          <w:color w:val="002060"/>
          <w:sz w:val="28"/>
          <w:szCs w:val="28"/>
        </w:rPr>
      </w:pPr>
    </w:p>
    <w:p w14:paraId="121D60F5" w14:textId="77777777" w:rsidR="00E07D53" w:rsidRPr="00AF4ECD" w:rsidRDefault="00E07D53">
      <w:pPr>
        <w:spacing w:after="200" w:line="276" w:lineRule="auto"/>
        <w:jc w:val="center"/>
        <w:rPr>
          <w:rFonts w:ascii="Candara" w:eastAsiaTheme="minorHAnsi" w:hAnsi="Candara"/>
          <w:b/>
          <w:color w:val="002060"/>
          <w:sz w:val="28"/>
          <w:szCs w:val="28"/>
        </w:rPr>
      </w:pPr>
    </w:p>
    <w:p w14:paraId="0C1D4AEF" w14:textId="77777777" w:rsidR="00E07D53" w:rsidRPr="00AF4ECD" w:rsidRDefault="00E07D53">
      <w:pPr>
        <w:spacing w:after="200" w:line="276" w:lineRule="auto"/>
        <w:jc w:val="center"/>
        <w:rPr>
          <w:rFonts w:ascii="Candara" w:eastAsiaTheme="minorHAnsi" w:hAnsi="Candara"/>
          <w:b/>
          <w:color w:val="002060"/>
          <w:sz w:val="28"/>
          <w:szCs w:val="28"/>
        </w:rPr>
      </w:pPr>
    </w:p>
    <w:p w14:paraId="5AD06194" w14:textId="77777777" w:rsidR="00E07D53" w:rsidRPr="00AF4ECD" w:rsidRDefault="00E07D53">
      <w:pPr>
        <w:spacing w:after="200" w:line="276" w:lineRule="auto"/>
        <w:jc w:val="center"/>
        <w:rPr>
          <w:rFonts w:ascii="Candara" w:eastAsiaTheme="minorHAnsi" w:hAnsi="Candara"/>
          <w:b/>
          <w:color w:val="002060"/>
          <w:sz w:val="28"/>
          <w:szCs w:val="28"/>
        </w:rPr>
      </w:pPr>
    </w:p>
    <w:p w14:paraId="073C51CC" w14:textId="77777777" w:rsidR="00E07D53" w:rsidRPr="00AF4ECD" w:rsidRDefault="00E07D53">
      <w:pPr>
        <w:spacing w:after="200" w:line="276" w:lineRule="auto"/>
        <w:jc w:val="center"/>
        <w:rPr>
          <w:rFonts w:ascii="Candara" w:eastAsiaTheme="minorHAnsi" w:hAnsi="Candara"/>
          <w:b/>
          <w:color w:val="002060"/>
          <w:sz w:val="28"/>
          <w:szCs w:val="28"/>
        </w:rPr>
      </w:pPr>
    </w:p>
    <w:p w14:paraId="301AA938" w14:textId="77777777" w:rsidR="00E07D53" w:rsidRPr="00AF4ECD" w:rsidRDefault="00E07D53">
      <w:pPr>
        <w:spacing w:after="200" w:line="276" w:lineRule="auto"/>
        <w:jc w:val="center"/>
        <w:rPr>
          <w:rFonts w:ascii="Candara" w:eastAsiaTheme="minorHAnsi" w:hAnsi="Candara"/>
          <w:b/>
          <w:color w:val="002060"/>
          <w:sz w:val="28"/>
          <w:szCs w:val="28"/>
        </w:rPr>
      </w:pPr>
    </w:p>
    <w:p w14:paraId="09DAA655" w14:textId="77777777" w:rsidR="00E07D53" w:rsidRPr="00AF4ECD" w:rsidRDefault="00E07D53">
      <w:pPr>
        <w:spacing w:after="200" w:line="276" w:lineRule="auto"/>
        <w:jc w:val="center"/>
        <w:rPr>
          <w:rFonts w:ascii="Candara" w:eastAsiaTheme="minorHAnsi" w:hAnsi="Candara"/>
          <w:b/>
          <w:color w:val="002060"/>
          <w:sz w:val="28"/>
          <w:szCs w:val="28"/>
        </w:rPr>
      </w:pPr>
    </w:p>
    <w:p w14:paraId="242BCE51" w14:textId="77777777" w:rsidR="00E07D53" w:rsidRPr="00AF4ECD" w:rsidRDefault="00E07D53">
      <w:pPr>
        <w:spacing w:after="200" w:line="276" w:lineRule="auto"/>
        <w:jc w:val="center"/>
        <w:rPr>
          <w:rFonts w:ascii="Candara" w:eastAsiaTheme="minorHAnsi" w:hAnsi="Candara"/>
          <w:b/>
          <w:color w:val="002060"/>
          <w:sz w:val="28"/>
          <w:szCs w:val="28"/>
        </w:rPr>
      </w:pPr>
    </w:p>
    <w:p w14:paraId="06AF90F1" w14:textId="77777777" w:rsidR="00D21F29" w:rsidRPr="00AF4ECD" w:rsidRDefault="00D21F29" w:rsidP="00D030B7">
      <w:pPr>
        <w:spacing w:after="200" w:line="276" w:lineRule="auto"/>
        <w:rPr>
          <w:rFonts w:ascii="Candara" w:eastAsiaTheme="minorHAnsi" w:hAnsi="Candara"/>
          <w:b/>
          <w:color w:val="002060"/>
          <w:sz w:val="28"/>
          <w:szCs w:val="28"/>
        </w:rPr>
      </w:pPr>
    </w:p>
    <w:p w14:paraId="4A4199EC" w14:textId="0ACC3AA1" w:rsidR="002953DF" w:rsidRPr="00AF4ECD" w:rsidRDefault="002953DF" w:rsidP="002953DF">
      <w:pPr>
        <w:jc w:val="center"/>
        <w:rPr>
          <w:rFonts w:ascii="Candara" w:hAnsi="Candara"/>
          <w:b/>
          <w:bCs/>
          <w:color w:val="002060"/>
          <w:sz w:val="28"/>
          <w:szCs w:val="28"/>
        </w:rPr>
      </w:pPr>
      <w:r w:rsidRPr="00AF4ECD">
        <w:rPr>
          <w:rFonts w:ascii="Candara" w:hAnsi="Candara"/>
          <w:b/>
          <w:bCs/>
          <w:color w:val="002060"/>
          <w:sz w:val="28"/>
          <w:szCs w:val="28"/>
        </w:rPr>
        <w:lastRenderedPageBreak/>
        <w:t>RE</w:t>
      </w:r>
      <w:r w:rsidR="00D32BD2" w:rsidRPr="00AF4ECD">
        <w:rPr>
          <w:rFonts w:ascii="Candara" w:hAnsi="Candara"/>
          <w:b/>
          <w:bCs/>
          <w:color w:val="002060"/>
          <w:sz w:val="28"/>
          <w:szCs w:val="28"/>
        </w:rPr>
        <w:t>:</w:t>
      </w:r>
      <w:r w:rsidRPr="00AF4ECD">
        <w:rPr>
          <w:rFonts w:ascii="Candara" w:hAnsi="Candara"/>
          <w:b/>
          <w:bCs/>
          <w:color w:val="002060"/>
          <w:sz w:val="28"/>
          <w:szCs w:val="28"/>
        </w:rPr>
        <w:t xml:space="preserve"> </w:t>
      </w:r>
      <w:r w:rsidR="00D32BD2" w:rsidRPr="00AF4ECD">
        <w:rPr>
          <w:rFonts w:ascii="Candara" w:hAnsi="Candara"/>
          <w:b/>
          <w:bCs/>
          <w:color w:val="002060"/>
          <w:sz w:val="28"/>
          <w:szCs w:val="28"/>
        </w:rPr>
        <w:t>H</w:t>
      </w:r>
      <w:r w:rsidRPr="00AF4ECD">
        <w:rPr>
          <w:rFonts w:ascii="Candara" w:hAnsi="Candara"/>
          <w:b/>
          <w:bCs/>
          <w:color w:val="002060"/>
          <w:sz w:val="28"/>
          <w:szCs w:val="28"/>
        </w:rPr>
        <w:t xml:space="preserve">eadlines arising from </w:t>
      </w:r>
      <w:r w:rsidR="00F776C0" w:rsidRPr="00AF4ECD">
        <w:rPr>
          <w:rFonts w:ascii="Candara" w:hAnsi="Candara"/>
          <w:b/>
          <w:bCs/>
          <w:color w:val="002060"/>
          <w:sz w:val="28"/>
          <w:szCs w:val="28"/>
        </w:rPr>
        <w:t>202</w:t>
      </w:r>
      <w:r w:rsidR="00D21F29" w:rsidRPr="00AF4ECD">
        <w:rPr>
          <w:rFonts w:ascii="Candara" w:hAnsi="Candara"/>
          <w:b/>
          <w:bCs/>
          <w:color w:val="002060"/>
          <w:sz w:val="28"/>
          <w:szCs w:val="28"/>
        </w:rPr>
        <w:t>5</w:t>
      </w:r>
      <w:r w:rsidR="00D32BD2" w:rsidRPr="00AF4ECD">
        <w:rPr>
          <w:rFonts w:ascii="Candara" w:hAnsi="Candara"/>
          <w:b/>
          <w:bCs/>
          <w:color w:val="002060"/>
          <w:sz w:val="28"/>
          <w:szCs w:val="28"/>
        </w:rPr>
        <w:t xml:space="preserve"> GCSE Outcomes</w:t>
      </w:r>
    </w:p>
    <w:p w14:paraId="51BAD231" w14:textId="77777777" w:rsidR="002953DF" w:rsidRPr="00AF4ECD" w:rsidRDefault="002953DF" w:rsidP="002953DF">
      <w:pPr>
        <w:rPr>
          <w:rFonts w:ascii="Candara" w:hAnsi="Candara"/>
        </w:rPr>
      </w:pPr>
    </w:p>
    <w:p w14:paraId="071E8B61" w14:textId="43091705" w:rsidR="002953DF" w:rsidRPr="00AF4ECD" w:rsidRDefault="002953DF" w:rsidP="002953DF">
      <w:pPr>
        <w:rPr>
          <w:rFonts w:ascii="Candara" w:hAnsi="Candara"/>
          <w:b/>
          <w:bCs/>
          <w:color w:val="002060"/>
          <w:sz w:val="28"/>
          <w:szCs w:val="28"/>
        </w:rPr>
      </w:pPr>
      <w:r w:rsidRPr="00AF4ECD">
        <w:rPr>
          <w:rFonts w:ascii="Candara" w:hAnsi="Candara"/>
          <w:b/>
          <w:bCs/>
          <w:color w:val="002060"/>
          <w:sz w:val="28"/>
          <w:szCs w:val="28"/>
          <w:bdr w:val="none" w:sz="0" w:space="0" w:color="auto" w:frame="1"/>
          <w:shd w:val="clear" w:color="auto" w:fill="FFFFFF"/>
        </w:rPr>
        <w:t>9-1 GCSE </w:t>
      </w:r>
      <w:r w:rsidRPr="00AF4ECD">
        <w:rPr>
          <w:rFonts w:ascii="Candara" w:hAnsi="Candara"/>
          <w:b/>
          <w:bCs/>
          <w:i/>
          <w:iCs/>
          <w:color w:val="002060"/>
          <w:sz w:val="28"/>
          <w:szCs w:val="28"/>
          <w:bdr w:val="none" w:sz="0" w:space="0" w:color="auto" w:frame="1"/>
          <w:shd w:val="clear" w:color="auto" w:fill="FFFFFF"/>
        </w:rPr>
        <w:t>(Att8 Points)</w:t>
      </w:r>
      <w:r w:rsidRPr="00AF4ECD">
        <w:rPr>
          <w:rFonts w:ascii="Candara" w:hAnsi="Candara"/>
          <w:b/>
          <w:bCs/>
          <w:color w:val="002060"/>
          <w:sz w:val="28"/>
          <w:szCs w:val="28"/>
        </w:rPr>
        <w:t xml:space="preserve"> EXAMS BY GROUP</w:t>
      </w:r>
      <w:r w:rsidR="00D21F29" w:rsidRPr="00AF4ECD">
        <w:rPr>
          <w:rFonts w:ascii="Candara" w:hAnsi="Candara"/>
          <w:b/>
          <w:bCs/>
          <w:color w:val="002060"/>
          <w:sz w:val="28"/>
          <w:szCs w:val="28"/>
        </w:rPr>
        <w:t xml:space="preserve"> – 202</w:t>
      </w:r>
      <w:r w:rsidR="00396A84" w:rsidRPr="00AF4ECD">
        <w:rPr>
          <w:rFonts w:ascii="Candara" w:hAnsi="Candara"/>
          <w:b/>
          <w:bCs/>
          <w:color w:val="002060"/>
          <w:sz w:val="28"/>
          <w:szCs w:val="28"/>
        </w:rPr>
        <w:t>5</w:t>
      </w:r>
      <w:r w:rsidR="00D21F29" w:rsidRPr="00AF4ECD">
        <w:rPr>
          <w:rFonts w:ascii="Candara" w:hAnsi="Candara"/>
          <w:b/>
          <w:bCs/>
          <w:color w:val="002060"/>
          <w:sz w:val="28"/>
          <w:szCs w:val="28"/>
        </w:rPr>
        <w:t xml:space="preserve"> data below</w:t>
      </w:r>
    </w:p>
    <w:p w14:paraId="28715F7A" w14:textId="77777777" w:rsidR="002953DF" w:rsidRPr="00AF4ECD" w:rsidRDefault="002953DF" w:rsidP="002953DF">
      <w:pPr>
        <w:rPr>
          <w:rFonts w:ascii="Candara" w:hAnsi="Candara"/>
          <w:b/>
          <w:bCs/>
          <w:color w:val="002060"/>
          <w:sz w:val="28"/>
          <w:szCs w:val="28"/>
        </w:rPr>
      </w:pPr>
    </w:p>
    <w:tbl>
      <w:tblPr>
        <w:tblW w:w="43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FCFD"/>
        <w:tblLayout w:type="fixed"/>
        <w:tblCellMar>
          <w:left w:w="0" w:type="dxa"/>
          <w:right w:w="0" w:type="dxa"/>
        </w:tblCellMar>
        <w:tblLook w:val="04A0" w:firstRow="1" w:lastRow="0" w:firstColumn="1" w:lastColumn="0" w:noHBand="0" w:noVBand="1"/>
      </w:tblPr>
      <w:tblGrid>
        <w:gridCol w:w="1977"/>
        <w:gridCol w:w="429"/>
        <w:gridCol w:w="429"/>
        <w:gridCol w:w="429"/>
        <w:gridCol w:w="429"/>
        <w:gridCol w:w="429"/>
        <w:gridCol w:w="421"/>
        <w:gridCol w:w="424"/>
        <w:gridCol w:w="424"/>
        <w:gridCol w:w="424"/>
        <w:gridCol w:w="424"/>
        <w:gridCol w:w="285"/>
        <w:gridCol w:w="424"/>
        <w:gridCol w:w="562"/>
        <w:gridCol w:w="245"/>
        <w:gridCol w:w="1172"/>
        <w:gridCol w:w="1132"/>
        <w:gridCol w:w="1417"/>
        <w:gridCol w:w="1843"/>
      </w:tblGrid>
      <w:tr w:rsidR="0023547D" w:rsidRPr="00AF4ECD" w14:paraId="3AF4E97D" w14:textId="77777777" w:rsidTr="0023547D">
        <w:trPr>
          <w:trHeight w:val="1180"/>
          <w:tblHeader/>
          <w:jc w:val="center"/>
        </w:trPr>
        <w:tc>
          <w:tcPr>
            <w:tcW w:w="742" w:type="pct"/>
            <w:shd w:val="clear" w:color="auto" w:fill="FEECC8"/>
            <w:tcMar>
              <w:top w:w="105" w:type="dxa"/>
              <w:left w:w="105" w:type="dxa"/>
              <w:bottom w:w="120" w:type="dxa"/>
              <w:right w:w="105" w:type="dxa"/>
            </w:tcMar>
            <w:vAlign w:val="bottom"/>
            <w:hideMark/>
          </w:tcPr>
          <w:p w14:paraId="39D5B918" w14:textId="77777777" w:rsidR="008E0DAE" w:rsidRPr="00AF4ECD" w:rsidRDefault="008E0DAE" w:rsidP="00F45300">
            <w:pPr>
              <w:jc w:val="center"/>
              <w:rPr>
                <w:rFonts w:ascii="Candara" w:hAnsi="Candara"/>
                <w:b/>
                <w:bCs/>
              </w:rPr>
            </w:pPr>
            <w:r w:rsidRPr="00AF4ECD">
              <w:rPr>
                <w:rFonts w:ascii="Candara" w:hAnsi="Candara"/>
                <w:b/>
                <w:bCs/>
              </w:rPr>
              <w:t>Name</w:t>
            </w:r>
          </w:p>
        </w:tc>
        <w:tc>
          <w:tcPr>
            <w:tcW w:w="161" w:type="pct"/>
            <w:shd w:val="clear" w:color="auto" w:fill="FEECC8"/>
            <w:tcMar>
              <w:top w:w="105" w:type="dxa"/>
              <w:left w:w="105" w:type="dxa"/>
              <w:bottom w:w="120" w:type="dxa"/>
              <w:right w:w="105" w:type="dxa"/>
            </w:tcMar>
            <w:vAlign w:val="bottom"/>
            <w:hideMark/>
          </w:tcPr>
          <w:p w14:paraId="572A91AD" w14:textId="77777777" w:rsidR="008E0DAE" w:rsidRPr="00AF4ECD" w:rsidRDefault="008E0DAE" w:rsidP="00F45300">
            <w:pPr>
              <w:jc w:val="center"/>
              <w:rPr>
                <w:rFonts w:ascii="Candara" w:hAnsi="Candara"/>
                <w:b/>
                <w:bCs/>
              </w:rPr>
            </w:pPr>
            <w:r w:rsidRPr="00AF4ECD">
              <w:rPr>
                <w:rFonts w:ascii="Candara" w:hAnsi="Candara"/>
                <w:b/>
                <w:bCs/>
              </w:rPr>
              <w:t>9</w:t>
            </w:r>
          </w:p>
        </w:tc>
        <w:tc>
          <w:tcPr>
            <w:tcW w:w="161" w:type="pct"/>
            <w:shd w:val="clear" w:color="auto" w:fill="FEECC8"/>
            <w:tcMar>
              <w:top w:w="105" w:type="dxa"/>
              <w:left w:w="105" w:type="dxa"/>
              <w:bottom w:w="120" w:type="dxa"/>
              <w:right w:w="105" w:type="dxa"/>
            </w:tcMar>
            <w:vAlign w:val="bottom"/>
            <w:hideMark/>
          </w:tcPr>
          <w:p w14:paraId="17239063" w14:textId="77777777" w:rsidR="008E0DAE" w:rsidRPr="00AF4ECD" w:rsidRDefault="008E0DAE" w:rsidP="00F45300">
            <w:pPr>
              <w:jc w:val="center"/>
              <w:rPr>
                <w:rFonts w:ascii="Candara" w:hAnsi="Candara"/>
                <w:b/>
                <w:bCs/>
              </w:rPr>
            </w:pPr>
            <w:r w:rsidRPr="00AF4ECD">
              <w:rPr>
                <w:rFonts w:ascii="Candara" w:hAnsi="Candara"/>
                <w:b/>
                <w:bCs/>
              </w:rPr>
              <w:t>8</w:t>
            </w:r>
          </w:p>
        </w:tc>
        <w:tc>
          <w:tcPr>
            <w:tcW w:w="161" w:type="pct"/>
            <w:shd w:val="clear" w:color="auto" w:fill="FEECC8"/>
            <w:tcMar>
              <w:top w:w="105" w:type="dxa"/>
              <w:left w:w="105" w:type="dxa"/>
              <w:bottom w:w="120" w:type="dxa"/>
              <w:right w:w="105" w:type="dxa"/>
            </w:tcMar>
            <w:vAlign w:val="bottom"/>
            <w:hideMark/>
          </w:tcPr>
          <w:p w14:paraId="4A66E714" w14:textId="77777777" w:rsidR="008E0DAE" w:rsidRPr="00AF4ECD" w:rsidRDefault="008E0DAE" w:rsidP="00F45300">
            <w:pPr>
              <w:jc w:val="center"/>
              <w:rPr>
                <w:rFonts w:ascii="Candara" w:hAnsi="Candara"/>
                <w:b/>
                <w:bCs/>
              </w:rPr>
            </w:pPr>
            <w:r w:rsidRPr="00AF4ECD">
              <w:rPr>
                <w:rFonts w:ascii="Candara" w:hAnsi="Candara"/>
                <w:b/>
                <w:bCs/>
              </w:rPr>
              <w:t>7</w:t>
            </w:r>
          </w:p>
        </w:tc>
        <w:tc>
          <w:tcPr>
            <w:tcW w:w="161" w:type="pct"/>
            <w:shd w:val="clear" w:color="auto" w:fill="FEECC8"/>
            <w:tcMar>
              <w:top w:w="105" w:type="dxa"/>
              <w:left w:w="105" w:type="dxa"/>
              <w:bottom w:w="120" w:type="dxa"/>
              <w:right w:w="105" w:type="dxa"/>
            </w:tcMar>
            <w:vAlign w:val="bottom"/>
            <w:hideMark/>
          </w:tcPr>
          <w:p w14:paraId="68BBBE2F" w14:textId="77777777" w:rsidR="008E0DAE" w:rsidRPr="00AF4ECD" w:rsidRDefault="008E0DAE" w:rsidP="00F45300">
            <w:pPr>
              <w:jc w:val="center"/>
              <w:rPr>
                <w:rFonts w:ascii="Candara" w:hAnsi="Candara"/>
                <w:b/>
                <w:bCs/>
              </w:rPr>
            </w:pPr>
            <w:r w:rsidRPr="00AF4ECD">
              <w:rPr>
                <w:rFonts w:ascii="Candara" w:hAnsi="Candara"/>
                <w:b/>
                <w:bCs/>
              </w:rPr>
              <w:t>6</w:t>
            </w:r>
          </w:p>
        </w:tc>
        <w:tc>
          <w:tcPr>
            <w:tcW w:w="161" w:type="pct"/>
            <w:shd w:val="clear" w:color="auto" w:fill="FEECC8"/>
            <w:tcMar>
              <w:top w:w="105" w:type="dxa"/>
              <w:left w:w="105" w:type="dxa"/>
              <w:bottom w:w="120" w:type="dxa"/>
              <w:right w:w="105" w:type="dxa"/>
            </w:tcMar>
            <w:vAlign w:val="bottom"/>
            <w:hideMark/>
          </w:tcPr>
          <w:p w14:paraId="057BFBB3" w14:textId="77777777" w:rsidR="008E0DAE" w:rsidRPr="00AF4ECD" w:rsidRDefault="008E0DAE" w:rsidP="00F45300">
            <w:pPr>
              <w:jc w:val="center"/>
              <w:rPr>
                <w:rFonts w:ascii="Candara" w:hAnsi="Candara"/>
                <w:b/>
                <w:bCs/>
              </w:rPr>
            </w:pPr>
            <w:r w:rsidRPr="00AF4ECD">
              <w:rPr>
                <w:rFonts w:ascii="Candara" w:hAnsi="Candara"/>
                <w:b/>
                <w:bCs/>
              </w:rPr>
              <w:t>5</w:t>
            </w:r>
          </w:p>
        </w:tc>
        <w:tc>
          <w:tcPr>
            <w:tcW w:w="158" w:type="pct"/>
            <w:shd w:val="clear" w:color="auto" w:fill="FEECC8"/>
            <w:tcMar>
              <w:top w:w="105" w:type="dxa"/>
              <w:left w:w="105" w:type="dxa"/>
              <w:bottom w:w="120" w:type="dxa"/>
              <w:right w:w="105" w:type="dxa"/>
            </w:tcMar>
            <w:vAlign w:val="bottom"/>
            <w:hideMark/>
          </w:tcPr>
          <w:p w14:paraId="0073C7B7" w14:textId="77777777" w:rsidR="008E0DAE" w:rsidRPr="00AF4ECD" w:rsidRDefault="008E0DAE" w:rsidP="00F45300">
            <w:pPr>
              <w:jc w:val="center"/>
              <w:rPr>
                <w:rFonts w:ascii="Candara" w:hAnsi="Candara"/>
                <w:b/>
                <w:bCs/>
              </w:rPr>
            </w:pPr>
            <w:r w:rsidRPr="00AF4ECD">
              <w:rPr>
                <w:rFonts w:ascii="Candara" w:hAnsi="Candara"/>
                <w:b/>
                <w:bCs/>
              </w:rPr>
              <w:t>4</w:t>
            </w:r>
          </w:p>
        </w:tc>
        <w:tc>
          <w:tcPr>
            <w:tcW w:w="159" w:type="pct"/>
            <w:shd w:val="clear" w:color="auto" w:fill="FEECC8"/>
            <w:tcMar>
              <w:top w:w="105" w:type="dxa"/>
              <w:left w:w="105" w:type="dxa"/>
              <w:bottom w:w="120" w:type="dxa"/>
              <w:right w:w="105" w:type="dxa"/>
            </w:tcMar>
            <w:vAlign w:val="bottom"/>
            <w:hideMark/>
          </w:tcPr>
          <w:p w14:paraId="74C1681B" w14:textId="77777777" w:rsidR="008E0DAE" w:rsidRPr="00AF4ECD" w:rsidRDefault="008E0DAE" w:rsidP="00F45300">
            <w:pPr>
              <w:jc w:val="center"/>
              <w:rPr>
                <w:rFonts w:ascii="Candara" w:hAnsi="Candara"/>
                <w:b/>
                <w:bCs/>
              </w:rPr>
            </w:pPr>
            <w:r w:rsidRPr="00AF4ECD">
              <w:rPr>
                <w:rFonts w:ascii="Candara" w:hAnsi="Candara"/>
                <w:b/>
                <w:bCs/>
              </w:rPr>
              <w:t>3</w:t>
            </w:r>
          </w:p>
        </w:tc>
        <w:tc>
          <w:tcPr>
            <w:tcW w:w="159" w:type="pct"/>
            <w:shd w:val="clear" w:color="auto" w:fill="FEECC8"/>
            <w:tcMar>
              <w:top w:w="105" w:type="dxa"/>
              <w:left w:w="105" w:type="dxa"/>
              <w:bottom w:w="120" w:type="dxa"/>
              <w:right w:w="105" w:type="dxa"/>
            </w:tcMar>
            <w:vAlign w:val="bottom"/>
            <w:hideMark/>
          </w:tcPr>
          <w:p w14:paraId="3AC3CF98" w14:textId="77777777" w:rsidR="008E0DAE" w:rsidRPr="00AF4ECD" w:rsidRDefault="008E0DAE" w:rsidP="00F45300">
            <w:pPr>
              <w:jc w:val="center"/>
              <w:rPr>
                <w:rFonts w:ascii="Candara" w:hAnsi="Candara"/>
                <w:b/>
                <w:bCs/>
              </w:rPr>
            </w:pPr>
            <w:r w:rsidRPr="00AF4ECD">
              <w:rPr>
                <w:rFonts w:ascii="Candara" w:hAnsi="Candara"/>
                <w:b/>
                <w:bCs/>
              </w:rPr>
              <w:t>2</w:t>
            </w:r>
          </w:p>
        </w:tc>
        <w:tc>
          <w:tcPr>
            <w:tcW w:w="159" w:type="pct"/>
            <w:shd w:val="clear" w:color="auto" w:fill="FEECC8"/>
            <w:tcMar>
              <w:top w:w="105" w:type="dxa"/>
              <w:left w:w="105" w:type="dxa"/>
              <w:bottom w:w="120" w:type="dxa"/>
              <w:right w:w="105" w:type="dxa"/>
            </w:tcMar>
            <w:vAlign w:val="bottom"/>
            <w:hideMark/>
          </w:tcPr>
          <w:p w14:paraId="04FFBBEF" w14:textId="77777777" w:rsidR="008E0DAE" w:rsidRPr="00AF4ECD" w:rsidRDefault="008E0DAE" w:rsidP="00F45300">
            <w:pPr>
              <w:jc w:val="center"/>
              <w:rPr>
                <w:rFonts w:ascii="Candara" w:hAnsi="Candara"/>
                <w:b/>
                <w:bCs/>
              </w:rPr>
            </w:pPr>
            <w:r w:rsidRPr="00AF4ECD">
              <w:rPr>
                <w:rFonts w:ascii="Candara" w:hAnsi="Candara"/>
                <w:b/>
                <w:bCs/>
              </w:rPr>
              <w:t>1</w:t>
            </w:r>
          </w:p>
        </w:tc>
        <w:tc>
          <w:tcPr>
            <w:tcW w:w="159" w:type="pct"/>
            <w:shd w:val="clear" w:color="auto" w:fill="FEECC8"/>
            <w:tcMar>
              <w:top w:w="105" w:type="dxa"/>
              <w:left w:w="105" w:type="dxa"/>
              <w:bottom w:w="120" w:type="dxa"/>
              <w:right w:w="105" w:type="dxa"/>
            </w:tcMar>
            <w:vAlign w:val="bottom"/>
            <w:hideMark/>
          </w:tcPr>
          <w:p w14:paraId="61D97EC3" w14:textId="77777777" w:rsidR="008E0DAE" w:rsidRPr="00AF4ECD" w:rsidRDefault="008E0DAE" w:rsidP="00F45300">
            <w:pPr>
              <w:jc w:val="center"/>
              <w:rPr>
                <w:rFonts w:ascii="Candara" w:hAnsi="Candara"/>
                <w:b/>
                <w:bCs/>
              </w:rPr>
            </w:pPr>
            <w:r w:rsidRPr="00AF4ECD">
              <w:rPr>
                <w:rFonts w:ascii="Candara" w:hAnsi="Candara"/>
                <w:b/>
                <w:bCs/>
              </w:rPr>
              <w:t>F</w:t>
            </w:r>
          </w:p>
        </w:tc>
        <w:tc>
          <w:tcPr>
            <w:tcW w:w="107" w:type="pct"/>
            <w:shd w:val="clear" w:color="auto" w:fill="FEECC8"/>
            <w:tcMar>
              <w:top w:w="105" w:type="dxa"/>
              <w:left w:w="105" w:type="dxa"/>
              <w:bottom w:w="120" w:type="dxa"/>
              <w:right w:w="105" w:type="dxa"/>
            </w:tcMar>
            <w:vAlign w:val="bottom"/>
            <w:hideMark/>
          </w:tcPr>
          <w:p w14:paraId="6FE0EEDB" w14:textId="77777777" w:rsidR="008E0DAE" w:rsidRPr="00AF4ECD" w:rsidRDefault="008E0DAE" w:rsidP="00F45300">
            <w:pPr>
              <w:jc w:val="center"/>
              <w:rPr>
                <w:rFonts w:ascii="Candara" w:hAnsi="Candara"/>
                <w:b/>
                <w:bCs/>
              </w:rPr>
            </w:pPr>
            <w:r w:rsidRPr="00AF4ECD">
              <w:rPr>
                <w:rFonts w:ascii="Candara" w:hAnsi="Candara"/>
                <w:b/>
                <w:bCs/>
              </w:rPr>
              <w:t>U</w:t>
            </w:r>
          </w:p>
        </w:tc>
        <w:tc>
          <w:tcPr>
            <w:tcW w:w="159" w:type="pct"/>
            <w:shd w:val="clear" w:color="auto" w:fill="FEECC8"/>
            <w:tcMar>
              <w:top w:w="105" w:type="dxa"/>
              <w:left w:w="105" w:type="dxa"/>
              <w:bottom w:w="120" w:type="dxa"/>
              <w:right w:w="105" w:type="dxa"/>
            </w:tcMar>
            <w:vAlign w:val="bottom"/>
            <w:hideMark/>
          </w:tcPr>
          <w:p w14:paraId="2338369B" w14:textId="77777777" w:rsidR="008E0DAE" w:rsidRPr="00AF4ECD" w:rsidRDefault="008E0DAE" w:rsidP="00F45300">
            <w:pPr>
              <w:jc w:val="center"/>
              <w:rPr>
                <w:rFonts w:ascii="Candara" w:hAnsi="Candara"/>
                <w:b/>
                <w:bCs/>
              </w:rPr>
            </w:pPr>
            <w:r w:rsidRPr="00AF4ECD">
              <w:rPr>
                <w:rFonts w:ascii="Candara" w:hAnsi="Candara"/>
                <w:b/>
                <w:bCs/>
              </w:rPr>
              <w:t>X</w:t>
            </w:r>
          </w:p>
        </w:tc>
        <w:tc>
          <w:tcPr>
            <w:tcW w:w="303" w:type="pct"/>
            <w:gridSpan w:val="2"/>
            <w:shd w:val="clear" w:color="auto" w:fill="FEECC8"/>
            <w:tcMar>
              <w:top w:w="105" w:type="dxa"/>
              <w:left w:w="105" w:type="dxa"/>
              <w:bottom w:w="120" w:type="dxa"/>
              <w:right w:w="105" w:type="dxa"/>
            </w:tcMar>
            <w:vAlign w:val="bottom"/>
            <w:hideMark/>
          </w:tcPr>
          <w:p w14:paraId="3E939347" w14:textId="77777777" w:rsidR="008E0DAE" w:rsidRPr="00AF4ECD" w:rsidRDefault="008E0DAE" w:rsidP="00F45300">
            <w:pPr>
              <w:jc w:val="center"/>
              <w:rPr>
                <w:rFonts w:ascii="Candara" w:hAnsi="Candara"/>
                <w:b/>
                <w:bCs/>
              </w:rPr>
            </w:pPr>
            <w:r w:rsidRPr="00AF4ECD">
              <w:rPr>
                <w:rFonts w:ascii="Candara" w:hAnsi="Candara"/>
                <w:b/>
                <w:bCs/>
              </w:rPr>
              <w:t>Other</w:t>
            </w:r>
          </w:p>
        </w:tc>
        <w:tc>
          <w:tcPr>
            <w:tcW w:w="440" w:type="pct"/>
            <w:shd w:val="clear" w:color="auto" w:fill="FEECC8"/>
            <w:tcMar>
              <w:top w:w="105" w:type="dxa"/>
              <w:left w:w="105" w:type="dxa"/>
              <w:bottom w:w="120" w:type="dxa"/>
              <w:right w:w="105" w:type="dxa"/>
            </w:tcMar>
            <w:vAlign w:val="bottom"/>
            <w:hideMark/>
          </w:tcPr>
          <w:p w14:paraId="3E85E2C2" w14:textId="77777777" w:rsidR="008E0DAE" w:rsidRPr="00AF4ECD" w:rsidRDefault="008E0DAE" w:rsidP="00F45300">
            <w:pPr>
              <w:jc w:val="center"/>
              <w:rPr>
                <w:rFonts w:ascii="Candara" w:hAnsi="Candara"/>
                <w:b/>
                <w:bCs/>
              </w:rPr>
            </w:pPr>
            <w:r w:rsidRPr="00AF4ECD">
              <w:rPr>
                <w:rFonts w:ascii="Candara" w:hAnsi="Candara"/>
                <w:b/>
                <w:bCs/>
              </w:rPr>
              <w:t>Total Grades</w:t>
            </w:r>
          </w:p>
        </w:tc>
        <w:tc>
          <w:tcPr>
            <w:tcW w:w="425" w:type="pct"/>
            <w:shd w:val="clear" w:color="auto" w:fill="FEECC8"/>
            <w:tcMar>
              <w:top w:w="105" w:type="dxa"/>
              <w:left w:w="105" w:type="dxa"/>
              <w:bottom w:w="120" w:type="dxa"/>
              <w:right w:w="105" w:type="dxa"/>
            </w:tcMar>
            <w:vAlign w:val="bottom"/>
            <w:hideMark/>
          </w:tcPr>
          <w:p w14:paraId="31590FC2" w14:textId="77777777" w:rsidR="008E0DAE" w:rsidRPr="00AF4ECD" w:rsidRDefault="008E0DAE" w:rsidP="00F45300">
            <w:pPr>
              <w:jc w:val="center"/>
              <w:rPr>
                <w:rFonts w:ascii="Candara" w:hAnsi="Candara"/>
                <w:b/>
                <w:bCs/>
              </w:rPr>
            </w:pPr>
            <w:r w:rsidRPr="00AF4ECD">
              <w:rPr>
                <w:rFonts w:ascii="Candara" w:hAnsi="Candara"/>
                <w:b/>
                <w:bCs/>
              </w:rPr>
              <w:t>Average Grade</w:t>
            </w:r>
          </w:p>
        </w:tc>
        <w:tc>
          <w:tcPr>
            <w:tcW w:w="532" w:type="pct"/>
            <w:shd w:val="clear" w:color="auto" w:fill="FEECC8"/>
            <w:tcMar>
              <w:top w:w="105" w:type="dxa"/>
              <w:left w:w="105" w:type="dxa"/>
              <w:bottom w:w="120" w:type="dxa"/>
              <w:right w:w="105" w:type="dxa"/>
            </w:tcMar>
            <w:vAlign w:val="bottom"/>
            <w:hideMark/>
          </w:tcPr>
          <w:p w14:paraId="40BE52CE" w14:textId="77777777" w:rsidR="008E0DAE" w:rsidRPr="00AF4ECD" w:rsidRDefault="008E0DAE" w:rsidP="00F45300">
            <w:pPr>
              <w:jc w:val="center"/>
              <w:rPr>
                <w:rFonts w:ascii="Candara" w:hAnsi="Candara"/>
                <w:b/>
                <w:bCs/>
              </w:rPr>
            </w:pPr>
            <w:r w:rsidRPr="00AF4ECD">
              <w:rPr>
                <w:rFonts w:ascii="Candara" w:hAnsi="Candara"/>
                <w:b/>
                <w:bCs/>
              </w:rPr>
              <w:t>Average Points</w:t>
            </w:r>
          </w:p>
        </w:tc>
        <w:tc>
          <w:tcPr>
            <w:tcW w:w="692" w:type="pct"/>
            <w:shd w:val="clear" w:color="auto" w:fill="FEECC8"/>
            <w:tcMar>
              <w:top w:w="105" w:type="dxa"/>
              <w:left w:w="105" w:type="dxa"/>
              <w:bottom w:w="120" w:type="dxa"/>
              <w:right w:w="105" w:type="dxa"/>
            </w:tcMar>
            <w:vAlign w:val="bottom"/>
            <w:hideMark/>
          </w:tcPr>
          <w:p w14:paraId="6BCD3847" w14:textId="77777777" w:rsidR="008E0DAE" w:rsidRPr="00AF4ECD" w:rsidRDefault="008E0DAE" w:rsidP="00F45300">
            <w:pPr>
              <w:jc w:val="center"/>
              <w:rPr>
                <w:rFonts w:ascii="Candara" w:hAnsi="Candara"/>
                <w:b/>
                <w:bCs/>
              </w:rPr>
            </w:pPr>
            <w:r w:rsidRPr="00AF4ECD">
              <w:rPr>
                <w:rFonts w:ascii="Candara" w:hAnsi="Candara"/>
                <w:b/>
                <w:bCs/>
              </w:rPr>
              <w:t>In A8 Basket</w:t>
            </w:r>
          </w:p>
        </w:tc>
      </w:tr>
      <w:tr w:rsidR="0023547D" w:rsidRPr="00AF4ECD" w14:paraId="219444FC" w14:textId="77777777" w:rsidTr="0023547D">
        <w:trPr>
          <w:trHeight w:val="777"/>
          <w:jc w:val="center"/>
        </w:trPr>
        <w:tc>
          <w:tcPr>
            <w:tcW w:w="742" w:type="pct"/>
            <w:shd w:val="clear" w:color="auto" w:fill="F2F5F8"/>
            <w:tcMar>
              <w:top w:w="75" w:type="dxa"/>
              <w:left w:w="0" w:type="dxa"/>
              <w:bottom w:w="90" w:type="dxa"/>
              <w:right w:w="0" w:type="dxa"/>
            </w:tcMar>
            <w:hideMark/>
          </w:tcPr>
          <w:p w14:paraId="60AE3740" w14:textId="4F3FC6D7" w:rsidR="008E0DAE" w:rsidRPr="00AF4ECD" w:rsidRDefault="008E0DAE" w:rsidP="00F45300">
            <w:pPr>
              <w:rPr>
                <w:rFonts w:ascii="Candara" w:hAnsi="Candara"/>
                <w:color w:val="002060"/>
              </w:rPr>
            </w:pPr>
            <w:hyperlink r:id="rId21" w:history="1">
              <w:r w:rsidRPr="00AF4ECD">
                <w:rPr>
                  <w:rStyle w:val="Hyperlink"/>
                  <w:rFonts w:ascii="Candara" w:hAnsi="Candara"/>
                  <w:color w:val="002060"/>
                </w:rPr>
                <w:t xml:space="preserve">11P/RE1 </w:t>
              </w:r>
            </w:hyperlink>
          </w:p>
        </w:tc>
        <w:tc>
          <w:tcPr>
            <w:tcW w:w="161" w:type="pct"/>
            <w:shd w:val="clear" w:color="auto" w:fill="F2F5F8"/>
            <w:tcMar>
              <w:top w:w="75" w:type="dxa"/>
              <w:left w:w="0" w:type="dxa"/>
              <w:bottom w:w="90" w:type="dxa"/>
              <w:right w:w="0" w:type="dxa"/>
            </w:tcMar>
            <w:hideMark/>
          </w:tcPr>
          <w:p w14:paraId="168A8019" w14:textId="7771659A" w:rsidR="008E0DAE" w:rsidRPr="00AF4ECD" w:rsidRDefault="00396A84" w:rsidP="00F45300">
            <w:pPr>
              <w:jc w:val="center"/>
              <w:rPr>
                <w:rFonts w:ascii="Candara" w:hAnsi="Candara"/>
                <w:color w:val="000000" w:themeColor="text1"/>
              </w:rPr>
            </w:pPr>
            <w:hyperlink r:id="rId22" w:history="1">
              <w:r w:rsidRPr="00AF4ECD">
                <w:rPr>
                  <w:rStyle w:val="Hyperlink"/>
                  <w:rFonts w:ascii="Candara" w:hAnsi="Candara"/>
                  <w:color w:val="000000" w:themeColor="text1"/>
                </w:rPr>
                <w:t>4</w:t>
              </w:r>
            </w:hyperlink>
          </w:p>
        </w:tc>
        <w:tc>
          <w:tcPr>
            <w:tcW w:w="161" w:type="pct"/>
            <w:shd w:val="clear" w:color="auto" w:fill="F2F5F8"/>
            <w:tcMar>
              <w:top w:w="75" w:type="dxa"/>
              <w:left w:w="0" w:type="dxa"/>
              <w:bottom w:w="90" w:type="dxa"/>
              <w:right w:w="0" w:type="dxa"/>
            </w:tcMar>
            <w:hideMark/>
          </w:tcPr>
          <w:p w14:paraId="5A60FD7F" w14:textId="59A0C19F" w:rsidR="008E0DAE" w:rsidRPr="00AF4ECD" w:rsidRDefault="00396A84" w:rsidP="00F45300">
            <w:pPr>
              <w:jc w:val="center"/>
              <w:rPr>
                <w:rFonts w:ascii="Candara" w:hAnsi="Candara"/>
                <w:color w:val="000000" w:themeColor="text1"/>
              </w:rPr>
            </w:pPr>
            <w:hyperlink r:id="rId23" w:history="1">
              <w:r w:rsidRPr="00AF4ECD">
                <w:rPr>
                  <w:rStyle w:val="Hyperlink"/>
                  <w:rFonts w:ascii="Candara" w:hAnsi="Candara"/>
                  <w:color w:val="000000" w:themeColor="text1"/>
                </w:rPr>
                <w:t>5</w:t>
              </w:r>
            </w:hyperlink>
          </w:p>
        </w:tc>
        <w:tc>
          <w:tcPr>
            <w:tcW w:w="161" w:type="pct"/>
            <w:shd w:val="clear" w:color="auto" w:fill="F2F5F8"/>
            <w:tcMar>
              <w:top w:w="75" w:type="dxa"/>
              <w:left w:w="0" w:type="dxa"/>
              <w:bottom w:w="90" w:type="dxa"/>
              <w:right w:w="0" w:type="dxa"/>
            </w:tcMar>
            <w:hideMark/>
          </w:tcPr>
          <w:p w14:paraId="55E9D6BD" w14:textId="5E342037" w:rsidR="008E0DAE" w:rsidRPr="00AF4ECD" w:rsidRDefault="00396A84" w:rsidP="00F45300">
            <w:pPr>
              <w:jc w:val="center"/>
              <w:rPr>
                <w:rFonts w:ascii="Candara" w:hAnsi="Candara"/>
                <w:color w:val="000000" w:themeColor="text1"/>
              </w:rPr>
            </w:pPr>
            <w:r w:rsidRPr="00AF4ECD">
              <w:t>9</w:t>
            </w:r>
          </w:p>
        </w:tc>
        <w:tc>
          <w:tcPr>
            <w:tcW w:w="161" w:type="pct"/>
            <w:shd w:val="clear" w:color="auto" w:fill="F2F5F8"/>
            <w:tcMar>
              <w:top w:w="75" w:type="dxa"/>
              <w:left w:w="0" w:type="dxa"/>
              <w:bottom w:w="90" w:type="dxa"/>
              <w:right w:w="0" w:type="dxa"/>
            </w:tcMar>
            <w:hideMark/>
          </w:tcPr>
          <w:p w14:paraId="06DFF631" w14:textId="79ED87DC" w:rsidR="00396A84" w:rsidRPr="00AF4ECD" w:rsidRDefault="00396A84" w:rsidP="00396A84">
            <w:pPr>
              <w:jc w:val="center"/>
            </w:pPr>
            <w:hyperlink r:id="rId24" w:history="1">
              <w:r w:rsidRPr="00AF4ECD">
                <w:rPr>
                  <w:rStyle w:val="Hyperlink"/>
                  <w:rFonts w:ascii="Candara" w:hAnsi="Candara"/>
                  <w:color w:val="000000" w:themeColor="text1"/>
                </w:rPr>
                <w:t>7</w:t>
              </w:r>
            </w:hyperlink>
          </w:p>
        </w:tc>
        <w:tc>
          <w:tcPr>
            <w:tcW w:w="161" w:type="pct"/>
            <w:shd w:val="clear" w:color="auto" w:fill="F2F5F8"/>
            <w:tcMar>
              <w:top w:w="75" w:type="dxa"/>
              <w:left w:w="0" w:type="dxa"/>
              <w:bottom w:w="90" w:type="dxa"/>
              <w:right w:w="0" w:type="dxa"/>
            </w:tcMar>
            <w:hideMark/>
          </w:tcPr>
          <w:p w14:paraId="58F46DFF" w14:textId="03F0E73C" w:rsidR="008E0DAE" w:rsidRPr="00AF4ECD" w:rsidRDefault="00271C73" w:rsidP="00F45300">
            <w:pPr>
              <w:jc w:val="center"/>
              <w:rPr>
                <w:rFonts w:ascii="Candara" w:hAnsi="Candara"/>
                <w:color w:val="000000" w:themeColor="text1"/>
              </w:rPr>
            </w:pPr>
            <w:hyperlink r:id="rId25" w:history="1">
              <w:r w:rsidRPr="00AF4ECD">
                <w:rPr>
                  <w:rStyle w:val="Hyperlink"/>
                  <w:rFonts w:ascii="Candara" w:hAnsi="Candara"/>
                  <w:color w:val="000000" w:themeColor="text1"/>
                </w:rPr>
                <w:t>3</w:t>
              </w:r>
            </w:hyperlink>
          </w:p>
        </w:tc>
        <w:tc>
          <w:tcPr>
            <w:tcW w:w="158" w:type="pct"/>
            <w:shd w:val="clear" w:color="auto" w:fill="F2F5F8"/>
            <w:tcMar>
              <w:top w:w="75" w:type="dxa"/>
              <w:left w:w="0" w:type="dxa"/>
              <w:bottom w:w="90" w:type="dxa"/>
              <w:right w:w="0" w:type="dxa"/>
            </w:tcMar>
            <w:hideMark/>
          </w:tcPr>
          <w:p w14:paraId="342CB251"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59" w:type="pct"/>
            <w:shd w:val="clear" w:color="auto" w:fill="F2F5F8"/>
            <w:tcMar>
              <w:top w:w="75" w:type="dxa"/>
              <w:left w:w="0" w:type="dxa"/>
              <w:bottom w:w="90" w:type="dxa"/>
              <w:right w:w="0" w:type="dxa"/>
            </w:tcMar>
            <w:hideMark/>
          </w:tcPr>
          <w:p w14:paraId="31C1AFBC" w14:textId="0B7CB45B" w:rsidR="008E0DAE" w:rsidRPr="00AF4ECD" w:rsidRDefault="00271C73" w:rsidP="00F45300">
            <w:pPr>
              <w:jc w:val="center"/>
              <w:rPr>
                <w:rFonts w:ascii="Candara" w:hAnsi="Candara"/>
                <w:color w:val="000000" w:themeColor="text1"/>
              </w:rPr>
            </w:pPr>
            <w:r w:rsidRPr="00AF4ECD">
              <w:rPr>
                <w:rFonts w:ascii="Candara" w:hAnsi="Candara"/>
                <w:color w:val="000000" w:themeColor="text1"/>
              </w:rPr>
              <w:t>1</w:t>
            </w:r>
          </w:p>
        </w:tc>
        <w:tc>
          <w:tcPr>
            <w:tcW w:w="159" w:type="pct"/>
            <w:shd w:val="clear" w:color="auto" w:fill="F2F5F8"/>
            <w:tcMar>
              <w:top w:w="75" w:type="dxa"/>
              <w:left w:w="0" w:type="dxa"/>
              <w:bottom w:w="90" w:type="dxa"/>
              <w:right w:w="0" w:type="dxa"/>
            </w:tcMar>
            <w:hideMark/>
          </w:tcPr>
          <w:p w14:paraId="6E7F7EC2"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59" w:type="pct"/>
            <w:shd w:val="clear" w:color="auto" w:fill="F2F5F8"/>
            <w:tcMar>
              <w:top w:w="75" w:type="dxa"/>
              <w:left w:w="0" w:type="dxa"/>
              <w:bottom w:w="90" w:type="dxa"/>
              <w:right w:w="0" w:type="dxa"/>
            </w:tcMar>
            <w:hideMark/>
          </w:tcPr>
          <w:p w14:paraId="2C2ED2E9"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59" w:type="pct"/>
            <w:shd w:val="clear" w:color="auto" w:fill="F2F5F8"/>
            <w:tcMar>
              <w:top w:w="75" w:type="dxa"/>
              <w:left w:w="0" w:type="dxa"/>
              <w:bottom w:w="90" w:type="dxa"/>
              <w:right w:w="0" w:type="dxa"/>
            </w:tcMar>
            <w:hideMark/>
          </w:tcPr>
          <w:p w14:paraId="1B5E06FE"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07" w:type="pct"/>
            <w:shd w:val="clear" w:color="auto" w:fill="F2F5F8"/>
            <w:tcMar>
              <w:top w:w="75" w:type="dxa"/>
              <w:left w:w="0" w:type="dxa"/>
              <w:bottom w:w="90" w:type="dxa"/>
              <w:right w:w="0" w:type="dxa"/>
            </w:tcMar>
            <w:hideMark/>
          </w:tcPr>
          <w:p w14:paraId="013F09A8"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59" w:type="pct"/>
            <w:shd w:val="clear" w:color="auto" w:fill="F2F5F8"/>
            <w:tcMar>
              <w:top w:w="75" w:type="dxa"/>
              <w:left w:w="0" w:type="dxa"/>
              <w:bottom w:w="90" w:type="dxa"/>
              <w:right w:w="0" w:type="dxa"/>
            </w:tcMar>
            <w:hideMark/>
          </w:tcPr>
          <w:p w14:paraId="6A621B2A"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211" w:type="pct"/>
            <w:shd w:val="clear" w:color="auto" w:fill="F2F5F8"/>
            <w:tcMar>
              <w:top w:w="75" w:type="dxa"/>
              <w:left w:w="0" w:type="dxa"/>
              <w:bottom w:w="90" w:type="dxa"/>
              <w:right w:w="0" w:type="dxa"/>
            </w:tcMar>
            <w:hideMark/>
          </w:tcPr>
          <w:p w14:paraId="50B90FBF"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532" w:type="pct"/>
            <w:gridSpan w:val="2"/>
            <w:shd w:val="clear" w:color="auto" w:fill="F2F5F8"/>
            <w:tcMar>
              <w:top w:w="75" w:type="dxa"/>
              <w:left w:w="0" w:type="dxa"/>
              <w:bottom w:w="90" w:type="dxa"/>
              <w:right w:w="0" w:type="dxa"/>
            </w:tcMar>
            <w:hideMark/>
          </w:tcPr>
          <w:p w14:paraId="669DF07F" w14:textId="55169451" w:rsidR="008E0DAE" w:rsidRPr="00AF4ECD" w:rsidRDefault="00271C73" w:rsidP="00F45300">
            <w:pPr>
              <w:jc w:val="center"/>
              <w:rPr>
                <w:rFonts w:ascii="Candara" w:hAnsi="Candara"/>
                <w:color w:val="000000" w:themeColor="text1"/>
              </w:rPr>
            </w:pPr>
            <w:r w:rsidRPr="00AF4ECD">
              <w:rPr>
                <w:rFonts w:ascii="Candara" w:hAnsi="Candara"/>
                <w:color w:val="000000" w:themeColor="text1"/>
              </w:rPr>
              <w:t>29</w:t>
            </w:r>
          </w:p>
        </w:tc>
        <w:tc>
          <w:tcPr>
            <w:tcW w:w="425" w:type="pct"/>
            <w:shd w:val="clear" w:color="auto" w:fill="F2F5F8"/>
            <w:tcMar>
              <w:top w:w="75" w:type="dxa"/>
              <w:left w:w="0" w:type="dxa"/>
              <w:bottom w:w="90" w:type="dxa"/>
              <w:right w:w="0" w:type="dxa"/>
            </w:tcMar>
            <w:hideMark/>
          </w:tcPr>
          <w:p w14:paraId="5420175F" w14:textId="6FC2D6A9" w:rsidR="008E0DAE" w:rsidRPr="00AF4ECD" w:rsidRDefault="008E0DAE" w:rsidP="00F45300">
            <w:pPr>
              <w:jc w:val="center"/>
              <w:rPr>
                <w:rFonts w:ascii="Candara" w:hAnsi="Candara"/>
                <w:color w:val="000000" w:themeColor="text1"/>
              </w:rPr>
            </w:pPr>
            <w:r w:rsidRPr="00AF4ECD">
              <w:rPr>
                <w:rFonts w:ascii="Candara" w:hAnsi="Candara"/>
                <w:color w:val="000000" w:themeColor="text1"/>
              </w:rPr>
              <w:t>7</w:t>
            </w:r>
          </w:p>
        </w:tc>
        <w:tc>
          <w:tcPr>
            <w:tcW w:w="532" w:type="pct"/>
            <w:shd w:val="clear" w:color="auto" w:fill="F2F5F8"/>
            <w:tcMar>
              <w:top w:w="75" w:type="dxa"/>
              <w:left w:w="0" w:type="dxa"/>
              <w:bottom w:w="90" w:type="dxa"/>
              <w:right w:w="0" w:type="dxa"/>
            </w:tcMar>
            <w:hideMark/>
          </w:tcPr>
          <w:p w14:paraId="6E2D6C2E" w14:textId="79CC9DE4" w:rsidR="008E0DAE" w:rsidRPr="00AF4ECD" w:rsidRDefault="00271C73" w:rsidP="00F45300">
            <w:pPr>
              <w:jc w:val="center"/>
              <w:rPr>
                <w:rFonts w:ascii="Candara" w:hAnsi="Candara"/>
                <w:color w:val="000000" w:themeColor="text1"/>
              </w:rPr>
            </w:pPr>
            <w:r w:rsidRPr="00AF4ECD">
              <w:rPr>
                <w:rFonts w:ascii="Candara" w:hAnsi="Candara"/>
                <w:color w:val="000000" w:themeColor="text1"/>
              </w:rPr>
              <w:t>6.86</w:t>
            </w:r>
          </w:p>
        </w:tc>
        <w:tc>
          <w:tcPr>
            <w:tcW w:w="692" w:type="pct"/>
            <w:shd w:val="clear" w:color="auto" w:fill="F2F5F8"/>
            <w:tcMar>
              <w:top w:w="75" w:type="dxa"/>
              <w:left w:w="0" w:type="dxa"/>
              <w:bottom w:w="90" w:type="dxa"/>
              <w:right w:w="0" w:type="dxa"/>
            </w:tcMar>
            <w:hideMark/>
          </w:tcPr>
          <w:p w14:paraId="49356C9B" w14:textId="39F49E82"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w:t>
            </w:r>
            <w:r w:rsidR="00271C73" w:rsidRPr="00AF4ECD">
              <w:rPr>
                <w:rFonts w:ascii="Candara" w:hAnsi="Candara"/>
                <w:color w:val="000000" w:themeColor="text1"/>
              </w:rPr>
              <w:t>6</w:t>
            </w:r>
          </w:p>
        </w:tc>
      </w:tr>
      <w:tr w:rsidR="0023547D" w:rsidRPr="00AF4ECD" w14:paraId="6B231EC3" w14:textId="77777777" w:rsidTr="0023547D">
        <w:trPr>
          <w:trHeight w:val="777"/>
          <w:jc w:val="center"/>
        </w:trPr>
        <w:tc>
          <w:tcPr>
            <w:tcW w:w="742" w:type="pct"/>
            <w:shd w:val="clear" w:color="auto" w:fill="FFFFFF"/>
            <w:tcMar>
              <w:top w:w="75" w:type="dxa"/>
              <w:left w:w="0" w:type="dxa"/>
              <w:bottom w:w="90" w:type="dxa"/>
              <w:right w:w="0" w:type="dxa"/>
            </w:tcMar>
            <w:hideMark/>
          </w:tcPr>
          <w:p w14:paraId="502746BF" w14:textId="4BF0CF09" w:rsidR="008E0DAE" w:rsidRPr="00AF4ECD" w:rsidRDefault="008E0DAE" w:rsidP="00F45300">
            <w:pPr>
              <w:rPr>
                <w:rFonts w:ascii="Candara" w:hAnsi="Candara"/>
                <w:color w:val="002060"/>
              </w:rPr>
            </w:pPr>
            <w:hyperlink r:id="rId26" w:history="1">
              <w:r w:rsidRPr="00AF4ECD">
                <w:rPr>
                  <w:rStyle w:val="Hyperlink"/>
                  <w:rFonts w:ascii="Candara" w:hAnsi="Candara"/>
                  <w:color w:val="002060"/>
                </w:rPr>
                <w:t xml:space="preserve">11P/RE2 </w:t>
              </w:r>
            </w:hyperlink>
          </w:p>
        </w:tc>
        <w:tc>
          <w:tcPr>
            <w:tcW w:w="161" w:type="pct"/>
            <w:shd w:val="clear" w:color="auto" w:fill="FFFFFF"/>
            <w:tcMar>
              <w:top w:w="75" w:type="dxa"/>
              <w:left w:w="0" w:type="dxa"/>
              <w:bottom w:w="90" w:type="dxa"/>
              <w:right w:w="0" w:type="dxa"/>
            </w:tcMar>
            <w:hideMark/>
          </w:tcPr>
          <w:p w14:paraId="0DD1E701" w14:textId="2BB3C0A8" w:rsidR="008E0DAE" w:rsidRPr="00AF4ECD" w:rsidRDefault="00396A84" w:rsidP="00F45300">
            <w:pPr>
              <w:jc w:val="center"/>
              <w:rPr>
                <w:rFonts w:ascii="Candara" w:hAnsi="Candara"/>
                <w:color w:val="000000" w:themeColor="text1"/>
              </w:rPr>
            </w:pPr>
            <w:r w:rsidRPr="00AF4ECD">
              <w:rPr>
                <w:rFonts w:ascii="Candara" w:hAnsi="Candara"/>
                <w:color w:val="000000" w:themeColor="text1"/>
              </w:rPr>
              <w:t>1</w:t>
            </w:r>
          </w:p>
        </w:tc>
        <w:tc>
          <w:tcPr>
            <w:tcW w:w="161" w:type="pct"/>
            <w:shd w:val="clear" w:color="auto" w:fill="FFFFFF"/>
            <w:tcMar>
              <w:top w:w="75" w:type="dxa"/>
              <w:left w:w="0" w:type="dxa"/>
              <w:bottom w:w="90" w:type="dxa"/>
              <w:right w:w="0" w:type="dxa"/>
            </w:tcMar>
            <w:hideMark/>
          </w:tcPr>
          <w:p w14:paraId="4897CE21" w14:textId="791DC1FB" w:rsidR="008E0DAE" w:rsidRPr="00AF4ECD" w:rsidRDefault="00396A84" w:rsidP="00F45300">
            <w:pPr>
              <w:jc w:val="center"/>
              <w:rPr>
                <w:rFonts w:ascii="Candara" w:hAnsi="Candara"/>
                <w:color w:val="000000" w:themeColor="text1"/>
              </w:rPr>
            </w:pPr>
            <w:hyperlink r:id="rId27" w:history="1">
              <w:r w:rsidRPr="00AF4ECD">
                <w:rPr>
                  <w:rStyle w:val="Hyperlink"/>
                  <w:rFonts w:ascii="Candara" w:hAnsi="Candara"/>
                  <w:color w:val="000000" w:themeColor="text1"/>
                </w:rPr>
                <w:t>0</w:t>
              </w:r>
            </w:hyperlink>
          </w:p>
        </w:tc>
        <w:tc>
          <w:tcPr>
            <w:tcW w:w="161" w:type="pct"/>
            <w:shd w:val="clear" w:color="auto" w:fill="FFFFFF"/>
            <w:tcMar>
              <w:top w:w="75" w:type="dxa"/>
              <w:left w:w="0" w:type="dxa"/>
              <w:bottom w:w="90" w:type="dxa"/>
              <w:right w:w="0" w:type="dxa"/>
            </w:tcMar>
            <w:hideMark/>
          </w:tcPr>
          <w:p w14:paraId="02CBADBF" w14:textId="66D818EE" w:rsidR="008E0DAE" w:rsidRPr="00AF4ECD" w:rsidRDefault="00396A84" w:rsidP="00F45300">
            <w:pPr>
              <w:jc w:val="center"/>
              <w:rPr>
                <w:rFonts w:ascii="Candara" w:hAnsi="Candara"/>
                <w:color w:val="000000" w:themeColor="text1"/>
              </w:rPr>
            </w:pPr>
            <w:hyperlink r:id="rId28" w:history="1">
              <w:r w:rsidRPr="00AF4ECD">
                <w:rPr>
                  <w:rStyle w:val="Hyperlink"/>
                  <w:rFonts w:ascii="Candara" w:hAnsi="Candara"/>
                  <w:color w:val="000000" w:themeColor="text1"/>
                </w:rPr>
                <w:t>4</w:t>
              </w:r>
            </w:hyperlink>
          </w:p>
        </w:tc>
        <w:tc>
          <w:tcPr>
            <w:tcW w:w="161" w:type="pct"/>
            <w:shd w:val="clear" w:color="auto" w:fill="FFFFFF"/>
            <w:tcMar>
              <w:top w:w="75" w:type="dxa"/>
              <w:left w:w="0" w:type="dxa"/>
              <w:bottom w:w="90" w:type="dxa"/>
              <w:right w:w="0" w:type="dxa"/>
            </w:tcMar>
            <w:hideMark/>
          </w:tcPr>
          <w:p w14:paraId="5AD51F20" w14:textId="4B47F8FB" w:rsidR="008E0DAE" w:rsidRPr="00AF4ECD" w:rsidRDefault="00271C73" w:rsidP="00F45300">
            <w:pPr>
              <w:jc w:val="center"/>
              <w:rPr>
                <w:rFonts w:ascii="Candara" w:hAnsi="Candara"/>
                <w:color w:val="000000" w:themeColor="text1"/>
              </w:rPr>
            </w:pPr>
            <w:hyperlink r:id="rId29" w:history="1">
              <w:r w:rsidRPr="00AF4ECD">
                <w:rPr>
                  <w:rStyle w:val="Hyperlink"/>
                  <w:rFonts w:ascii="Candara" w:hAnsi="Candara"/>
                  <w:color w:val="000000" w:themeColor="text1"/>
                </w:rPr>
                <w:t>6</w:t>
              </w:r>
            </w:hyperlink>
          </w:p>
        </w:tc>
        <w:tc>
          <w:tcPr>
            <w:tcW w:w="161" w:type="pct"/>
            <w:shd w:val="clear" w:color="auto" w:fill="FFFFFF"/>
            <w:tcMar>
              <w:top w:w="75" w:type="dxa"/>
              <w:left w:w="0" w:type="dxa"/>
              <w:bottom w:w="90" w:type="dxa"/>
              <w:right w:w="0" w:type="dxa"/>
            </w:tcMar>
            <w:hideMark/>
          </w:tcPr>
          <w:p w14:paraId="3D17E4F2" w14:textId="77777777" w:rsidR="008E0DAE" w:rsidRPr="00AF4ECD" w:rsidRDefault="008E0DAE" w:rsidP="00F45300">
            <w:pPr>
              <w:jc w:val="center"/>
              <w:rPr>
                <w:rFonts w:ascii="Candara" w:hAnsi="Candara"/>
                <w:color w:val="000000" w:themeColor="text1"/>
              </w:rPr>
            </w:pPr>
            <w:hyperlink r:id="rId30" w:history="1">
              <w:r w:rsidRPr="00AF4ECD">
                <w:rPr>
                  <w:rStyle w:val="Hyperlink"/>
                  <w:rFonts w:ascii="Candara" w:hAnsi="Candara"/>
                  <w:color w:val="000000" w:themeColor="text1"/>
                </w:rPr>
                <w:t>7</w:t>
              </w:r>
            </w:hyperlink>
          </w:p>
        </w:tc>
        <w:tc>
          <w:tcPr>
            <w:tcW w:w="158" w:type="pct"/>
            <w:shd w:val="clear" w:color="auto" w:fill="FFFFFF"/>
            <w:tcMar>
              <w:top w:w="75" w:type="dxa"/>
              <w:left w:w="0" w:type="dxa"/>
              <w:bottom w:w="90" w:type="dxa"/>
              <w:right w:w="0" w:type="dxa"/>
            </w:tcMar>
            <w:hideMark/>
          </w:tcPr>
          <w:p w14:paraId="58B6EBFC" w14:textId="6A64C40D" w:rsidR="008E0DAE" w:rsidRPr="00AF4ECD" w:rsidRDefault="00271C73" w:rsidP="00F45300">
            <w:pPr>
              <w:jc w:val="center"/>
              <w:rPr>
                <w:rFonts w:ascii="Candara" w:hAnsi="Candara"/>
                <w:color w:val="000000" w:themeColor="text1"/>
              </w:rPr>
            </w:pPr>
            <w:hyperlink r:id="rId31" w:history="1">
              <w:r w:rsidRPr="00AF4ECD">
                <w:rPr>
                  <w:rStyle w:val="Hyperlink"/>
                  <w:rFonts w:ascii="Candara" w:hAnsi="Candara"/>
                  <w:color w:val="000000" w:themeColor="text1"/>
                </w:rPr>
                <w:t>7</w:t>
              </w:r>
            </w:hyperlink>
          </w:p>
        </w:tc>
        <w:tc>
          <w:tcPr>
            <w:tcW w:w="159" w:type="pct"/>
            <w:shd w:val="clear" w:color="auto" w:fill="FFFFFF"/>
            <w:tcMar>
              <w:top w:w="75" w:type="dxa"/>
              <w:left w:w="0" w:type="dxa"/>
              <w:bottom w:w="90" w:type="dxa"/>
              <w:right w:w="0" w:type="dxa"/>
            </w:tcMar>
            <w:hideMark/>
          </w:tcPr>
          <w:p w14:paraId="7C87F4BD" w14:textId="3F100242" w:rsidR="008E0DAE" w:rsidRPr="00AF4ECD" w:rsidRDefault="00271C73" w:rsidP="00F45300">
            <w:pPr>
              <w:jc w:val="center"/>
              <w:rPr>
                <w:rFonts w:ascii="Candara" w:hAnsi="Candara"/>
                <w:color w:val="000000" w:themeColor="text1"/>
              </w:rPr>
            </w:pPr>
            <w:hyperlink r:id="rId32" w:history="1">
              <w:r w:rsidRPr="00AF4ECD">
                <w:rPr>
                  <w:rStyle w:val="Hyperlink"/>
                  <w:rFonts w:ascii="Candara" w:hAnsi="Candara"/>
                  <w:color w:val="000000" w:themeColor="text1"/>
                </w:rPr>
                <w:t>2</w:t>
              </w:r>
            </w:hyperlink>
          </w:p>
        </w:tc>
        <w:tc>
          <w:tcPr>
            <w:tcW w:w="159" w:type="pct"/>
            <w:shd w:val="clear" w:color="auto" w:fill="FFFFFF"/>
            <w:tcMar>
              <w:top w:w="75" w:type="dxa"/>
              <w:left w:w="0" w:type="dxa"/>
              <w:bottom w:w="90" w:type="dxa"/>
              <w:right w:w="0" w:type="dxa"/>
            </w:tcMar>
            <w:hideMark/>
          </w:tcPr>
          <w:p w14:paraId="06C500D5" w14:textId="77777777" w:rsidR="008E0DAE" w:rsidRPr="00AF4ECD" w:rsidRDefault="008E0DAE" w:rsidP="00F45300">
            <w:pPr>
              <w:jc w:val="center"/>
              <w:rPr>
                <w:rFonts w:ascii="Candara" w:hAnsi="Candara"/>
                <w:color w:val="000000" w:themeColor="text1"/>
              </w:rPr>
            </w:pPr>
            <w:hyperlink r:id="rId33" w:history="1">
              <w:r w:rsidRPr="00AF4ECD">
                <w:rPr>
                  <w:rStyle w:val="Hyperlink"/>
                  <w:rFonts w:ascii="Candara" w:hAnsi="Candara"/>
                  <w:color w:val="000000" w:themeColor="text1"/>
                </w:rPr>
                <w:t>1</w:t>
              </w:r>
            </w:hyperlink>
          </w:p>
        </w:tc>
        <w:tc>
          <w:tcPr>
            <w:tcW w:w="159" w:type="pct"/>
            <w:shd w:val="clear" w:color="auto" w:fill="FFFFFF"/>
            <w:tcMar>
              <w:top w:w="75" w:type="dxa"/>
              <w:left w:w="0" w:type="dxa"/>
              <w:bottom w:w="90" w:type="dxa"/>
              <w:right w:w="0" w:type="dxa"/>
            </w:tcMar>
            <w:hideMark/>
          </w:tcPr>
          <w:p w14:paraId="4EBD9CC2"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59" w:type="pct"/>
            <w:shd w:val="clear" w:color="auto" w:fill="FFFFFF"/>
            <w:tcMar>
              <w:top w:w="75" w:type="dxa"/>
              <w:left w:w="0" w:type="dxa"/>
              <w:bottom w:w="90" w:type="dxa"/>
              <w:right w:w="0" w:type="dxa"/>
            </w:tcMar>
            <w:hideMark/>
          </w:tcPr>
          <w:p w14:paraId="5B338CDA"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07" w:type="pct"/>
            <w:shd w:val="clear" w:color="auto" w:fill="FFFFFF"/>
            <w:tcMar>
              <w:top w:w="75" w:type="dxa"/>
              <w:left w:w="0" w:type="dxa"/>
              <w:bottom w:w="90" w:type="dxa"/>
              <w:right w:w="0" w:type="dxa"/>
            </w:tcMar>
            <w:hideMark/>
          </w:tcPr>
          <w:p w14:paraId="63AF60E2" w14:textId="69A640B3" w:rsidR="008E0DAE" w:rsidRPr="00AF4ECD" w:rsidRDefault="00271C73" w:rsidP="00F45300">
            <w:pPr>
              <w:jc w:val="center"/>
              <w:rPr>
                <w:rFonts w:ascii="Candara" w:hAnsi="Candara"/>
                <w:color w:val="000000" w:themeColor="text1"/>
              </w:rPr>
            </w:pPr>
            <w:r w:rsidRPr="00AF4ECD">
              <w:rPr>
                <w:rFonts w:ascii="Candara" w:hAnsi="Candara"/>
                <w:color w:val="000000" w:themeColor="text1"/>
              </w:rPr>
              <w:t>1</w:t>
            </w:r>
          </w:p>
        </w:tc>
        <w:tc>
          <w:tcPr>
            <w:tcW w:w="159" w:type="pct"/>
            <w:shd w:val="clear" w:color="auto" w:fill="FFFFFF"/>
            <w:tcMar>
              <w:top w:w="75" w:type="dxa"/>
              <w:left w:w="0" w:type="dxa"/>
              <w:bottom w:w="90" w:type="dxa"/>
              <w:right w:w="0" w:type="dxa"/>
            </w:tcMar>
            <w:hideMark/>
          </w:tcPr>
          <w:p w14:paraId="5A24A833"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211" w:type="pct"/>
            <w:shd w:val="clear" w:color="auto" w:fill="FFFFFF"/>
            <w:tcMar>
              <w:top w:w="75" w:type="dxa"/>
              <w:left w:w="0" w:type="dxa"/>
              <w:bottom w:w="90" w:type="dxa"/>
              <w:right w:w="0" w:type="dxa"/>
            </w:tcMar>
            <w:hideMark/>
          </w:tcPr>
          <w:p w14:paraId="4B558E29"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532" w:type="pct"/>
            <w:gridSpan w:val="2"/>
            <w:shd w:val="clear" w:color="auto" w:fill="FFFFFF"/>
            <w:tcMar>
              <w:top w:w="75" w:type="dxa"/>
              <w:left w:w="0" w:type="dxa"/>
              <w:bottom w:w="90" w:type="dxa"/>
              <w:right w:w="0" w:type="dxa"/>
            </w:tcMar>
            <w:hideMark/>
          </w:tcPr>
          <w:p w14:paraId="2C3B885F" w14:textId="4B99080C" w:rsidR="008E0DAE" w:rsidRPr="00AF4ECD" w:rsidRDefault="00271C73" w:rsidP="00F45300">
            <w:pPr>
              <w:jc w:val="center"/>
              <w:rPr>
                <w:rFonts w:ascii="Candara" w:hAnsi="Candara"/>
                <w:color w:val="000000" w:themeColor="text1"/>
              </w:rPr>
            </w:pPr>
            <w:r w:rsidRPr="00AF4ECD">
              <w:rPr>
                <w:rFonts w:ascii="Candara" w:hAnsi="Candara"/>
                <w:color w:val="000000" w:themeColor="text1"/>
              </w:rPr>
              <w:t>29</w:t>
            </w:r>
          </w:p>
        </w:tc>
        <w:tc>
          <w:tcPr>
            <w:tcW w:w="425" w:type="pct"/>
            <w:shd w:val="clear" w:color="auto" w:fill="FFFFFF"/>
            <w:tcMar>
              <w:top w:w="75" w:type="dxa"/>
              <w:left w:w="0" w:type="dxa"/>
              <w:bottom w:w="90" w:type="dxa"/>
              <w:right w:w="0" w:type="dxa"/>
            </w:tcMar>
            <w:hideMark/>
          </w:tcPr>
          <w:p w14:paraId="02EB7750" w14:textId="7D742CA2" w:rsidR="008E0DAE" w:rsidRPr="00AF4ECD" w:rsidRDefault="008E0DAE" w:rsidP="00F45300">
            <w:pPr>
              <w:jc w:val="center"/>
              <w:rPr>
                <w:rFonts w:ascii="Candara" w:hAnsi="Candara"/>
                <w:color w:val="000000" w:themeColor="text1"/>
              </w:rPr>
            </w:pPr>
            <w:r w:rsidRPr="00AF4ECD">
              <w:rPr>
                <w:rFonts w:ascii="Candara" w:hAnsi="Candara"/>
                <w:color w:val="000000" w:themeColor="text1"/>
              </w:rPr>
              <w:t>5</w:t>
            </w:r>
          </w:p>
        </w:tc>
        <w:tc>
          <w:tcPr>
            <w:tcW w:w="532" w:type="pct"/>
            <w:shd w:val="clear" w:color="auto" w:fill="FFFFFF"/>
            <w:tcMar>
              <w:top w:w="75" w:type="dxa"/>
              <w:left w:w="0" w:type="dxa"/>
              <w:bottom w:w="90" w:type="dxa"/>
              <w:right w:w="0" w:type="dxa"/>
            </w:tcMar>
            <w:hideMark/>
          </w:tcPr>
          <w:p w14:paraId="1E4CE087" w14:textId="796268DF" w:rsidR="008E0DAE" w:rsidRPr="00AF4ECD" w:rsidRDefault="00271C73" w:rsidP="00F45300">
            <w:pPr>
              <w:jc w:val="center"/>
              <w:rPr>
                <w:rFonts w:ascii="Candara" w:hAnsi="Candara"/>
                <w:color w:val="000000" w:themeColor="text1"/>
              </w:rPr>
            </w:pPr>
            <w:r w:rsidRPr="00AF4ECD">
              <w:rPr>
                <w:rFonts w:ascii="Candara" w:hAnsi="Candara"/>
                <w:color w:val="000000" w:themeColor="text1"/>
              </w:rPr>
              <w:t>4.97</w:t>
            </w:r>
          </w:p>
        </w:tc>
        <w:tc>
          <w:tcPr>
            <w:tcW w:w="692" w:type="pct"/>
            <w:shd w:val="clear" w:color="auto" w:fill="FFFFFF"/>
            <w:tcMar>
              <w:top w:w="75" w:type="dxa"/>
              <w:left w:w="0" w:type="dxa"/>
              <w:bottom w:w="90" w:type="dxa"/>
              <w:right w:w="0" w:type="dxa"/>
            </w:tcMar>
            <w:hideMark/>
          </w:tcPr>
          <w:p w14:paraId="663A718D" w14:textId="3CF19A8F"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w:t>
            </w:r>
            <w:r w:rsidR="00271C73" w:rsidRPr="00AF4ECD">
              <w:rPr>
                <w:rFonts w:ascii="Candara" w:hAnsi="Candara"/>
                <w:color w:val="000000" w:themeColor="text1"/>
              </w:rPr>
              <w:t>1</w:t>
            </w:r>
          </w:p>
        </w:tc>
      </w:tr>
      <w:tr w:rsidR="0023547D" w:rsidRPr="00AF4ECD" w14:paraId="3D29A261" w14:textId="77777777" w:rsidTr="0023547D">
        <w:trPr>
          <w:trHeight w:val="751"/>
          <w:jc w:val="center"/>
        </w:trPr>
        <w:tc>
          <w:tcPr>
            <w:tcW w:w="742" w:type="pct"/>
            <w:shd w:val="clear" w:color="auto" w:fill="F2F5F8"/>
            <w:tcMar>
              <w:top w:w="75" w:type="dxa"/>
              <w:left w:w="0" w:type="dxa"/>
              <w:bottom w:w="90" w:type="dxa"/>
              <w:right w:w="0" w:type="dxa"/>
            </w:tcMar>
            <w:hideMark/>
          </w:tcPr>
          <w:p w14:paraId="3D60184D" w14:textId="70437A43" w:rsidR="008E0DAE" w:rsidRPr="00AF4ECD" w:rsidRDefault="008E0DAE" w:rsidP="00F45300">
            <w:pPr>
              <w:rPr>
                <w:rFonts w:ascii="Candara" w:hAnsi="Candara"/>
                <w:color w:val="002060"/>
              </w:rPr>
            </w:pPr>
            <w:hyperlink r:id="rId34" w:history="1">
              <w:r w:rsidRPr="00AF4ECD">
                <w:rPr>
                  <w:rStyle w:val="Hyperlink"/>
                  <w:rFonts w:ascii="Candara" w:hAnsi="Candara"/>
                  <w:color w:val="002060"/>
                </w:rPr>
                <w:t xml:space="preserve">11P/RE3 </w:t>
              </w:r>
            </w:hyperlink>
          </w:p>
        </w:tc>
        <w:tc>
          <w:tcPr>
            <w:tcW w:w="161" w:type="pct"/>
            <w:shd w:val="clear" w:color="auto" w:fill="F2F5F8"/>
            <w:tcMar>
              <w:top w:w="75" w:type="dxa"/>
              <w:left w:w="0" w:type="dxa"/>
              <w:bottom w:w="90" w:type="dxa"/>
              <w:right w:w="0" w:type="dxa"/>
            </w:tcMar>
            <w:hideMark/>
          </w:tcPr>
          <w:p w14:paraId="2A910662"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61" w:type="pct"/>
            <w:shd w:val="clear" w:color="auto" w:fill="F2F5F8"/>
            <w:tcMar>
              <w:top w:w="75" w:type="dxa"/>
              <w:left w:w="0" w:type="dxa"/>
              <w:bottom w:w="90" w:type="dxa"/>
              <w:right w:w="0" w:type="dxa"/>
            </w:tcMar>
            <w:hideMark/>
          </w:tcPr>
          <w:p w14:paraId="18AEB139" w14:textId="0D16AB9E" w:rsidR="008E0DAE" w:rsidRPr="00AF4ECD" w:rsidRDefault="00396A84" w:rsidP="00F45300">
            <w:pPr>
              <w:jc w:val="center"/>
              <w:rPr>
                <w:rFonts w:ascii="Candara" w:hAnsi="Candara"/>
                <w:color w:val="000000" w:themeColor="text1"/>
              </w:rPr>
            </w:pPr>
            <w:hyperlink r:id="rId35" w:history="1">
              <w:r w:rsidRPr="00AF4ECD">
                <w:rPr>
                  <w:rStyle w:val="Hyperlink"/>
                  <w:rFonts w:ascii="Candara" w:hAnsi="Candara"/>
                  <w:color w:val="000000" w:themeColor="text1"/>
                </w:rPr>
                <w:t>0</w:t>
              </w:r>
            </w:hyperlink>
          </w:p>
        </w:tc>
        <w:tc>
          <w:tcPr>
            <w:tcW w:w="161" w:type="pct"/>
            <w:shd w:val="clear" w:color="auto" w:fill="F2F5F8"/>
            <w:tcMar>
              <w:top w:w="75" w:type="dxa"/>
              <w:left w:w="0" w:type="dxa"/>
              <w:bottom w:w="90" w:type="dxa"/>
              <w:right w:w="0" w:type="dxa"/>
            </w:tcMar>
            <w:hideMark/>
          </w:tcPr>
          <w:p w14:paraId="00D1A676" w14:textId="77777777" w:rsidR="008E0DAE" w:rsidRPr="00AF4ECD" w:rsidRDefault="008E0DAE" w:rsidP="00F45300">
            <w:pPr>
              <w:jc w:val="center"/>
              <w:rPr>
                <w:rFonts w:ascii="Candara" w:hAnsi="Candara"/>
                <w:color w:val="000000" w:themeColor="text1"/>
              </w:rPr>
            </w:pPr>
            <w:hyperlink r:id="rId36" w:history="1">
              <w:r w:rsidRPr="00AF4ECD">
                <w:rPr>
                  <w:rStyle w:val="Hyperlink"/>
                  <w:rFonts w:ascii="Candara" w:hAnsi="Candara"/>
                  <w:color w:val="000000" w:themeColor="text1"/>
                </w:rPr>
                <w:t>3</w:t>
              </w:r>
            </w:hyperlink>
          </w:p>
        </w:tc>
        <w:tc>
          <w:tcPr>
            <w:tcW w:w="161" w:type="pct"/>
            <w:shd w:val="clear" w:color="auto" w:fill="F2F5F8"/>
            <w:tcMar>
              <w:top w:w="75" w:type="dxa"/>
              <w:left w:w="0" w:type="dxa"/>
              <w:bottom w:w="90" w:type="dxa"/>
              <w:right w:w="0" w:type="dxa"/>
            </w:tcMar>
            <w:hideMark/>
          </w:tcPr>
          <w:p w14:paraId="05EBACAD" w14:textId="77777777" w:rsidR="008E0DAE" w:rsidRPr="00AF4ECD" w:rsidRDefault="008E0DAE" w:rsidP="00F45300">
            <w:pPr>
              <w:jc w:val="center"/>
              <w:rPr>
                <w:rFonts w:ascii="Candara" w:hAnsi="Candara"/>
                <w:color w:val="000000" w:themeColor="text1"/>
              </w:rPr>
            </w:pPr>
            <w:hyperlink r:id="rId37" w:history="1">
              <w:r w:rsidRPr="00AF4ECD">
                <w:rPr>
                  <w:rStyle w:val="Hyperlink"/>
                  <w:rFonts w:ascii="Candara" w:hAnsi="Candara"/>
                  <w:color w:val="000000" w:themeColor="text1"/>
                </w:rPr>
                <w:t>5</w:t>
              </w:r>
            </w:hyperlink>
          </w:p>
        </w:tc>
        <w:tc>
          <w:tcPr>
            <w:tcW w:w="161" w:type="pct"/>
            <w:shd w:val="clear" w:color="auto" w:fill="F2F5F8"/>
            <w:tcMar>
              <w:top w:w="75" w:type="dxa"/>
              <w:left w:w="0" w:type="dxa"/>
              <w:bottom w:w="90" w:type="dxa"/>
              <w:right w:w="0" w:type="dxa"/>
            </w:tcMar>
            <w:hideMark/>
          </w:tcPr>
          <w:p w14:paraId="3D4C17FB" w14:textId="731A9BB0" w:rsidR="008E0DAE" w:rsidRPr="00AF4ECD" w:rsidRDefault="00271C73" w:rsidP="00F45300">
            <w:pPr>
              <w:jc w:val="center"/>
              <w:rPr>
                <w:rFonts w:ascii="Candara" w:hAnsi="Candara"/>
                <w:color w:val="000000" w:themeColor="text1"/>
              </w:rPr>
            </w:pPr>
            <w:hyperlink r:id="rId38" w:history="1">
              <w:r w:rsidRPr="00AF4ECD">
                <w:rPr>
                  <w:rStyle w:val="Hyperlink"/>
                  <w:rFonts w:ascii="Candara" w:hAnsi="Candara"/>
                  <w:color w:val="000000" w:themeColor="text1"/>
                </w:rPr>
                <w:t>4</w:t>
              </w:r>
            </w:hyperlink>
          </w:p>
        </w:tc>
        <w:tc>
          <w:tcPr>
            <w:tcW w:w="158" w:type="pct"/>
            <w:shd w:val="clear" w:color="auto" w:fill="F2F5F8"/>
            <w:tcMar>
              <w:top w:w="75" w:type="dxa"/>
              <w:left w:w="0" w:type="dxa"/>
              <w:bottom w:w="90" w:type="dxa"/>
              <w:right w:w="0" w:type="dxa"/>
            </w:tcMar>
            <w:hideMark/>
          </w:tcPr>
          <w:p w14:paraId="2B40C0D3" w14:textId="4D7C7063" w:rsidR="008E0DAE" w:rsidRPr="00AF4ECD" w:rsidRDefault="00271C73" w:rsidP="00F45300">
            <w:pPr>
              <w:jc w:val="center"/>
              <w:rPr>
                <w:rFonts w:ascii="Candara" w:hAnsi="Candara"/>
                <w:color w:val="000000" w:themeColor="text1"/>
              </w:rPr>
            </w:pPr>
            <w:hyperlink r:id="rId39" w:history="1">
              <w:r w:rsidRPr="00AF4ECD">
                <w:rPr>
                  <w:rStyle w:val="Hyperlink"/>
                  <w:rFonts w:ascii="Candara" w:hAnsi="Candara"/>
                  <w:color w:val="000000" w:themeColor="text1"/>
                </w:rPr>
                <w:t>7</w:t>
              </w:r>
            </w:hyperlink>
          </w:p>
        </w:tc>
        <w:tc>
          <w:tcPr>
            <w:tcW w:w="159" w:type="pct"/>
            <w:shd w:val="clear" w:color="auto" w:fill="F2F5F8"/>
            <w:tcMar>
              <w:top w:w="75" w:type="dxa"/>
              <w:left w:w="0" w:type="dxa"/>
              <w:bottom w:w="90" w:type="dxa"/>
              <w:right w:w="0" w:type="dxa"/>
            </w:tcMar>
            <w:hideMark/>
          </w:tcPr>
          <w:p w14:paraId="6E322190" w14:textId="279C26AD" w:rsidR="008E0DAE" w:rsidRPr="00AF4ECD" w:rsidRDefault="00271C73" w:rsidP="00F45300">
            <w:pPr>
              <w:jc w:val="center"/>
              <w:rPr>
                <w:rFonts w:ascii="Candara" w:hAnsi="Candara"/>
                <w:color w:val="000000" w:themeColor="text1"/>
              </w:rPr>
            </w:pPr>
            <w:hyperlink r:id="rId40" w:history="1">
              <w:r w:rsidRPr="00AF4ECD">
                <w:rPr>
                  <w:rStyle w:val="Hyperlink"/>
                  <w:rFonts w:ascii="Candara" w:hAnsi="Candara"/>
                  <w:color w:val="000000" w:themeColor="text1"/>
                </w:rPr>
                <w:t>5</w:t>
              </w:r>
            </w:hyperlink>
          </w:p>
        </w:tc>
        <w:tc>
          <w:tcPr>
            <w:tcW w:w="159" w:type="pct"/>
            <w:shd w:val="clear" w:color="auto" w:fill="F2F5F8"/>
            <w:tcMar>
              <w:top w:w="75" w:type="dxa"/>
              <w:left w:w="0" w:type="dxa"/>
              <w:bottom w:w="90" w:type="dxa"/>
              <w:right w:w="0" w:type="dxa"/>
            </w:tcMar>
            <w:hideMark/>
          </w:tcPr>
          <w:p w14:paraId="143E7306" w14:textId="77777777" w:rsidR="008E0DAE" w:rsidRPr="00AF4ECD" w:rsidRDefault="008E0DAE" w:rsidP="00F45300">
            <w:pPr>
              <w:jc w:val="center"/>
              <w:rPr>
                <w:rFonts w:ascii="Candara" w:hAnsi="Candara"/>
                <w:color w:val="000000" w:themeColor="text1"/>
              </w:rPr>
            </w:pPr>
            <w:hyperlink r:id="rId41" w:history="1">
              <w:r w:rsidRPr="00AF4ECD">
                <w:rPr>
                  <w:rStyle w:val="Hyperlink"/>
                  <w:rFonts w:ascii="Candara" w:hAnsi="Candara"/>
                  <w:color w:val="000000" w:themeColor="text1"/>
                </w:rPr>
                <w:t>1</w:t>
              </w:r>
            </w:hyperlink>
          </w:p>
        </w:tc>
        <w:tc>
          <w:tcPr>
            <w:tcW w:w="159" w:type="pct"/>
            <w:shd w:val="clear" w:color="auto" w:fill="F2F5F8"/>
            <w:tcMar>
              <w:top w:w="75" w:type="dxa"/>
              <w:left w:w="0" w:type="dxa"/>
              <w:bottom w:w="90" w:type="dxa"/>
              <w:right w:w="0" w:type="dxa"/>
            </w:tcMar>
            <w:hideMark/>
          </w:tcPr>
          <w:p w14:paraId="3ACF5B43" w14:textId="77777777" w:rsidR="008E0DAE" w:rsidRPr="00AF4ECD" w:rsidRDefault="008E0DAE" w:rsidP="00F45300">
            <w:pPr>
              <w:jc w:val="center"/>
              <w:rPr>
                <w:rFonts w:ascii="Candara" w:hAnsi="Candara"/>
                <w:color w:val="000000" w:themeColor="text1"/>
              </w:rPr>
            </w:pPr>
            <w:hyperlink r:id="rId42" w:history="1">
              <w:r w:rsidRPr="00AF4ECD">
                <w:rPr>
                  <w:rStyle w:val="Hyperlink"/>
                  <w:rFonts w:ascii="Candara" w:hAnsi="Candara"/>
                  <w:color w:val="000000" w:themeColor="text1"/>
                </w:rPr>
                <w:t>1</w:t>
              </w:r>
            </w:hyperlink>
          </w:p>
        </w:tc>
        <w:tc>
          <w:tcPr>
            <w:tcW w:w="159" w:type="pct"/>
            <w:shd w:val="clear" w:color="auto" w:fill="F2F5F8"/>
            <w:tcMar>
              <w:top w:w="75" w:type="dxa"/>
              <w:left w:w="0" w:type="dxa"/>
              <w:bottom w:w="90" w:type="dxa"/>
              <w:right w:w="0" w:type="dxa"/>
            </w:tcMar>
            <w:hideMark/>
          </w:tcPr>
          <w:p w14:paraId="3FECE804"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07" w:type="pct"/>
            <w:shd w:val="clear" w:color="auto" w:fill="F2F5F8"/>
            <w:tcMar>
              <w:top w:w="75" w:type="dxa"/>
              <w:left w:w="0" w:type="dxa"/>
              <w:bottom w:w="90" w:type="dxa"/>
              <w:right w:w="0" w:type="dxa"/>
            </w:tcMar>
            <w:hideMark/>
          </w:tcPr>
          <w:p w14:paraId="7E8DB0A6" w14:textId="27558E7B" w:rsidR="008E0DAE" w:rsidRPr="00AF4ECD" w:rsidRDefault="00271C73" w:rsidP="00F45300">
            <w:pPr>
              <w:jc w:val="center"/>
              <w:rPr>
                <w:rFonts w:ascii="Candara" w:hAnsi="Candara"/>
                <w:color w:val="000000" w:themeColor="text1"/>
              </w:rPr>
            </w:pPr>
            <w:r w:rsidRPr="00AF4ECD">
              <w:rPr>
                <w:rFonts w:ascii="Candara" w:hAnsi="Candara"/>
                <w:color w:val="000000" w:themeColor="text1"/>
              </w:rPr>
              <w:t>1</w:t>
            </w:r>
          </w:p>
        </w:tc>
        <w:tc>
          <w:tcPr>
            <w:tcW w:w="159" w:type="pct"/>
            <w:shd w:val="clear" w:color="auto" w:fill="F2F5F8"/>
            <w:tcMar>
              <w:top w:w="75" w:type="dxa"/>
              <w:left w:w="0" w:type="dxa"/>
              <w:bottom w:w="90" w:type="dxa"/>
              <w:right w:w="0" w:type="dxa"/>
            </w:tcMar>
            <w:hideMark/>
          </w:tcPr>
          <w:p w14:paraId="1CBED049"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211" w:type="pct"/>
            <w:shd w:val="clear" w:color="auto" w:fill="F2F5F8"/>
            <w:tcMar>
              <w:top w:w="75" w:type="dxa"/>
              <w:left w:w="0" w:type="dxa"/>
              <w:bottom w:w="90" w:type="dxa"/>
              <w:right w:w="0" w:type="dxa"/>
            </w:tcMar>
            <w:hideMark/>
          </w:tcPr>
          <w:p w14:paraId="5F493D49"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532" w:type="pct"/>
            <w:gridSpan w:val="2"/>
            <w:shd w:val="clear" w:color="auto" w:fill="F2F5F8"/>
            <w:tcMar>
              <w:top w:w="75" w:type="dxa"/>
              <w:left w:w="0" w:type="dxa"/>
              <w:bottom w:w="90" w:type="dxa"/>
              <w:right w:w="0" w:type="dxa"/>
            </w:tcMar>
            <w:hideMark/>
          </w:tcPr>
          <w:p w14:paraId="17C0FF46" w14:textId="6C41F35E"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w:t>
            </w:r>
            <w:r w:rsidR="00271C73" w:rsidRPr="00AF4ECD">
              <w:rPr>
                <w:rFonts w:ascii="Candara" w:hAnsi="Candara"/>
                <w:color w:val="000000" w:themeColor="text1"/>
              </w:rPr>
              <w:t>7</w:t>
            </w:r>
          </w:p>
        </w:tc>
        <w:tc>
          <w:tcPr>
            <w:tcW w:w="425" w:type="pct"/>
            <w:shd w:val="clear" w:color="auto" w:fill="F2F5F8"/>
            <w:tcMar>
              <w:top w:w="75" w:type="dxa"/>
              <w:left w:w="0" w:type="dxa"/>
              <w:bottom w:w="90" w:type="dxa"/>
              <w:right w:w="0" w:type="dxa"/>
            </w:tcMar>
            <w:hideMark/>
          </w:tcPr>
          <w:p w14:paraId="620DED87" w14:textId="45041BF9" w:rsidR="008E0DAE" w:rsidRPr="00AF4ECD" w:rsidRDefault="00271C73" w:rsidP="00F45300">
            <w:pPr>
              <w:jc w:val="center"/>
              <w:rPr>
                <w:rFonts w:ascii="Candara" w:hAnsi="Candara"/>
                <w:color w:val="000000" w:themeColor="text1"/>
              </w:rPr>
            </w:pPr>
            <w:r w:rsidRPr="00AF4ECD">
              <w:rPr>
                <w:rFonts w:ascii="Candara" w:hAnsi="Candara"/>
                <w:color w:val="000000" w:themeColor="text1"/>
              </w:rPr>
              <w:t>4</w:t>
            </w:r>
          </w:p>
        </w:tc>
        <w:tc>
          <w:tcPr>
            <w:tcW w:w="532" w:type="pct"/>
            <w:shd w:val="clear" w:color="auto" w:fill="F2F5F8"/>
            <w:tcMar>
              <w:top w:w="75" w:type="dxa"/>
              <w:left w:w="0" w:type="dxa"/>
              <w:bottom w:w="90" w:type="dxa"/>
              <w:right w:w="0" w:type="dxa"/>
            </w:tcMar>
            <w:hideMark/>
          </w:tcPr>
          <w:p w14:paraId="4B5E50B9" w14:textId="182AE4CB" w:rsidR="008E0DAE" w:rsidRPr="00AF4ECD" w:rsidRDefault="008E0DAE" w:rsidP="00F45300">
            <w:pPr>
              <w:jc w:val="center"/>
              <w:rPr>
                <w:rFonts w:ascii="Candara" w:hAnsi="Candara"/>
                <w:color w:val="000000" w:themeColor="text1"/>
              </w:rPr>
            </w:pPr>
            <w:r w:rsidRPr="00AF4ECD">
              <w:rPr>
                <w:rFonts w:ascii="Candara" w:hAnsi="Candara"/>
                <w:color w:val="000000" w:themeColor="text1"/>
              </w:rPr>
              <w:t>4.</w:t>
            </w:r>
            <w:r w:rsidR="00271C73" w:rsidRPr="00AF4ECD">
              <w:rPr>
                <w:rFonts w:ascii="Candara" w:hAnsi="Candara"/>
                <w:color w:val="000000" w:themeColor="text1"/>
              </w:rPr>
              <w:t>33</w:t>
            </w:r>
          </w:p>
        </w:tc>
        <w:tc>
          <w:tcPr>
            <w:tcW w:w="692" w:type="pct"/>
            <w:shd w:val="clear" w:color="auto" w:fill="F2F5F8"/>
            <w:tcMar>
              <w:top w:w="75" w:type="dxa"/>
              <w:left w:w="0" w:type="dxa"/>
              <w:bottom w:w="90" w:type="dxa"/>
              <w:right w:w="0" w:type="dxa"/>
            </w:tcMar>
            <w:hideMark/>
          </w:tcPr>
          <w:p w14:paraId="741AA49A" w14:textId="603CEBA9" w:rsidR="008E0DAE" w:rsidRPr="00AF4ECD" w:rsidRDefault="00271C73" w:rsidP="00F45300">
            <w:pPr>
              <w:jc w:val="center"/>
              <w:rPr>
                <w:rFonts w:ascii="Candara" w:hAnsi="Candara"/>
                <w:color w:val="000000" w:themeColor="text1"/>
              </w:rPr>
            </w:pPr>
            <w:r w:rsidRPr="00AF4ECD">
              <w:rPr>
                <w:rFonts w:ascii="Candara" w:hAnsi="Candara"/>
                <w:color w:val="000000" w:themeColor="text1"/>
              </w:rPr>
              <w:t>17</w:t>
            </w:r>
          </w:p>
        </w:tc>
      </w:tr>
      <w:tr w:rsidR="0023547D" w:rsidRPr="00AF4ECD" w14:paraId="4C48FAFE" w14:textId="77777777" w:rsidTr="0023547D">
        <w:trPr>
          <w:trHeight w:val="777"/>
          <w:jc w:val="center"/>
        </w:trPr>
        <w:tc>
          <w:tcPr>
            <w:tcW w:w="742" w:type="pct"/>
            <w:shd w:val="clear" w:color="auto" w:fill="FFFFFF"/>
            <w:tcMar>
              <w:top w:w="75" w:type="dxa"/>
              <w:left w:w="0" w:type="dxa"/>
              <w:bottom w:w="90" w:type="dxa"/>
              <w:right w:w="0" w:type="dxa"/>
            </w:tcMar>
            <w:hideMark/>
          </w:tcPr>
          <w:p w14:paraId="01473597" w14:textId="67B64F0E" w:rsidR="008E0DAE" w:rsidRPr="00AF4ECD" w:rsidRDefault="008E0DAE" w:rsidP="00F45300">
            <w:pPr>
              <w:rPr>
                <w:rFonts w:ascii="Candara" w:hAnsi="Candara"/>
                <w:color w:val="002060"/>
              </w:rPr>
            </w:pPr>
            <w:hyperlink r:id="rId43" w:history="1">
              <w:r w:rsidRPr="00AF4ECD">
                <w:rPr>
                  <w:rStyle w:val="Hyperlink"/>
                  <w:rFonts w:ascii="Candara" w:hAnsi="Candara"/>
                  <w:color w:val="002060"/>
                </w:rPr>
                <w:t xml:space="preserve">11Q/RE4 </w:t>
              </w:r>
            </w:hyperlink>
          </w:p>
        </w:tc>
        <w:tc>
          <w:tcPr>
            <w:tcW w:w="161" w:type="pct"/>
            <w:shd w:val="clear" w:color="auto" w:fill="FFFFFF"/>
            <w:tcMar>
              <w:top w:w="75" w:type="dxa"/>
              <w:left w:w="0" w:type="dxa"/>
              <w:bottom w:w="90" w:type="dxa"/>
              <w:right w:w="0" w:type="dxa"/>
            </w:tcMar>
            <w:hideMark/>
          </w:tcPr>
          <w:p w14:paraId="23DF86DF"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61" w:type="pct"/>
            <w:shd w:val="clear" w:color="auto" w:fill="FFFFFF"/>
            <w:tcMar>
              <w:top w:w="75" w:type="dxa"/>
              <w:left w:w="0" w:type="dxa"/>
              <w:bottom w:w="90" w:type="dxa"/>
              <w:right w:w="0" w:type="dxa"/>
            </w:tcMar>
            <w:hideMark/>
          </w:tcPr>
          <w:p w14:paraId="5145E883"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61" w:type="pct"/>
            <w:shd w:val="clear" w:color="auto" w:fill="FFFFFF"/>
            <w:tcMar>
              <w:top w:w="75" w:type="dxa"/>
              <w:left w:w="0" w:type="dxa"/>
              <w:bottom w:w="90" w:type="dxa"/>
              <w:right w:w="0" w:type="dxa"/>
            </w:tcMar>
            <w:hideMark/>
          </w:tcPr>
          <w:p w14:paraId="01F5C438" w14:textId="6670058F" w:rsidR="008E0DAE" w:rsidRPr="00AF4ECD" w:rsidRDefault="00396A84" w:rsidP="00F45300">
            <w:pPr>
              <w:jc w:val="center"/>
              <w:rPr>
                <w:rFonts w:ascii="Candara" w:hAnsi="Candara"/>
                <w:color w:val="000000" w:themeColor="text1"/>
              </w:rPr>
            </w:pPr>
            <w:hyperlink r:id="rId44" w:history="1">
              <w:r w:rsidRPr="00AF4ECD">
                <w:rPr>
                  <w:rStyle w:val="Hyperlink"/>
                  <w:rFonts w:ascii="Candara" w:hAnsi="Candara"/>
                  <w:color w:val="000000" w:themeColor="text1"/>
                </w:rPr>
                <w:t>0</w:t>
              </w:r>
            </w:hyperlink>
          </w:p>
        </w:tc>
        <w:tc>
          <w:tcPr>
            <w:tcW w:w="161" w:type="pct"/>
            <w:shd w:val="clear" w:color="auto" w:fill="FFFFFF"/>
            <w:tcMar>
              <w:top w:w="75" w:type="dxa"/>
              <w:left w:w="0" w:type="dxa"/>
              <w:bottom w:w="90" w:type="dxa"/>
              <w:right w:w="0" w:type="dxa"/>
            </w:tcMar>
            <w:hideMark/>
          </w:tcPr>
          <w:p w14:paraId="4C75533D" w14:textId="41A653D5" w:rsidR="008E0DAE" w:rsidRPr="00AF4ECD" w:rsidRDefault="00271C73" w:rsidP="00F45300">
            <w:pPr>
              <w:jc w:val="center"/>
              <w:rPr>
                <w:rFonts w:ascii="Candara" w:hAnsi="Candara"/>
                <w:color w:val="000000" w:themeColor="text1"/>
              </w:rPr>
            </w:pPr>
            <w:hyperlink r:id="rId45" w:history="1">
              <w:r w:rsidRPr="00AF4ECD">
                <w:rPr>
                  <w:rStyle w:val="Hyperlink"/>
                  <w:rFonts w:ascii="Candara" w:hAnsi="Candara"/>
                  <w:color w:val="000000" w:themeColor="text1"/>
                </w:rPr>
                <w:t>3</w:t>
              </w:r>
            </w:hyperlink>
          </w:p>
        </w:tc>
        <w:tc>
          <w:tcPr>
            <w:tcW w:w="161" w:type="pct"/>
            <w:shd w:val="clear" w:color="auto" w:fill="FFFFFF"/>
            <w:tcMar>
              <w:top w:w="75" w:type="dxa"/>
              <w:left w:w="0" w:type="dxa"/>
              <w:bottom w:w="90" w:type="dxa"/>
              <w:right w:w="0" w:type="dxa"/>
            </w:tcMar>
            <w:hideMark/>
          </w:tcPr>
          <w:p w14:paraId="4C071C29" w14:textId="7A4905F1" w:rsidR="008E0DAE" w:rsidRPr="00AF4ECD" w:rsidRDefault="00271C73" w:rsidP="00F45300">
            <w:pPr>
              <w:jc w:val="center"/>
              <w:rPr>
                <w:rFonts w:ascii="Candara" w:hAnsi="Candara"/>
                <w:color w:val="000000" w:themeColor="text1"/>
              </w:rPr>
            </w:pPr>
            <w:hyperlink r:id="rId46" w:history="1">
              <w:r w:rsidRPr="00AF4ECD">
                <w:rPr>
                  <w:rStyle w:val="Hyperlink"/>
                  <w:rFonts w:ascii="Candara" w:hAnsi="Candara"/>
                  <w:color w:val="000000" w:themeColor="text1"/>
                </w:rPr>
                <w:t>2</w:t>
              </w:r>
            </w:hyperlink>
          </w:p>
        </w:tc>
        <w:tc>
          <w:tcPr>
            <w:tcW w:w="158" w:type="pct"/>
            <w:shd w:val="clear" w:color="auto" w:fill="FFFFFF"/>
            <w:tcMar>
              <w:top w:w="75" w:type="dxa"/>
              <w:left w:w="0" w:type="dxa"/>
              <w:bottom w:w="90" w:type="dxa"/>
              <w:right w:w="0" w:type="dxa"/>
            </w:tcMar>
            <w:hideMark/>
          </w:tcPr>
          <w:p w14:paraId="47D028EF" w14:textId="55E01046" w:rsidR="008E0DAE" w:rsidRPr="00AF4ECD" w:rsidRDefault="00271C73" w:rsidP="00F45300">
            <w:pPr>
              <w:jc w:val="center"/>
              <w:rPr>
                <w:rFonts w:ascii="Candara" w:hAnsi="Candara"/>
                <w:color w:val="000000" w:themeColor="text1"/>
              </w:rPr>
            </w:pPr>
            <w:hyperlink r:id="rId47" w:history="1">
              <w:r w:rsidRPr="00AF4ECD">
                <w:rPr>
                  <w:rStyle w:val="Hyperlink"/>
                  <w:rFonts w:ascii="Candara" w:hAnsi="Candara"/>
                  <w:color w:val="000000" w:themeColor="text1"/>
                </w:rPr>
                <w:t>4</w:t>
              </w:r>
            </w:hyperlink>
          </w:p>
        </w:tc>
        <w:tc>
          <w:tcPr>
            <w:tcW w:w="159" w:type="pct"/>
            <w:shd w:val="clear" w:color="auto" w:fill="FFFFFF"/>
            <w:tcMar>
              <w:top w:w="75" w:type="dxa"/>
              <w:left w:w="0" w:type="dxa"/>
              <w:bottom w:w="90" w:type="dxa"/>
              <w:right w:w="0" w:type="dxa"/>
            </w:tcMar>
            <w:hideMark/>
          </w:tcPr>
          <w:p w14:paraId="17BF4313" w14:textId="7032D031" w:rsidR="008E0DAE" w:rsidRPr="00AF4ECD" w:rsidRDefault="00271C73" w:rsidP="00F45300">
            <w:pPr>
              <w:jc w:val="center"/>
              <w:rPr>
                <w:rFonts w:ascii="Candara" w:hAnsi="Candara"/>
                <w:color w:val="000000" w:themeColor="text1"/>
              </w:rPr>
            </w:pPr>
            <w:hyperlink r:id="rId48" w:history="1">
              <w:r w:rsidRPr="00AF4ECD">
                <w:rPr>
                  <w:rStyle w:val="Hyperlink"/>
                  <w:rFonts w:ascii="Candara" w:hAnsi="Candara"/>
                  <w:color w:val="000000" w:themeColor="text1"/>
                </w:rPr>
                <w:t>6</w:t>
              </w:r>
            </w:hyperlink>
          </w:p>
        </w:tc>
        <w:tc>
          <w:tcPr>
            <w:tcW w:w="159" w:type="pct"/>
            <w:shd w:val="clear" w:color="auto" w:fill="FFFFFF"/>
            <w:tcMar>
              <w:top w:w="75" w:type="dxa"/>
              <w:left w:w="0" w:type="dxa"/>
              <w:bottom w:w="90" w:type="dxa"/>
              <w:right w:w="0" w:type="dxa"/>
            </w:tcMar>
            <w:hideMark/>
          </w:tcPr>
          <w:p w14:paraId="1F7CF91C" w14:textId="77777777" w:rsidR="008E0DAE" w:rsidRPr="00AF4ECD" w:rsidRDefault="008E0DAE" w:rsidP="00F45300">
            <w:pPr>
              <w:jc w:val="center"/>
              <w:rPr>
                <w:rFonts w:ascii="Candara" w:hAnsi="Candara"/>
                <w:color w:val="000000" w:themeColor="text1"/>
              </w:rPr>
            </w:pPr>
            <w:hyperlink r:id="rId49" w:history="1">
              <w:r w:rsidRPr="00AF4ECD">
                <w:rPr>
                  <w:rStyle w:val="Hyperlink"/>
                  <w:rFonts w:ascii="Candara" w:hAnsi="Candara"/>
                  <w:color w:val="000000" w:themeColor="text1"/>
                </w:rPr>
                <w:t>2</w:t>
              </w:r>
            </w:hyperlink>
          </w:p>
        </w:tc>
        <w:tc>
          <w:tcPr>
            <w:tcW w:w="159" w:type="pct"/>
            <w:shd w:val="clear" w:color="auto" w:fill="FFFFFF"/>
            <w:tcMar>
              <w:top w:w="75" w:type="dxa"/>
              <w:left w:w="0" w:type="dxa"/>
              <w:bottom w:w="90" w:type="dxa"/>
              <w:right w:w="0" w:type="dxa"/>
            </w:tcMar>
            <w:hideMark/>
          </w:tcPr>
          <w:p w14:paraId="186D6C69" w14:textId="6004CFC3" w:rsidR="008E0DAE" w:rsidRPr="00AF4ECD" w:rsidRDefault="00271C73" w:rsidP="00F45300">
            <w:pPr>
              <w:jc w:val="center"/>
              <w:rPr>
                <w:rFonts w:ascii="Candara" w:hAnsi="Candara"/>
                <w:color w:val="000000" w:themeColor="text1"/>
              </w:rPr>
            </w:pPr>
            <w:hyperlink r:id="rId50" w:history="1">
              <w:r w:rsidRPr="00AF4ECD">
                <w:rPr>
                  <w:rStyle w:val="Hyperlink"/>
                  <w:rFonts w:ascii="Candara" w:hAnsi="Candara"/>
                  <w:color w:val="000000" w:themeColor="text1"/>
                </w:rPr>
                <w:t>4</w:t>
              </w:r>
            </w:hyperlink>
          </w:p>
        </w:tc>
        <w:tc>
          <w:tcPr>
            <w:tcW w:w="159" w:type="pct"/>
            <w:shd w:val="clear" w:color="auto" w:fill="FFFFFF"/>
            <w:tcMar>
              <w:top w:w="75" w:type="dxa"/>
              <w:left w:w="0" w:type="dxa"/>
              <w:bottom w:w="90" w:type="dxa"/>
              <w:right w:w="0" w:type="dxa"/>
            </w:tcMar>
            <w:hideMark/>
          </w:tcPr>
          <w:p w14:paraId="38E4A554"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07" w:type="pct"/>
            <w:shd w:val="clear" w:color="auto" w:fill="FFFFFF"/>
            <w:tcMar>
              <w:top w:w="75" w:type="dxa"/>
              <w:left w:w="0" w:type="dxa"/>
              <w:bottom w:w="90" w:type="dxa"/>
              <w:right w:w="0" w:type="dxa"/>
            </w:tcMar>
            <w:hideMark/>
          </w:tcPr>
          <w:p w14:paraId="36A74F4C"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59" w:type="pct"/>
            <w:shd w:val="clear" w:color="auto" w:fill="FFFFFF"/>
            <w:tcMar>
              <w:top w:w="75" w:type="dxa"/>
              <w:left w:w="0" w:type="dxa"/>
              <w:bottom w:w="90" w:type="dxa"/>
              <w:right w:w="0" w:type="dxa"/>
            </w:tcMar>
            <w:hideMark/>
          </w:tcPr>
          <w:p w14:paraId="4B99F0E6"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211" w:type="pct"/>
            <w:shd w:val="clear" w:color="auto" w:fill="FFFFFF"/>
            <w:tcMar>
              <w:top w:w="75" w:type="dxa"/>
              <w:left w:w="0" w:type="dxa"/>
              <w:bottom w:w="90" w:type="dxa"/>
              <w:right w:w="0" w:type="dxa"/>
            </w:tcMar>
            <w:hideMark/>
          </w:tcPr>
          <w:p w14:paraId="6BBB7CAC"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532" w:type="pct"/>
            <w:gridSpan w:val="2"/>
            <w:shd w:val="clear" w:color="auto" w:fill="FFFFFF"/>
            <w:tcMar>
              <w:top w:w="75" w:type="dxa"/>
              <w:left w:w="0" w:type="dxa"/>
              <w:bottom w:w="90" w:type="dxa"/>
              <w:right w:w="0" w:type="dxa"/>
            </w:tcMar>
            <w:hideMark/>
          </w:tcPr>
          <w:p w14:paraId="12AAB984"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21</w:t>
            </w:r>
          </w:p>
        </w:tc>
        <w:tc>
          <w:tcPr>
            <w:tcW w:w="425" w:type="pct"/>
            <w:shd w:val="clear" w:color="auto" w:fill="FFFFFF"/>
            <w:tcMar>
              <w:top w:w="75" w:type="dxa"/>
              <w:left w:w="0" w:type="dxa"/>
              <w:bottom w:w="90" w:type="dxa"/>
              <w:right w:w="0" w:type="dxa"/>
            </w:tcMar>
            <w:hideMark/>
          </w:tcPr>
          <w:p w14:paraId="3A9BA723" w14:textId="501AB821" w:rsidR="008E0DAE" w:rsidRPr="00AF4ECD" w:rsidRDefault="00271C73" w:rsidP="00F45300">
            <w:pPr>
              <w:jc w:val="center"/>
              <w:rPr>
                <w:rFonts w:ascii="Candara" w:hAnsi="Candara"/>
                <w:color w:val="000000" w:themeColor="text1"/>
              </w:rPr>
            </w:pPr>
            <w:r w:rsidRPr="00AF4ECD">
              <w:rPr>
                <w:rFonts w:ascii="Candara" w:hAnsi="Candara"/>
                <w:color w:val="000000" w:themeColor="text1"/>
              </w:rPr>
              <w:t>3</w:t>
            </w:r>
          </w:p>
        </w:tc>
        <w:tc>
          <w:tcPr>
            <w:tcW w:w="532" w:type="pct"/>
            <w:shd w:val="clear" w:color="auto" w:fill="FFFFFF"/>
            <w:tcMar>
              <w:top w:w="75" w:type="dxa"/>
              <w:left w:w="0" w:type="dxa"/>
              <w:bottom w:w="90" w:type="dxa"/>
              <w:right w:w="0" w:type="dxa"/>
            </w:tcMar>
            <w:hideMark/>
          </w:tcPr>
          <w:p w14:paraId="0067CDAC" w14:textId="3AE7F79B" w:rsidR="008E0DAE" w:rsidRPr="00AF4ECD" w:rsidRDefault="008E0DAE" w:rsidP="00F45300">
            <w:pPr>
              <w:jc w:val="center"/>
              <w:rPr>
                <w:rFonts w:ascii="Candara" w:hAnsi="Candara"/>
                <w:color w:val="000000" w:themeColor="text1"/>
              </w:rPr>
            </w:pPr>
            <w:r w:rsidRPr="00AF4ECD">
              <w:rPr>
                <w:rFonts w:ascii="Candara" w:hAnsi="Candara"/>
                <w:color w:val="000000" w:themeColor="text1"/>
              </w:rPr>
              <w:t>3.</w:t>
            </w:r>
            <w:r w:rsidR="00271C73" w:rsidRPr="00AF4ECD">
              <w:rPr>
                <w:rFonts w:ascii="Candara" w:hAnsi="Candara"/>
                <w:color w:val="000000" w:themeColor="text1"/>
              </w:rPr>
              <w:t>33</w:t>
            </w:r>
          </w:p>
        </w:tc>
        <w:tc>
          <w:tcPr>
            <w:tcW w:w="692" w:type="pct"/>
            <w:shd w:val="clear" w:color="auto" w:fill="FFFFFF"/>
            <w:tcMar>
              <w:top w:w="75" w:type="dxa"/>
              <w:left w:w="0" w:type="dxa"/>
              <w:bottom w:w="90" w:type="dxa"/>
              <w:right w:w="0" w:type="dxa"/>
            </w:tcMar>
            <w:hideMark/>
          </w:tcPr>
          <w:p w14:paraId="3E72919D"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19</w:t>
            </w:r>
          </w:p>
        </w:tc>
      </w:tr>
      <w:tr w:rsidR="0023547D" w:rsidRPr="00AF4ECD" w14:paraId="796426A5" w14:textId="77777777" w:rsidTr="0023547D">
        <w:trPr>
          <w:trHeight w:val="777"/>
          <w:jc w:val="center"/>
        </w:trPr>
        <w:tc>
          <w:tcPr>
            <w:tcW w:w="742" w:type="pct"/>
            <w:shd w:val="clear" w:color="auto" w:fill="F2F5F8"/>
            <w:tcMar>
              <w:top w:w="75" w:type="dxa"/>
              <w:left w:w="0" w:type="dxa"/>
              <w:bottom w:w="90" w:type="dxa"/>
              <w:right w:w="0" w:type="dxa"/>
            </w:tcMar>
            <w:hideMark/>
          </w:tcPr>
          <w:p w14:paraId="26D1BCA4" w14:textId="5803A985" w:rsidR="008E0DAE" w:rsidRPr="00AF4ECD" w:rsidRDefault="008E0DAE" w:rsidP="00F45300">
            <w:pPr>
              <w:rPr>
                <w:rFonts w:ascii="Candara" w:hAnsi="Candara"/>
                <w:color w:val="002060"/>
              </w:rPr>
            </w:pPr>
            <w:hyperlink r:id="rId51" w:history="1">
              <w:r w:rsidRPr="00AF4ECD">
                <w:rPr>
                  <w:rStyle w:val="Hyperlink"/>
                  <w:rFonts w:ascii="Candara" w:hAnsi="Candara"/>
                  <w:color w:val="002060"/>
                </w:rPr>
                <w:t xml:space="preserve">11Q/RE5 </w:t>
              </w:r>
            </w:hyperlink>
          </w:p>
        </w:tc>
        <w:tc>
          <w:tcPr>
            <w:tcW w:w="161" w:type="pct"/>
            <w:shd w:val="clear" w:color="auto" w:fill="F2F5F8"/>
            <w:tcMar>
              <w:top w:w="75" w:type="dxa"/>
              <w:left w:w="0" w:type="dxa"/>
              <w:bottom w:w="90" w:type="dxa"/>
              <w:right w:w="0" w:type="dxa"/>
            </w:tcMar>
            <w:hideMark/>
          </w:tcPr>
          <w:p w14:paraId="573E954D"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61" w:type="pct"/>
            <w:shd w:val="clear" w:color="auto" w:fill="F2F5F8"/>
            <w:tcMar>
              <w:top w:w="75" w:type="dxa"/>
              <w:left w:w="0" w:type="dxa"/>
              <w:bottom w:w="90" w:type="dxa"/>
              <w:right w:w="0" w:type="dxa"/>
            </w:tcMar>
            <w:hideMark/>
          </w:tcPr>
          <w:p w14:paraId="16F28DE1" w14:textId="753AAB59" w:rsidR="008E0DAE" w:rsidRPr="00AF4ECD" w:rsidRDefault="00396A84" w:rsidP="00F45300">
            <w:pPr>
              <w:jc w:val="center"/>
              <w:rPr>
                <w:rFonts w:ascii="Candara" w:hAnsi="Candara"/>
                <w:color w:val="000000" w:themeColor="text1"/>
              </w:rPr>
            </w:pPr>
            <w:hyperlink r:id="rId52" w:history="1">
              <w:r w:rsidRPr="00AF4ECD">
                <w:rPr>
                  <w:rStyle w:val="Hyperlink"/>
                  <w:rFonts w:ascii="Candara" w:hAnsi="Candara"/>
                  <w:color w:val="000000" w:themeColor="text1"/>
                </w:rPr>
                <w:t>0</w:t>
              </w:r>
            </w:hyperlink>
          </w:p>
        </w:tc>
        <w:tc>
          <w:tcPr>
            <w:tcW w:w="161" w:type="pct"/>
            <w:shd w:val="clear" w:color="auto" w:fill="F2F5F8"/>
            <w:tcMar>
              <w:top w:w="75" w:type="dxa"/>
              <w:left w:w="0" w:type="dxa"/>
              <w:bottom w:w="90" w:type="dxa"/>
              <w:right w:w="0" w:type="dxa"/>
            </w:tcMar>
            <w:hideMark/>
          </w:tcPr>
          <w:p w14:paraId="7239C195"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61" w:type="pct"/>
            <w:shd w:val="clear" w:color="auto" w:fill="F2F5F8"/>
            <w:tcMar>
              <w:top w:w="75" w:type="dxa"/>
              <w:left w:w="0" w:type="dxa"/>
              <w:bottom w:w="90" w:type="dxa"/>
              <w:right w:w="0" w:type="dxa"/>
            </w:tcMar>
            <w:hideMark/>
          </w:tcPr>
          <w:p w14:paraId="2CC470F5" w14:textId="62B17ACF" w:rsidR="008E0DAE" w:rsidRPr="00AF4ECD" w:rsidRDefault="00271C73" w:rsidP="00F45300">
            <w:pPr>
              <w:jc w:val="center"/>
              <w:rPr>
                <w:rFonts w:ascii="Candara" w:hAnsi="Candara"/>
                <w:color w:val="000000" w:themeColor="text1"/>
              </w:rPr>
            </w:pPr>
            <w:hyperlink r:id="rId53" w:history="1">
              <w:r w:rsidRPr="00AF4ECD">
                <w:rPr>
                  <w:rStyle w:val="Hyperlink"/>
                  <w:rFonts w:ascii="Candara" w:hAnsi="Candara"/>
                  <w:color w:val="000000" w:themeColor="text1"/>
                </w:rPr>
                <w:t>2</w:t>
              </w:r>
            </w:hyperlink>
          </w:p>
        </w:tc>
        <w:tc>
          <w:tcPr>
            <w:tcW w:w="161" w:type="pct"/>
            <w:shd w:val="clear" w:color="auto" w:fill="F2F5F8"/>
            <w:tcMar>
              <w:top w:w="75" w:type="dxa"/>
              <w:left w:w="0" w:type="dxa"/>
              <w:bottom w:w="90" w:type="dxa"/>
              <w:right w:w="0" w:type="dxa"/>
            </w:tcMar>
            <w:hideMark/>
          </w:tcPr>
          <w:p w14:paraId="072E3C5A" w14:textId="6D079746" w:rsidR="008E0DAE" w:rsidRPr="00AF4ECD" w:rsidRDefault="00271C73" w:rsidP="00F45300">
            <w:pPr>
              <w:jc w:val="center"/>
              <w:rPr>
                <w:rFonts w:ascii="Candara" w:hAnsi="Candara"/>
                <w:color w:val="000000" w:themeColor="text1"/>
              </w:rPr>
            </w:pPr>
            <w:hyperlink r:id="rId54" w:history="1">
              <w:r w:rsidRPr="00AF4ECD">
                <w:rPr>
                  <w:rStyle w:val="Hyperlink"/>
                  <w:rFonts w:ascii="Candara" w:hAnsi="Candara"/>
                  <w:color w:val="000000" w:themeColor="text1"/>
                </w:rPr>
                <w:t>2</w:t>
              </w:r>
            </w:hyperlink>
          </w:p>
        </w:tc>
        <w:tc>
          <w:tcPr>
            <w:tcW w:w="158" w:type="pct"/>
            <w:shd w:val="clear" w:color="auto" w:fill="F2F5F8"/>
            <w:tcMar>
              <w:top w:w="75" w:type="dxa"/>
              <w:left w:w="0" w:type="dxa"/>
              <w:bottom w:w="90" w:type="dxa"/>
              <w:right w:w="0" w:type="dxa"/>
            </w:tcMar>
            <w:hideMark/>
          </w:tcPr>
          <w:p w14:paraId="13CDF7E7" w14:textId="33F5DFB2" w:rsidR="008E0DAE" w:rsidRPr="00AF4ECD" w:rsidRDefault="00271C73" w:rsidP="00F45300">
            <w:pPr>
              <w:jc w:val="center"/>
              <w:rPr>
                <w:rFonts w:ascii="Candara" w:hAnsi="Candara"/>
                <w:color w:val="000000" w:themeColor="text1"/>
              </w:rPr>
            </w:pPr>
            <w:hyperlink r:id="rId55" w:history="1">
              <w:r w:rsidRPr="00AF4ECD">
                <w:rPr>
                  <w:rStyle w:val="Hyperlink"/>
                  <w:rFonts w:ascii="Candara" w:hAnsi="Candara"/>
                  <w:color w:val="000000" w:themeColor="text1"/>
                </w:rPr>
                <w:t>3</w:t>
              </w:r>
            </w:hyperlink>
          </w:p>
        </w:tc>
        <w:tc>
          <w:tcPr>
            <w:tcW w:w="159" w:type="pct"/>
            <w:shd w:val="clear" w:color="auto" w:fill="F2F5F8"/>
            <w:tcMar>
              <w:top w:w="75" w:type="dxa"/>
              <w:left w:w="0" w:type="dxa"/>
              <w:bottom w:w="90" w:type="dxa"/>
              <w:right w:w="0" w:type="dxa"/>
            </w:tcMar>
            <w:hideMark/>
          </w:tcPr>
          <w:p w14:paraId="5FAC1D07" w14:textId="3FF3B72F" w:rsidR="008E0DAE" w:rsidRPr="00AF4ECD" w:rsidRDefault="00271C73" w:rsidP="00F45300">
            <w:pPr>
              <w:jc w:val="center"/>
              <w:rPr>
                <w:rFonts w:ascii="Candara" w:hAnsi="Candara"/>
                <w:color w:val="000000" w:themeColor="text1"/>
              </w:rPr>
            </w:pPr>
            <w:hyperlink r:id="rId56" w:history="1">
              <w:r w:rsidRPr="00AF4ECD">
                <w:rPr>
                  <w:rStyle w:val="Hyperlink"/>
                  <w:rFonts w:ascii="Candara" w:hAnsi="Candara"/>
                  <w:color w:val="000000" w:themeColor="text1"/>
                </w:rPr>
                <w:t>5</w:t>
              </w:r>
            </w:hyperlink>
          </w:p>
        </w:tc>
        <w:tc>
          <w:tcPr>
            <w:tcW w:w="159" w:type="pct"/>
            <w:shd w:val="clear" w:color="auto" w:fill="F2F5F8"/>
            <w:tcMar>
              <w:top w:w="75" w:type="dxa"/>
              <w:left w:w="0" w:type="dxa"/>
              <w:bottom w:w="90" w:type="dxa"/>
              <w:right w:w="0" w:type="dxa"/>
            </w:tcMar>
            <w:hideMark/>
          </w:tcPr>
          <w:p w14:paraId="68E273A7" w14:textId="20818A8D" w:rsidR="008E0DAE" w:rsidRPr="00AF4ECD" w:rsidRDefault="00271C73" w:rsidP="00F45300">
            <w:pPr>
              <w:jc w:val="center"/>
              <w:rPr>
                <w:rFonts w:ascii="Candara" w:hAnsi="Candara"/>
                <w:color w:val="000000" w:themeColor="text1"/>
              </w:rPr>
            </w:pPr>
            <w:hyperlink r:id="rId57" w:history="1">
              <w:r w:rsidRPr="00AF4ECD">
                <w:rPr>
                  <w:rStyle w:val="Hyperlink"/>
                  <w:rFonts w:ascii="Candara" w:hAnsi="Candara"/>
                  <w:color w:val="000000" w:themeColor="text1"/>
                </w:rPr>
                <w:t>8</w:t>
              </w:r>
            </w:hyperlink>
          </w:p>
        </w:tc>
        <w:tc>
          <w:tcPr>
            <w:tcW w:w="159" w:type="pct"/>
            <w:shd w:val="clear" w:color="auto" w:fill="F2F5F8"/>
            <w:tcMar>
              <w:top w:w="75" w:type="dxa"/>
              <w:left w:w="0" w:type="dxa"/>
              <w:bottom w:w="90" w:type="dxa"/>
              <w:right w:w="0" w:type="dxa"/>
            </w:tcMar>
            <w:hideMark/>
          </w:tcPr>
          <w:p w14:paraId="527BACE7" w14:textId="19D1B498" w:rsidR="008E0DAE" w:rsidRPr="00AF4ECD" w:rsidRDefault="00271C73" w:rsidP="00F45300">
            <w:pPr>
              <w:jc w:val="center"/>
              <w:rPr>
                <w:rFonts w:ascii="Candara" w:hAnsi="Candara"/>
                <w:color w:val="000000" w:themeColor="text1"/>
              </w:rPr>
            </w:pPr>
            <w:hyperlink r:id="rId58" w:history="1">
              <w:r w:rsidRPr="00AF4ECD">
                <w:rPr>
                  <w:rStyle w:val="Hyperlink"/>
                  <w:rFonts w:ascii="Candara" w:hAnsi="Candara"/>
                  <w:color w:val="000000" w:themeColor="text1"/>
                </w:rPr>
                <w:t>1</w:t>
              </w:r>
            </w:hyperlink>
          </w:p>
        </w:tc>
        <w:tc>
          <w:tcPr>
            <w:tcW w:w="159" w:type="pct"/>
            <w:shd w:val="clear" w:color="auto" w:fill="F2F5F8"/>
            <w:tcMar>
              <w:top w:w="75" w:type="dxa"/>
              <w:left w:w="0" w:type="dxa"/>
              <w:bottom w:w="90" w:type="dxa"/>
              <w:right w:w="0" w:type="dxa"/>
            </w:tcMar>
            <w:hideMark/>
          </w:tcPr>
          <w:p w14:paraId="6DA4EE96"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07" w:type="pct"/>
            <w:shd w:val="clear" w:color="auto" w:fill="F2F5F8"/>
            <w:tcMar>
              <w:top w:w="75" w:type="dxa"/>
              <w:left w:w="0" w:type="dxa"/>
              <w:bottom w:w="90" w:type="dxa"/>
              <w:right w:w="0" w:type="dxa"/>
            </w:tcMar>
            <w:hideMark/>
          </w:tcPr>
          <w:p w14:paraId="6B61D412" w14:textId="184D4B10" w:rsidR="008E0DAE" w:rsidRPr="00AF4ECD" w:rsidRDefault="00271C73" w:rsidP="00F45300">
            <w:pPr>
              <w:jc w:val="center"/>
              <w:rPr>
                <w:rFonts w:ascii="Candara" w:hAnsi="Candara"/>
                <w:color w:val="000000" w:themeColor="text1"/>
              </w:rPr>
            </w:pPr>
            <w:r w:rsidRPr="00AF4ECD">
              <w:rPr>
                <w:rFonts w:ascii="Candara" w:hAnsi="Candara"/>
                <w:color w:val="000000" w:themeColor="text1"/>
              </w:rPr>
              <w:t>2</w:t>
            </w:r>
          </w:p>
        </w:tc>
        <w:tc>
          <w:tcPr>
            <w:tcW w:w="159" w:type="pct"/>
            <w:shd w:val="clear" w:color="auto" w:fill="F2F5F8"/>
            <w:tcMar>
              <w:top w:w="75" w:type="dxa"/>
              <w:left w:w="0" w:type="dxa"/>
              <w:bottom w:w="90" w:type="dxa"/>
              <w:right w:w="0" w:type="dxa"/>
            </w:tcMar>
            <w:hideMark/>
          </w:tcPr>
          <w:p w14:paraId="23119FD1" w14:textId="2D1D89A1" w:rsidR="008E0DAE" w:rsidRPr="00AF4ECD" w:rsidRDefault="00271C73" w:rsidP="00F45300">
            <w:pPr>
              <w:jc w:val="center"/>
              <w:rPr>
                <w:rFonts w:ascii="Candara" w:hAnsi="Candara"/>
                <w:color w:val="000000" w:themeColor="text1"/>
              </w:rPr>
            </w:pPr>
            <w:hyperlink r:id="rId59" w:history="1">
              <w:r w:rsidRPr="00AF4ECD">
                <w:rPr>
                  <w:rStyle w:val="Hyperlink"/>
                  <w:rFonts w:ascii="Candara" w:hAnsi="Candara"/>
                  <w:color w:val="000000" w:themeColor="text1"/>
                </w:rPr>
                <w:t>0</w:t>
              </w:r>
            </w:hyperlink>
          </w:p>
        </w:tc>
        <w:tc>
          <w:tcPr>
            <w:tcW w:w="211" w:type="pct"/>
            <w:shd w:val="clear" w:color="auto" w:fill="F2F5F8"/>
            <w:tcMar>
              <w:top w:w="75" w:type="dxa"/>
              <w:left w:w="0" w:type="dxa"/>
              <w:bottom w:w="90" w:type="dxa"/>
              <w:right w:w="0" w:type="dxa"/>
            </w:tcMar>
            <w:hideMark/>
          </w:tcPr>
          <w:p w14:paraId="762CD057"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532" w:type="pct"/>
            <w:gridSpan w:val="2"/>
            <w:shd w:val="clear" w:color="auto" w:fill="F2F5F8"/>
            <w:tcMar>
              <w:top w:w="75" w:type="dxa"/>
              <w:left w:w="0" w:type="dxa"/>
              <w:bottom w:w="90" w:type="dxa"/>
              <w:right w:w="0" w:type="dxa"/>
            </w:tcMar>
            <w:hideMark/>
          </w:tcPr>
          <w:p w14:paraId="30419B62" w14:textId="72BB0199"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w:t>
            </w:r>
            <w:r w:rsidR="00271C73" w:rsidRPr="00AF4ECD">
              <w:rPr>
                <w:rFonts w:ascii="Candara" w:hAnsi="Candara"/>
                <w:color w:val="000000" w:themeColor="text1"/>
              </w:rPr>
              <w:t>3</w:t>
            </w:r>
          </w:p>
        </w:tc>
        <w:tc>
          <w:tcPr>
            <w:tcW w:w="425" w:type="pct"/>
            <w:shd w:val="clear" w:color="auto" w:fill="F2F5F8"/>
            <w:tcMar>
              <w:top w:w="75" w:type="dxa"/>
              <w:left w:w="0" w:type="dxa"/>
              <w:bottom w:w="90" w:type="dxa"/>
              <w:right w:w="0" w:type="dxa"/>
            </w:tcMar>
            <w:hideMark/>
          </w:tcPr>
          <w:p w14:paraId="5FF2C927" w14:textId="682E6A2C" w:rsidR="008E0DAE" w:rsidRPr="00AF4ECD" w:rsidRDefault="00271C73" w:rsidP="00F45300">
            <w:pPr>
              <w:jc w:val="center"/>
              <w:rPr>
                <w:rFonts w:ascii="Candara" w:hAnsi="Candara"/>
                <w:color w:val="000000" w:themeColor="text1"/>
              </w:rPr>
            </w:pPr>
            <w:r w:rsidRPr="00AF4ECD">
              <w:rPr>
                <w:rFonts w:ascii="Candara" w:hAnsi="Candara"/>
                <w:color w:val="000000" w:themeColor="text1"/>
              </w:rPr>
              <w:t>3</w:t>
            </w:r>
          </w:p>
        </w:tc>
        <w:tc>
          <w:tcPr>
            <w:tcW w:w="532" w:type="pct"/>
            <w:shd w:val="clear" w:color="auto" w:fill="F2F5F8"/>
            <w:tcMar>
              <w:top w:w="75" w:type="dxa"/>
              <w:left w:w="0" w:type="dxa"/>
              <w:bottom w:w="90" w:type="dxa"/>
              <w:right w:w="0" w:type="dxa"/>
            </w:tcMar>
            <w:hideMark/>
          </w:tcPr>
          <w:p w14:paraId="001BD31C" w14:textId="6E8461A6" w:rsidR="008E0DAE" w:rsidRPr="00AF4ECD" w:rsidRDefault="00271C73" w:rsidP="00F45300">
            <w:pPr>
              <w:jc w:val="center"/>
              <w:rPr>
                <w:rFonts w:ascii="Candara" w:hAnsi="Candara"/>
                <w:color w:val="000000" w:themeColor="text1"/>
              </w:rPr>
            </w:pPr>
            <w:r w:rsidRPr="00AF4ECD">
              <w:rPr>
                <w:rFonts w:ascii="Candara" w:hAnsi="Candara"/>
                <w:color w:val="000000" w:themeColor="text1"/>
              </w:rPr>
              <w:t>2.87</w:t>
            </w:r>
          </w:p>
        </w:tc>
        <w:tc>
          <w:tcPr>
            <w:tcW w:w="692" w:type="pct"/>
            <w:shd w:val="clear" w:color="auto" w:fill="F2F5F8"/>
            <w:tcMar>
              <w:top w:w="75" w:type="dxa"/>
              <w:left w:w="0" w:type="dxa"/>
              <w:bottom w:w="90" w:type="dxa"/>
              <w:right w:w="0" w:type="dxa"/>
            </w:tcMar>
            <w:hideMark/>
          </w:tcPr>
          <w:p w14:paraId="2699E7F3" w14:textId="01012AF5" w:rsidR="008E0DAE" w:rsidRPr="00AF4ECD" w:rsidRDefault="008E0DAE" w:rsidP="00F45300">
            <w:pPr>
              <w:jc w:val="center"/>
              <w:rPr>
                <w:rFonts w:ascii="Candara" w:hAnsi="Candara"/>
                <w:color w:val="000000" w:themeColor="text1"/>
              </w:rPr>
            </w:pPr>
            <w:r w:rsidRPr="00AF4ECD">
              <w:rPr>
                <w:rFonts w:ascii="Candara" w:hAnsi="Candara"/>
                <w:color w:val="000000" w:themeColor="text1"/>
              </w:rPr>
              <w:t>1</w:t>
            </w:r>
            <w:r w:rsidR="00271C73" w:rsidRPr="00AF4ECD">
              <w:rPr>
                <w:rFonts w:ascii="Candara" w:hAnsi="Candara"/>
                <w:color w:val="000000" w:themeColor="text1"/>
              </w:rPr>
              <w:t>3</w:t>
            </w:r>
          </w:p>
        </w:tc>
      </w:tr>
      <w:tr w:rsidR="0023547D" w:rsidRPr="00AF4ECD" w14:paraId="4CEED119" w14:textId="77777777" w:rsidTr="0023547D">
        <w:trPr>
          <w:trHeight w:val="751"/>
          <w:jc w:val="center"/>
        </w:trPr>
        <w:tc>
          <w:tcPr>
            <w:tcW w:w="742" w:type="pct"/>
            <w:shd w:val="clear" w:color="auto" w:fill="FFFFFF"/>
            <w:tcMar>
              <w:top w:w="75" w:type="dxa"/>
              <w:left w:w="0" w:type="dxa"/>
              <w:bottom w:w="90" w:type="dxa"/>
              <w:right w:w="0" w:type="dxa"/>
            </w:tcMar>
            <w:hideMark/>
          </w:tcPr>
          <w:p w14:paraId="122B9230" w14:textId="1F8B4090" w:rsidR="008E0DAE" w:rsidRPr="00AF4ECD" w:rsidRDefault="008E0DAE" w:rsidP="00F45300">
            <w:pPr>
              <w:rPr>
                <w:rFonts w:ascii="Candara" w:hAnsi="Candara"/>
                <w:color w:val="002060"/>
              </w:rPr>
            </w:pPr>
            <w:hyperlink r:id="rId60" w:history="1">
              <w:r w:rsidRPr="00AF4ECD">
                <w:rPr>
                  <w:rStyle w:val="Hyperlink"/>
                  <w:rFonts w:ascii="Candara" w:hAnsi="Candara"/>
                  <w:color w:val="002060"/>
                </w:rPr>
                <w:t xml:space="preserve">11Q/RE6 </w:t>
              </w:r>
            </w:hyperlink>
          </w:p>
        </w:tc>
        <w:tc>
          <w:tcPr>
            <w:tcW w:w="161" w:type="pct"/>
            <w:shd w:val="clear" w:color="auto" w:fill="FFFFFF"/>
            <w:tcMar>
              <w:top w:w="75" w:type="dxa"/>
              <w:left w:w="0" w:type="dxa"/>
              <w:bottom w:w="90" w:type="dxa"/>
              <w:right w:w="0" w:type="dxa"/>
            </w:tcMar>
            <w:hideMark/>
          </w:tcPr>
          <w:p w14:paraId="2C93F3DC"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61" w:type="pct"/>
            <w:shd w:val="clear" w:color="auto" w:fill="FFFFFF"/>
            <w:tcMar>
              <w:top w:w="75" w:type="dxa"/>
              <w:left w:w="0" w:type="dxa"/>
              <w:bottom w:w="90" w:type="dxa"/>
              <w:right w:w="0" w:type="dxa"/>
            </w:tcMar>
            <w:hideMark/>
          </w:tcPr>
          <w:p w14:paraId="42FF1025"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61" w:type="pct"/>
            <w:shd w:val="clear" w:color="auto" w:fill="FFFFFF"/>
            <w:tcMar>
              <w:top w:w="75" w:type="dxa"/>
              <w:left w:w="0" w:type="dxa"/>
              <w:bottom w:w="90" w:type="dxa"/>
              <w:right w:w="0" w:type="dxa"/>
            </w:tcMar>
            <w:hideMark/>
          </w:tcPr>
          <w:p w14:paraId="4E1B3162" w14:textId="6A5AA8B7" w:rsidR="008E0DAE" w:rsidRPr="00AF4ECD" w:rsidRDefault="00396A84" w:rsidP="00F45300">
            <w:pPr>
              <w:jc w:val="center"/>
              <w:rPr>
                <w:rFonts w:ascii="Candara" w:hAnsi="Candara"/>
                <w:color w:val="000000" w:themeColor="text1"/>
              </w:rPr>
            </w:pPr>
            <w:hyperlink r:id="rId61" w:history="1">
              <w:r w:rsidRPr="00AF4ECD">
                <w:rPr>
                  <w:rStyle w:val="Hyperlink"/>
                  <w:rFonts w:ascii="Candara" w:hAnsi="Candara"/>
                  <w:color w:val="000000" w:themeColor="text1"/>
                </w:rPr>
                <w:t>0</w:t>
              </w:r>
            </w:hyperlink>
          </w:p>
        </w:tc>
        <w:tc>
          <w:tcPr>
            <w:tcW w:w="161" w:type="pct"/>
            <w:shd w:val="clear" w:color="auto" w:fill="FFFFFF"/>
            <w:tcMar>
              <w:top w:w="75" w:type="dxa"/>
              <w:left w:w="0" w:type="dxa"/>
              <w:bottom w:w="90" w:type="dxa"/>
              <w:right w:w="0" w:type="dxa"/>
            </w:tcMar>
            <w:hideMark/>
          </w:tcPr>
          <w:p w14:paraId="0442638F" w14:textId="09324AE9" w:rsidR="008E0DAE" w:rsidRPr="00AF4ECD" w:rsidRDefault="00271C73" w:rsidP="00F45300">
            <w:pPr>
              <w:jc w:val="center"/>
              <w:rPr>
                <w:rFonts w:ascii="Candara" w:hAnsi="Candara"/>
                <w:color w:val="000000" w:themeColor="text1"/>
              </w:rPr>
            </w:pPr>
            <w:r w:rsidRPr="00AF4ECD">
              <w:rPr>
                <w:rFonts w:ascii="Candara" w:hAnsi="Candara"/>
                <w:color w:val="000000" w:themeColor="text1"/>
              </w:rPr>
              <w:t>1</w:t>
            </w:r>
          </w:p>
        </w:tc>
        <w:tc>
          <w:tcPr>
            <w:tcW w:w="161" w:type="pct"/>
            <w:shd w:val="clear" w:color="auto" w:fill="FFFFFF"/>
            <w:tcMar>
              <w:top w:w="75" w:type="dxa"/>
              <w:left w:w="0" w:type="dxa"/>
              <w:bottom w:w="90" w:type="dxa"/>
              <w:right w:w="0" w:type="dxa"/>
            </w:tcMar>
            <w:hideMark/>
          </w:tcPr>
          <w:p w14:paraId="01F20818" w14:textId="4D08380B" w:rsidR="008E0DAE" w:rsidRPr="00AF4ECD" w:rsidRDefault="00271C73" w:rsidP="00F45300">
            <w:pPr>
              <w:jc w:val="center"/>
              <w:rPr>
                <w:rFonts w:ascii="Candara" w:hAnsi="Candara"/>
                <w:color w:val="000000" w:themeColor="text1"/>
              </w:rPr>
            </w:pPr>
            <w:hyperlink r:id="rId62" w:history="1">
              <w:r w:rsidRPr="00AF4ECD">
                <w:rPr>
                  <w:rStyle w:val="Hyperlink"/>
                  <w:rFonts w:ascii="Candara" w:hAnsi="Candara"/>
                  <w:color w:val="000000" w:themeColor="text1"/>
                </w:rPr>
                <w:t>4</w:t>
              </w:r>
            </w:hyperlink>
          </w:p>
        </w:tc>
        <w:tc>
          <w:tcPr>
            <w:tcW w:w="158" w:type="pct"/>
            <w:shd w:val="clear" w:color="auto" w:fill="FFFFFF"/>
            <w:tcMar>
              <w:top w:w="75" w:type="dxa"/>
              <w:left w:w="0" w:type="dxa"/>
              <w:bottom w:w="90" w:type="dxa"/>
              <w:right w:w="0" w:type="dxa"/>
            </w:tcMar>
            <w:hideMark/>
          </w:tcPr>
          <w:p w14:paraId="3D2D3B77" w14:textId="05407761" w:rsidR="008E0DAE" w:rsidRPr="00AF4ECD" w:rsidRDefault="00271C73" w:rsidP="00F45300">
            <w:pPr>
              <w:jc w:val="center"/>
              <w:rPr>
                <w:rFonts w:ascii="Candara" w:hAnsi="Candara"/>
                <w:color w:val="000000" w:themeColor="text1"/>
              </w:rPr>
            </w:pPr>
            <w:hyperlink r:id="rId63" w:history="1">
              <w:r w:rsidRPr="00AF4ECD">
                <w:rPr>
                  <w:rStyle w:val="Hyperlink"/>
                  <w:rFonts w:ascii="Candara" w:hAnsi="Candara"/>
                  <w:color w:val="000000" w:themeColor="text1"/>
                </w:rPr>
                <w:t>1</w:t>
              </w:r>
            </w:hyperlink>
          </w:p>
        </w:tc>
        <w:tc>
          <w:tcPr>
            <w:tcW w:w="159" w:type="pct"/>
            <w:shd w:val="clear" w:color="auto" w:fill="FFFFFF"/>
            <w:tcMar>
              <w:top w:w="75" w:type="dxa"/>
              <w:left w:w="0" w:type="dxa"/>
              <w:bottom w:w="90" w:type="dxa"/>
              <w:right w:w="0" w:type="dxa"/>
            </w:tcMar>
            <w:hideMark/>
          </w:tcPr>
          <w:p w14:paraId="0B4F074C" w14:textId="0E208E03" w:rsidR="008E0DAE" w:rsidRPr="00AF4ECD" w:rsidRDefault="00271C73" w:rsidP="00F45300">
            <w:pPr>
              <w:jc w:val="center"/>
              <w:rPr>
                <w:rFonts w:ascii="Candara" w:hAnsi="Candara"/>
                <w:color w:val="000000" w:themeColor="text1"/>
              </w:rPr>
            </w:pPr>
            <w:r w:rsidRPr="00AF4ECD">
              <w:rPr>
                <w:rFonts w:ascii="Candara" w:hAnsi="Candara"/>
                <w:color w:val="000000" w:themeColor="text1"/>
              </w:rPr>
              <w:t>10</w:t>
            </w:r>
          </w:p>
        </w:tc>
        <w:tc>
          <w:tcPr>
            <w:tcW w:w="159" w:type="pct"/>
            <w:shd w:val="clear" w:color="auto" w:fill="FFFFFF"/>
            <w:tcMar>
              <w:top w:w="75" w:type="dxa"/>
              <w:left w:w="0" w:type="dxa"/>
              <w:bottom w:w="90" w:type="dxa"/>
              <w:right w:w="0" w:type="dxa"/>
            </w:tcMar>
            <w:hideMark/>
          </w:tcPr>
          <w:p w14:paraId="71D7A887" w14:textId="77777777" w:rsidR="008E0DAE" w:rsidRPr="00AF4ECD" w:rsidRDefault="008E0DAE" w:rsidP="00F45300">
            <w:pPr>
              <w:jc w:val="center"/>
              <w:rPr>
                <w:rFonts w:ascii="Candara" w:hAnsi="Candara"/>
                <w:color w:val="000000" w:themeColor="text1"/>
              </w:rPr>
            </w:pPr>
            <w:hyperlink r:id="rId64" w:history="1">
              <w:r w:rsidRPr="00AF4ECD">
                <w:rPr>
                  <w:rStyle w:val="Hyperlink"/>
                  <w:rFonts w:ascii="Candara" w:hAnsi="Candara"/>
                  <w:color w:val="000000" w:themeColor="text1"/>
                </w:rPr>
                <w:t>1</w:t>
              </w:r>
            </w:hyperlink>
          </w:p>
        </w:tc>
        <w:tc>
          <w:tcPr>
            <w:tcW w:w="159" w:type="pct"/>
            <w:shd w:val="clear" w:color="auto" w:fill="FFFFFF"/>
            <w:tcMar>
              <w:top w:w="75" w:type="dxa"/>
              <w:left w:w="0" w:type="dxa"/>
              <w:bottom w:w="90" w:type="dxa"/>
              <w:right w:w="0" w:type="dxa"/>
            </w:tcMar>
            <w:hideMark/>
          </w:tcPr>
          <w:p w14:paraId="79692C8A" w14:textId="1E32AA07" w:rsidR="008E0DAE" w:rsidRPr="00AF4ECD" w:rsidRDefault="00271C73" w:rsidP="00F45300">
            <w:pPr>
              <w:jc w:val="center"/>
              <w:rPr>
                <w:rFonts w:ascii="Candara" w:hAnsi="Candara"/>
                <w:color w:val="000000" w:themeColor="text1"/>
              </w:rPr>
            </w:pPr>
            <w:hyperlink r:id="rId65" w:history="1">
              <w:r w:rsidRPr="00AF4ECD">
                <w:rPr>
                  <w:rStyle w:val="Hyperlink"/>
                  <w:rFonts w:ascii="Candara" w:hAnsi="Candara"/>
                  <w:color w:val="000000" w:themeColor="text1"/>
                </w:rPr>
                <w:t>3</w:t>
              </w:r>
            </w:hyperlink>
          </w:p>
        </w:tc>
        <w:tc>
          <w:tcPr>
            <w:tcW w:w="159" w:type="pct"/>
            <w:shd w:val="clear" w:color="auto" w:fill="FFFFFF"/>
            <w:tcMar>
              <w:top w:w="75" w:type="dxa"/>
              <w:left w:w="0" w:type="dxa"/>
              <w:bottom w:w="90" w:type="dxa"/>
              <w:right w:w="0" w:type="dxa"/>
            </w:tcMar>
            <w:hideMark/>
          </w:tcPr>
          <w:p w14:paraId="52DEA0BE"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07" w:type="pct"/>
            <w:shd w:val="clear" w:color="auto" w:fill="FFFFFF"/>
            <w:tcMar>
              <w:top w:w="75" w:type="dxa"/>
              <w:left w:w="0" w:type="dxa"/>
              <w:bottom w:w="90" w:type="dxa"/>
              <w:right w:w="0" w:type="dxa"/>
            </w:tcMar>
            <w:hideMark/>
          </w:tcPr>
          <w:p w14:paraId="41C9878B" w14:textId="46DA663F" w:rsidR="008E0DAE" w:rsidRPr="00AF4ECD" w:rsidRDefault="00271C73" w:rsidP="00F45300">
            <w:pPr>
              <w:jc w:val="center"/>
              <w:rPr>
                <w:rFonts w:ascii="Candara" w:hAnsi="Candara"/>
                <w:color w:val="000000" w:themeColor="text1"/>
              </w:rPr>
            </w:pPr>
            <w:hyperlink r:id="rId66" w:history="1">
              <w:r w:rsidRPr="00AF4ECD">
                <w:rPr>
                  <w:rStyle w:val="Hyperlink"/>
                  <w:rFonts w:ascii="Candara" w:hAnsi="Candara"/>
                  <w:color w:val="000000" w:themeColor="text1"/>
                </w:rPr>
                <w:t>0</w:t>
              </w:r>
            </w:hyperlink>
          </w:p>
        </w:tc>
        <w:tc>
          <w:tcPr>
            <w:tcW w:w="159" w:type="pct"/>
            <w:shd w:val="clear" w:color="auto" w:fill="FFFFFF"/>
            <w:tcMar>
              <w:top w:w="75" w:type="dxa"/>
              <w:left w:w="0" w:type="dxa"/>
              <w:bottom w:w="90" w:type="dxa"/>
              <w:right w:w="0" w:type="dxa"/>
            </w:tcMar>
            <w:hideMark/>
          </w:tcPr>
          <w:p w14:paraId="6B61B643" w14:textId="662D88DC" w:rsidR="008E0DAE" w:rsidRPr="00AF4ECD" w:rsidRDefault="00271C73" w:rsidP="00F45300">
            <w:pPr>
              <w:jc w:val="center"/>
              <w:rPr>
                <w:rFonts w:ascii="Candara" w:hAnsi="Candara"/>
                <w:color w:val="000000" w:themeColor="text1"/>
              </w:rPr>
            </w:pPr>
            <w:hyperlink r:id="rId67" w:history="1">
              <w:r w:rsidRPr="00AF4ECD">
                <w:rPr>
                  <w:rStyle w:val="Hyperlink"/>
                  <w:rFonts w:ascii="Candara" w:hAnsi="Candara"/>
                  <w:color w:val="000000" w:themeColor="text1"/>
                </w:rPr>
                <w:t>0</w:t>
              </w:r>
            </w:hyperlink>
          </w:p>
        </w:tc>
        <w:tc>
          <w:tcPr>
            <w:tcW w:w="211" w:type="pct"/>
            <w:shd w:val="clear" w:color="auto" w:fill="FFFFFF"/>
            <w:tcMar>
              <w:top w:w="75" w:type="dxa"/>
              <w:left w:w="0" w:type="dxa"/>
              <w:bottom w:w="90" w:type="dxa"/>
              <w:right w:w="0" w:type="dxa"/>
            </w:tcMar>
            <w:hideMark/>
          </w:tcPr>
          <w:p w14:paraId="1E9A0F38"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532" w:type="pct"/>
            <w:gridSpan w:val="2"/>
            <w:shd w:val="clear" w:color="auto" w:fill="FFFFFF"/>
            <w:tcMar>
              <w:top w:w="75" w:type="dxa"/>
              <w:left w:w="0" w:type="dxa"/>
              <w:bottom w:w="90" w:type="dxa"/>
              <w:right w:w="0" w:type="dxa"/>
            </w:tcMar>
            <w:hideMark/>
          </w:tcPr>
          <w:p w14:paraId="174699F5" w14:textId="204E1D32" w:rsidR="008E0DAE" w:rsidRPr="00AF4ECD" w:rsidRDefault="00271C73" w:rsidP="00F45300">
            <w:pPr>
              <w:jc w:val="center"/>
              <w:rPr>
                <w:rFonts w:ascii="Candara" w:hAnsi="Candara"/>
                <w:color w:val="000000" w:themeColor="text1"/>
              </w:rPr>
            </w:pPr>
            <w:r w:rsidRPr="00AF4ECD">
              <w:rPr>
                <w:rFonts w:ascii="Candara" w:hAnsi="Candara"/>
                <w:color w:val="000000" w:themeColor="text1"/>
              </w:rPr>
              <w:t>20</w:t>
            </w:r>
          </w:p>
        </w:tc>
        <w:tc>
          <w:tcPr>
            <w:tcW w:w="425" w:type="pct"/>
            <w:shd w:val="clear" w:color="auto" w:fill="FFFFFF"/>
            <w:tcMar>
              <w:top w:w="75" w:type="dxa"/>
              <w:left w:w="0" w:type="dxa"/>
              <w:bottom w:w="90" w:type="dxa"/>
              <w:right w:w="0" w:type="dxa"/>
            </w:tcMar>
            <w:hideMark/>
          </w:tcPr>
          <w:p w14:paraId="0A8D11D7" w14:textId="2A2DA89B" w:rsidR="008E0DAE" w:rsidRPr="00AF4ECD" w:rsidRDefault="00271C73" w:rsidP="00F45300">
            <w:pPr>
              <w:jc w:val="center"/>
              <w:rPr>
                <w:rFonts w:ascii="Candara" w:hAnsi="Candara"/>
                <w:color w:val="000000" w:themeColor="text1"/>
              </w:rPr>
            </w:pPr>
            <w:r w:rsidRPr="00AF4ECD">
              <w:rPr>
                <w:rFonts w:ascii="Candara" w:hAnsi="Candara"/>
                <w:color w:val="000000" w:themeColor="text1"/>
              </w:rPr>
              <w:t>3</w:t>
            </w:r>
          </w:p>
        </w:tc>
        <w:tc>
          <w:tcPr>
            <w:tcW w:w="532" w:type="pct"/>
            <w:shd w:val="clear" w:color="auto" w:fill="FFFFFF"/>
            <w:tcMar>
              <w:top w:w="75" w:type="dxa"/>
              <w:left w:w="0" w:type="dxa"/>
              <w:bottom w:w="90" w:type="dxa"/>
              <w:right w:w="0" w:type="dxa"/>
            </w:tcMar>
            <w:hideMark/>
          </w:tcPr>
          <w:p w14:paraId="60F223AB" w14:textId="3CF45526" w:rsidR="008E0DAE" w:rsidRPr="00AF4ECD" w:rsidRDefault="00271C73" w:rsidP="00F45300">
            <w:pPr>
              <w:jc w:val="center"/>
              <w:rPr>
                <w:rFonts w:ascii="Candara" w:hAnsi="Candara"/>
                <w:color w:val="000000" w:themeColor="text1"/>
              </w:rPr>
            </w:pPr>
            <w:r w:rsidRPr="00AF4ECD">
              <w:rPr>
                <w:rFonts w:ascii="Candara" w:hAnsi="Candara"/>
                <w:color w:val="000000" w:themeColor="text1"/>
              </w:rPr>
              <w:t>3.25</w:t>
            </w:r>
          </w:p>
        </w:tc>
        <w:tc>
          <w:tcPr>
            <w:tcW w:w="692" w:type="pct"/>
            <w:shd w:val="clear" w:color="auto" w:fill="FFFFFF"/>
            <w:tcMar>
              <w:top w:w="75" w:type="dxa"/>
              <w:left w:w="0" w:type="dxa"/>
              <w:bottom w:w="90" w:type="dxa"/>
              <w:right w:w="0" w:type="dxa"/>
            </w:tcMar>
            <w:hideMark/>
          </w:tcPr>
          <w:p w14:paraId="57FAD5F4" w14:textId="4B311995" w:rsidR="008E0DAE" w:rsidRPr="00AF4ECD" w:rsidRDefault="008E0DAE" w:rsidP="00F45300">
            <w:pPr>
              <w:jc w:val="center"/>
              <w:rPr>
                <w:rFonts w:ascii="Candara" w:hAnsi="Candara"/>
                <w:color w:val="000000" w:themeColor="text1"/>
              </w:rPr>
            </w:pPr>
            <w:r w:rsidRPr="00AF4ECD">
              <w:rPr>
                <w:rFonts w:ascii="Candara" w:hAnsi="Candara"/>
                <w:color w:val="000000" w:themeColor="text1"/>
              </w:rPr>
              <w:t>1</w:t>
            </w:r>
            <w:r w:rsidR="00271C73" w:rsidRPr="00AF4ECD">
              <w:rPr>
                <w:rFonts w:ascii="Candara" w:hAnsi="Candara"/>
                <w:color w:val="000000" w:themeColor="text1"/>
              </w:rPr>
              <w:t>5</w:t>
            </w:r>
          </w:p>
        </w:tc>
      </w:tr>
      <w:tr w:rsidR="0023547D" w:rsidRPr="00AF4ECD" w14:paraId="05E2E3E3" w14:textId="77777777" w:rsidTr="0023547D">
        <w:trPr>
          <w:trHeight w:val="401"/>
          <w:jc w:val="center"/>
        </w:trPr>
        <w:tc>
          <w:tcPr>
            <w:tcW w:w="742" w:type="pct"/>
            <w:shd w:val="clear" w:color="auto" w:fill="F2F5F8"/>
            <w:tcMar>
              <w:top w:w="75" w:type="dxa"/>
              <w:left w:w="0" w:type="dxa"/>
              <w:bottom w:w="90" w:type="dxa"/>
              <w:right w:w="0" w:type="dxa"/>
            </w:tcMar>
            <w:hideMark/>
          </w:tcPr>
          <w:p w14:paraId="00D895A9" w14:textId="77777777" w:rsidR="008E0DAE" w:rsidRPr="00AF4ECD" w:rsidRDefault="008E0DAE" w:rsidP="00F45300">
            <w:pPr>
              <w:rPr>
                <w:rFonts w:ascii="Candara" w:hAnsi="Candara"/>
                <w:color w:val="002060"/>
              </w:rPr>
            </w:pPr>
            <w:hyperlink r:id="rId68" w:history="1">
              <w:r w:rsidRPr="00AF4ECD">
                <w:rPr>
                  <w:rStyle w:val="Hyperlink"/>
                  <w:rFonts w:ascii="Candara" w:hAnsi="Candara"/>
                  <w:color w:val="002060"/>
                </w:rPr>
                <w:t>Summary</w:t>
              </w:r>
            </w:hyperlink>
          </w:p>
        </w:tc>
        <w:tc>
          <w:tcPr>
            <w:tcW w:w="161" w:type="pct"/>
            <w:shd w:val="clear" w:color="auto" w:fill="F2F5F8"/>
            <w:tcMar>
              <w:top w:w="75" w:type="dxa"/>
              <w:left w:w="0" w:type="dxa"/>
              <w:bottom w:w="90" w:type="dxa"/>
              <w:right w:w="0" w:type="dxa"/>
            </w:tcMar>
            <w:hideMark/>
          </w:tcPr>
          <w:p w14:paraId="0FF22540" w14:textId="5DFB7644" w:rsidR="008E0DAE" w:rsidRPr="00AF4ECD" w:rsidRDefault="00396A84" w:rsidP="00F45300">
            <w:pPr>
              <w:jc w:val="center"/>
              <w:rPr>
                <w:rFonts w:ascii="Candara" w:hAnsi="Candara"/>
                <w:color w:val="000000" w:themeColor="text1"/>
              </w:rPr>
            </w:pPr>
            <w:r w:rsidRPr="00AF4ECD">
              <w:rPr>
                <w:rFonts w:ascii="Candara" w:hAnsi="Candara"/>
                <w:color w:val="000000" w:themeColor="text1"/>
              </w:rPr>
              <w:t>5</w:t>
            </w:r>
          </w:p>
        </w:tc>
        <w:tc>
          <w:tcPr>
            <w:tcW w:w="161" w:type="pct"/>
            <w:shd w:val="clear" w:color="auto" w:fill="F2F5F8"/>
            <w:tcMar>
              <w:top w:w="75" w:type="dxa"/>
              <w:left w:w="0" w:type="dxa"/>
              <w:bottom w:w="90" w:type="dxa"/>
              <w:right w:w="0" w:type="dxa"/>
            </w:tcMar>
            <w:hideMark/>
          </w:tcPr>
          <w:p w14:paraId="578BCC36" w14:textId="4947E2A9" w:rsidR="008E0DAE" w:rsidRPr="00AF4ECD" w:rsidRDefault="00396A84" w:rsidP="00F45300">
            <w:pPr>
              <w:jc w:val="center"/>
              <w:rPr>
                <w:rFonts w:ascii="Candara" w:hAnsi="Candara"/>
                <w:color w:val="000000" w:themeColor="text1"/>
              </w:rPr>
            </w:pPr>
            <w:r w:rsidRPr="00AF4ECD">
              <w:rPr>
                <w:rFonts w:ascii="Candara" w:hAnsi="Candara"/>
                <w:color w:val="000000" w:themeColor="text1"/>
              </w:rPr>
              <w:t>5</w:t>
            </w:r>
          </w:p>
        </w:tc>
        <w:tc>
          <w:tcPr>
            <w:tcW w:w="161" w:type="pct"/>
            <w:shd w:val="clear" w:color="auto" w:fill="F2F5F8"/>
            <w:tcMar>
              <w:top w:w="75" w:type="dxa"/>
              <w:left w:w="0" w:type="dxa"/>
              <w:bottom w:w="90" w:type="dxa"/>
              <w:right w:w="0" w:type="dxa"/>
            </w:tcMar>
            <w:hideMark/>
          </w:tcPr>
          <w:p w14:paraId="29260F4B" w14:textId="3E81C15A" w:rsidR="008E0DAE" w:rsidRPr="00AF4ECD" w:rsidRDefault="008E0DAE" w:rsidP="00F45300">
            <w:pPr>
              <w:jc w:val="center"/>
              <w:rPr>
                <w:rFonts w:ascii="Candara" w:hAnsi="Candara"/>
                <w:color w:val="000000" w:themeColor="text1"/>
              </w:rPr>
            </w:pPr>
            <w:r w:rsidRPr="00AF4ECD">
              <w:rPr>
                <w:rFonts w:ascii="Candara" w:hAnsi="Candara"/>
                <w:color w:val="000000" w:themeColor="text1"/>
              </w:rPr>
              <w:t>1</w:t>
            </w:r>
            <w:r w:rsidR="00396A84" w:rsidRPr="00AF4ECD">
              <w:rPr>
                <w:rFonts w:ascii="Candara" w:hAnsi="Candara"/>
                <w:color w:val="000000" w:themeColor="text1"/>
              </w:rPr>
              <w:t>6</w:t>
            </w:r>
          </w:p>
        </w:tc>
        <w:tc>
          <w:tcPr>
            <w:tcW w:w="161" w:type="pct"/>
            <w:shd w:val="clear" w:color="auto" w:fill="F2F5F8"/>
            <w:tcMar>
              <w:top w:w="75" w:type="dxa"/>
              <w:left w:w="0" w:type="dxa"/>
              <w:bottom w:w="90" w:type="dxa"/>
              <w:right w:w="0" w:type="dxa"/>
            </w:tcMar>
            <w:hideMark/>
          </w:tcPr>
          <w:p w14:paraId="34257FF9" w14:textId="1B37FF3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w:t>
            </w:r>
            <w:r w:rsidR="00271C73" w:rsidRPr="00AF4ECD">
              <w:rPr>
                <w:rFonts w:ascii="Candara" w:hAnsi="Candara"/>
                <w:color w:val="000000" w:themeColor="text1"/>
              </w:rPr>
              <w:t>4</w:t>
            </w:r>
          </w:p>
        </w:tc>
        <w:tc>
          <w:tcPr>
            <w:tcW w:w="161" w:type="pct"/>
            <w:shd w:val="clear" w:color="auto" w:fill="F2F5F8"/>
            <w:tcMar>
              <w:top w:w="75" w:type="dxa"/>
              <w:left w:w="0" w:type="dxa"/>
              <w:bottom w:w="90" w:type="dxa"/>
              <w:right w:w="0" w:type="dxa"/>
            </w:tcMar>
            <w:hideMark/>
          </w:tcPr>
          <w:p w14:paraId="1DAB3120" w14:textId="6DD17EFC"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w:t>
            </w:r>
            <w:r w:rsidR="00271C73" w:rsidRPr="00AF4ECD">
              <w:rPr>
                <w:rFonts w:ascii="Candara" w:hAnsi="Candara"/>
                <w:color w:val="000000" w:themeColor="text1"/>
              </w:rPr>
              <w:t>2</w:t>
            </w:r>
          </w:p>
        </w:tc>
        <w:tc>
          <w:tcPr>
            <w:tcW w:w="158" w:type="pct"/>
            <w:shd w:val="clear" w:color="auto" w:fill="F2F5F8"/>
            <w:tcMar>
              <w:top w:w="75" w:type="dxa"/>
              <w:left w:w="0" w:type="dxa"/>
              <w:bottom w:w="90" w:type="dxa"/>
              <w:right w:w="0" w:type="dxa"/>
            </w:tcMar>
            <w:hideMark/>
          </w:tcPr>
          <w:p w14:paraId="4B885EE8" w14:textId="01C35E42" w:rsidR="008E0DAE" w:rsidRPr="00AF4ECD" w:rsidRDefault="008E0DAE" w:rsidP="00F45300">
            <w:pPr>
              <w:jc w:val="center"/>
              <w:rPr>
                <w:rFonts w:ascii="Candara" w:hAnsi="Candara"/>
                <w:color w:val="000000" w:themeColor="text1"/>
              </w:rPr>
            </w:pPr>
            <w:r w:rsidRPr="00AF4ECD">
              <w:rPr>
                <w:rFonts w:ascii="Candara" w:hAnsi="Candara"/>
                <w:color w:val="000000" w:themeColor="text1"/>
              </w:rPr>
              <w:t>2</w:t>
            </w:r>
            <w:r w:rsidR="00271C73" w:rsidRPr="00AF4ECD">
              <w:rPr>
                <w:rFonts w:ascii="Candara" w:hAnsi="Candara"/>
                <w:color w:val="000000" w:themeColor="text1"/>
              </w:rPr>
              <w:t>2</w:t>
            </w:r>
          </w:p>
        </w:tc>
        <w:tc>
          <w:tcPr>
            <w:tcW w:w="159" w:type="pct"/>
            <w:shd w:val="clear" w:color="auto" w:fill="F2F5F8"/>
            <w:tcMar>
              <w:top w:w="75" w:type="dxa"/>
              <w:left w:w="0" w:type="dxa"/>
              <w:bottom w:w="90" w:type="dxa"/>
              <w:right w:w="0" w:type="dxa"/>
            </w:tcMar>
            <w:hideMark/>
          </w:tcPr>
          <w:p w14:paraId="49ADD2A8" w14:textId="086AF9C6" w:rsidR="008E0DAE" w:rsidRPr="00AF4ECD" w:rsidRDefault="00271C73" w:rsidP="00F45300">
            <w:pPr>
              <w:jc w:val="center"/>
              <w:rPr>
                <w:rFonts w:ascii="Candara" w:hAnsi="Candara"/>
                <w:color w:val="000000" w:themeColor="text1"/>
              </w:rPr>
            </w:pPr>
            <w:r w:rsidRPr="00AF4ECD">
              <w:rPr>
                <w:rFonts w:ascii="Candara" w:hAnsi="Candara"/>
                <w:color w:val="000000" w:themeColor="text1"/>
              </w:rPr>
              <w:t>29</w:t>
            </w:r>
          </w:p>
        </w:tc>
        <w:tc>
          <w:tcPr>
            <w:tcW w:w="159" w:type="pct"/>
            <w:shd w:val="clear" w:color="auto" w:fill="F2F5F8"/>
            <w:tcMar>
              <w:top w:w="75" w:type="dxa"/>
              <w:left w:w="0" w:type="dxa"/>
              <w:bottom w:w="90" w:type="dxa"/>
              <w:right w:w="0" w:type="dxa"/>
            </w:tcMar>
            <w:hideMark/>
          </w:tcPr>
          <w:p w14:paraId="2C7751D9" w14:textId="46B10E80" w:rsidR="008E0DAE" w:rsidRPr="00AF4ECD" w:rsidRDefault="00271C73" w:rsidP="00F45300">
            <w:pPr>
              <w:jc w:val="center"/>
              <w:rPr>
                <w:rFonts w:ascii="Candara" w:hAnsi="Candara"/>
                <w:color w:val="000000" w:themeColor="text1"/>
              </w:rPr>
            </w:pPr>
            <w:r w:rsidRPr="00AF4ECD">
              <w:rPr>
                <w:rFonts w:ascii="Candara" w:hAnsi="Candara"/>
                <w:color w:val="000000" w:themeColor="text1"/>
              </w:rPr>
              <w:t>13</w:t>
            </w:r>
          </w:p>
        </w:tc>
        <w:tc>
          <w:tcPr>
            <w:tcW w:w="159" w:type="pct"/>
            <w:shd w:val="clear" w:color="auto" w:fill="F2F5F8"/>
            <w:tcMar>
              <w:top w:w="75" w:type="dxa"/>
              <w:left w:w="0" w:type="dxa"/>
              <w:bottom w:w="90" w:type="dxa"/>
              <w:right w:w="0" w:type="dxa"/>
            </w:tcMar>
            <w:hideMark/>
          </w:tcPr>
          <w:p w14:paraId="788BAB00" w14:textId="0997B7C9" w:rsidR="008E0DAE" w:rsidRPr="00AF4ECD" w:rsidRDefault="00271C73" w:rsidP="00F45300">
            <w:pPr>
              <w:jc w:val="center"/>
              <w:rPr>
                <w:rFonts w:ascii="Candara" w:hAnsi="Candara"/>
                <w:color w:val="000000" w:themeColor="text1"/>
              </w:rPr>
            </w:pPr>
            <w:r w:rsidRPr="00AF4ECD">
              <w:rPr>
                <w:rFonts w:ascii="Candara" w:hAnsi="Candara"/>
                <w:color w:val="000000" w:themeColor="text1"/>
              </w:rPr>
              <w:t>9</w:t>
            </w:r>
          </w:p>
        </w:tc>
        <w:tc>
          <w:tcPr>
            <w:tcW w:w="159" w:type="pct"/>
            <w:shd w:val="clear" w:color="auto" w:fill="F2F5F8"/>
            <w:tcMar>
              <w:top w:w="75" w:type="dxa"/>
              <w:left w:w="0" w:type="dxa"/>
              <w:bottom w:w="90" w:type="dxa"/>
              <w:right w:w="0" w:type="dxa"/>
            </w:tcMar>
            <w:hideMark/>
          </w:tcPr>
          <w:p w14:paraId="212C0F8B"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107" w:type="pct"/>
            <w:shd w:val="clear" w:color="auto" w:fill="F2F5F8"/>
            <w:tcMar>
              <w:top w:w="75" w:type="dxa"/>
              <w:left w:w="0" w:type="dxa"/>
              <w:bottom w:w="90" w:type="dxa"/>
              <w:right w:w="0" w:type="dxa"/>
            </w:tcMar>
            <w:hideMark/>
          </w:tcPr>
          <w:p w14:paraId="325D1ABE" w14:textId="3861FC20" w:rsidR="008E0DAE" w:rsidRPr="00AF4ECD" w:rsidRDefault="00271C73" w:rsidP="00F45300">
            <w:pPr>
              <w:jc w:val="center"/>
              <w:rPr>
                <w:rFonts w:ascii="Candara" w:hAnsi="Candara"/>
                <w:color w:val="000000" w:themeColor="text1"/>
              </w:rPr>
            </w:pPr>
            <w:r w:rsidRPr="00AF4ECD">
              <w:rPr>
                <w:rFonts w:ascii="Candara" w:hAnsi="Candara"/>
                <w:color w:val="000000" w:themeColor="text1"/>
              </w:rPr>
              <w:t>4</w:t>
            </w:r>
          </w:p>
        </w:tc>
        <w:tc>
          <w:tcPr>
            <w:tcW w:w="159" w:type="pct"/>
            <w:shd w:val="clear" w:color="auto" w:fill="F2F5F8"/>
            <w:tcMar>
              <w:top w:w="75" w:type="dxa"/>
              <w:left w:w="0" w:type="dxa"/>
              <w:bottom w:w="90" w:type="dxa"/>
              <w:right w:w="0" w:type="dxa"/>
            </w:tcMar>
            <w:hideMark/>
          </w:tcPr>
          <w:p w14:paraId="38D7BD4C" w14:textId="174D3BE5" w:rsidR="008E0DAE" w:rsidRPr="00AF4ECD" w:rsidRDefault="00271C73" w:rsidP="00F45300">
            <w:pPr>
              <w:jc w:val="center"/>
              <w:rPr>
                <w:rFonts w:ascii="Candara" w:hAnsi="Candara"/>
                <w:color w:val="000000" w:themeColor="text1"/>
              </w:rPr>
            </w:pPr>
            <w:r w:rsidRPr="00AF4ECD">
              <w:rPr>
                <w:rFonts w:ascii="Candara" w:hAnsi="Candara"/>
                <w:color w:val="000000" w:themeColor="text1"/>
              </w:rPr>
              <w:t>0</w:t>
            </w:r>
          </w:p>
        </w:tc>
        <w:tc>
          <w:tcPr>
            <w:tcW w:w="211" w:type="pct"/>
            <w:shd w:val="clear" w:color="auto" w:fill="F2F5F8"/>
            <w:tcMar>
              <w:top w:w="75" w:type="dxa"/>
              <w:left w:w="0" w:type="dxa"/>
              <w:bottom w:w="90" w:type="dxa"/>
              <w:right w:w="0" w:type="dxa"/>
            </w:tcMar>
            <w:hideMark/>
          </w:tcPr>
          <w:p w14:paraId="4785D105"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0</w:t>
            </w:r>
          </w:p>
        </w:tc>
        <w:tc>
          <w:tcPr>
            <w:tcW w:w="532" w:type="pct"/>
            <w:gridSpan w:val="2"/>
            <w:shd w:val="clear" w:color="auto" w:fill="F2F5F8"/>
            <w:tcMar>
              <w:top w:w="75" w:type="dxa"/>
              <w:left w:w="0" w:type="dxa"/>
              <w:bottom w:w="90" w:type="dxa"/>
              <w:right w:w="0" w:type="dxa"/>
            </w:tcMar>
            <w:hideMark/>
          </w:tcPr>
          <w:p w14:paraId="73B0806F" w14:textId="7777777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149</w:t>
            </w:r>
          </w:p>
        </w:tc>
        <w:tc>
          <w:tcPr>
            <w:tcW w:w="425" w:type="pct"/>
            <w:shd w:val="clear" w:color="auto" w:fill="F2F5F8"/>
            <w:tcMar>
              <w:top w:w="75" w:type="dxa"/>
              <w:left w:w="0" w:type="dxa"/>
              <w:bottom w:w="90" w:type="dxa"/>
              <w:right w:w="0" w:type="dxa"/>
            </w:tcMar>
            <w:hideMark/>
          </w:tcPr>
          <w:p w14:paraId="553C1770" w14:textId="37AD75DE" w:rsidR="008E0DAE" w:rsidRPr="00AF4ECD" w:rsidRDefault="00271C73" w:rsidP="00F45300">
            <w:pPr>
              <w:jc w:val="center"/>
              <w:rPr>
                <w:rFonts w:ascii="Candara" w:hAnsi="Candara"/>
                <w:color w:val="000000" w:themeColor="text1"/>
              </w:rPr>
            </w:pPr>
            <w:r w:rsidRPr="00AF4ECD">
              <w:rPr>
                <w:rFonts w:ascii="Candara" w:hAnsi="Candara"/>
                <w:color w:val="000000" w:themeColor="text1"/>
              </w:rPr>
              <w:t>4</w:t>
            </w:r>
          </w:p>
        </w:tc>
        <w:tc>
          <w:tcPr>
            <w:tcW w:w="532" w:type="pct"/>
            <w:shd w:val="clear" w:color="auto" w:fill="F2F5F8"/>
            <w:tcMar>
              <w:top w:w="75" w:type="dxa"/>
              <w:left w:w="0" w:type="dxa"/>
              <w:bottom w:w="90" w:type="dxa"/>
              <w:right w:w="0" w:type="dxa"/>
            </w:tcMar>
            <w:hideMark/>
          </w:tcPr>
          <w:p w14:paraId="7D5BF9ED" w14:textId="46EBC133" w:rsidR="008E0DAE" w:rsidRPr="00AF4ECD" w:rsidRDefault="008E0DAE" w:rsidP="00F45300">
            <w:pPr>
              <w:jc w:val="center"/>
              <w:rPr>
                <w:rFonts w:ascii="Candara" w:hAnsi="Candara"/>
                <w:color w:val="000000" w:themeColor="text1"/>
              </w:rPr>
            </w:pPr>
            <w:r w:rsidRPr="00AF4ECD">
              <w:rPr>
                <w:rFonts w:ascii="Candara" w:hAnsi="Candara"/>
                <w:color w:val="000000" w:themeColor="text1"/>
              </w:rPr>
              <w:t>4.</w:t>
            </w:r>
            <w:r w:rsidR="00271C73" w:rsidRPr="00AF4ECD">
              <w:rPr>
                <w:rFonts w:ascii="Candara" w:hAnsi="Candara"/>
                <w:color w:val="000000" w:themeColor="text1"/>
              </w:rPr>
              <w:t>44</w:t>
            </w:r>
          </w:p>
        </w:tc>
        <w:tc>
          <w:tcPr>
            <w:tcW w:w="692" w:type="pct"/>
            <w:shd w:val="clear" w:color="auto" w:fill="F2F5F8"/>
            <w:tcMar>
              <w:top w:w="75" w:type="dxa"/>
              <w:left w:w="0" w:type="dxa"/>
              <w:bottom w:w="90" w:type="dxa"/>
              <w:right w:w="0" w:type="dxa"/>
            </w:tcMar>
            <w:hideMark/>
          </w:tcPr>
          <w:p w14:paraId="36340CFC" w14:textId="53433217" w:rsidR="008E0DAE" w:rsidRPr="00AF4ECD" w:rsidRDefault="008E0DAE" w:rsidP="00F45300">
            <w:pPr>
              <w:jc w:val="center"/>
              <w:rPr>
                <w:rFonts w:ascii="Candara" w:hAnsi="Candara"/>
                <w:color w:val="000000" w:themeColor="text1"/>
              </w:rPr>
            </w:pPr>
            <w:r w:rsidRPr="00AF4ECD">
              <w:rPr>
                <w:rFonts w:ascii="Candara" w:hAnsi="Candara"/>
                <w:color w:val="000000" w:themeColor="text1"/>
              </w:rPr>
              <w:t>1</w:t>
            </w:r>
            <w:r w:rsidR="00271C73" w:rsidRPr="00AF4ECD">
              <w:rPr>
                <w:rFonts w:ascii="Candara" w:hAnsi="Candara"/>
                <w:color w:val="000000" w:themeColor="text1"/>
              </w:rPr>
              <w:t>11</w:t>
            </w:r>
          </w:p>
        </w:tc>
      </w:tr>
    </w:tbl>
    <w:p w14:paraId="6C4D21C0" w14:textId="77777777" w:rsidR="002953DF" w:rsidRPr="00AF4ECD" w:rsidRDefault="002953DF" w:rsidP="002953DF">
      <w:pPr>
        <w:rPr>
          <w:rFonts w:ascii="Candara" w:hAnsi="Candara"/>
          <w:b/>
          <w:color w:val="4F81BD" w:themeColor="accent1"/>
          <w:sz w:val="28"/>
          <w:szCs w:val="28"/>
        </w:rPr>
      </w:pPr>
    </w:p>
    <w:p w14:paraId="6614BBFB" w14:textId="77777777" w:rsidR="002953DF" w:rsidRPr="00AF4ECD" w:rsidRDefault="002953DF" w:rsidP="002953DF">
      <w:pPr>
        <w:rPr>
          <w:rFonts w:ascii="Candara" w:hAnsi="Candara"/>
          <w:b/>
          <w:color w:val="4F81BD" w:themeColor="accent1"/>
          <w:sz w:val="28"/>
          <w:szCs w:val="28"/>
        </w:rPr>
      </w:pPr>
    </w:p>
    <w:p w14:paraId="447C887D" w14:textId="77777777" w:rsidR="002953DF" w:rsidRPr="00AF4ECD" w:rsidRDefault="002953DF" w:rsidP="002953DF">
      <w:pPr>
        <w:rPr>
          <w:rFonts w:ascii="Candara" w:hAnsi="Candara"/>
          <w:b/>
          <w:color w:val="4F81BD" w:themeColor="accent1"/>
          <w:sz w:val="28"/>
          <w:szCs w:val="28"/>
        </w:rPr>
      </w:pPr>
    </w:p>
    <w:p w14:paraId="788D0A5C" w14:textId="77777777" w:rsidR="002953DF" w:rsidRPr="00AF4ECD" w:rsidRDefault="002953DF" w:rsidP="002953DF">
      <w:pPr>
        <w:rPr>
          <w:rFonts w:ascii="Candara" w:hAnsi="Candara"/>
          <w:b/>
          <w:color w:val="4F81BD" w:themeColor="accent1"/>
          <w:sz w:val="28"/>
          <w:szCs w:val="28"/>
        </w:rPr>
      </w:pPr>
    </w:p>
    <w:p w14:paraId="5B0FD851" w14:textId="7A2F0EF6" w:rsidR="009E6C2B" w:rsidRPr="00AF4ECD" w:rsidRDefault="009E6C2B" w:rsidP="00F50AD1">
      <w:pPr>
        <w:ind w:firstLine="360"/>
        <w:rPr>
          <w:rFonts w:ascii="Candara" w:hAnsi="Candara"/>
          <w:b/>
          <w:bCs/>
          <w:color w:val="002060"/>
          <w:sz w:val="24"/>
          <w:szCs w:val="24"/>
        </w:rPr>
      </w:pPr>
      <w:r w:rsidRPr="00AF4ECD">
        <w:rPr>
          <w:rFonts w:ascii="Candara" w:hAnsi="Candara"/>
          <w:b/>
          <w:bCs/>
          <w:color w:val="002060"/>
          <w:sz w:val="24"/>
          <w:szCs w:val="24"/>
        </w:rPr>
        <w:lastRenderedPageBreak/>
        <w:t xml:space="preserve">KS4 GCSE </w:t>
      </w:r>
      <w:r w:rsidR="009A077C" w:rsidRPr="00AF4ECD">
        <w:rPr>
          <w:rFonts w:ascii="Candara" w:hAnsi="Candara"/>
          <w:b/>
          <w:bCs/>
          <w:color w:val="002060"/>
          <w:sz w:val="24"/>
          <w:szCs w:val="24"/>
        </w:rPr>
        <w:t>R</w:t>
      </w:r>
      <w:r w:rsidRPr="00AF4ECD">
        <w:rPr>
          <w:rFonts w:ascii="Candara" w:hAnsi="Candara"/>
          <w:b/>
          <w:bCs/>
          <w:color w:val="002060"/>
          <w:sz w:val="24"/>
          <w:szCs w:val="24"/>
        </w:rPr>
        <w:t>esults</w:t>
      </w:r>
      <w:r w:rsidR="009A077C" w:rsidRPr="00AF4ECD">
        <w:rPr>
          <w:rFonts w:ascii="Candara" w:hAnsi="Candara"/>
          <w:b/>
          <w:bCs/>
          <w:color w:val="002060"/>
          <w:sz w:val="24"/>
          <w:szCs w:val="24"/>
        </w:rPr>
        <w:t xml:space="preserve"> &amp; K</w:t>
      </w:r>
      <w:r w:rsidRPr="00AF4ECD">
        <w:rPr>
          <w:rFonts w:ascii="Candara" w:hAnsi="Candara"/>
          <w:b/>
          <w:bCs/>
          <w:color w:val="002060"/>
          <w:sz w:val="24"/>
          <w:szCs w:val="24"/>
        </w:rPr>
        <w:t xml:space="preserve">ey </w:t>
      </w:r>
      <w:r w:rsidR="009A077C" w:rsidRPr="00AF4ECD">
        <w:rPr>
          <w:rFonts w:ascii="Candara" w:hAnsi="Candara"/>
          <w:b/>
          <w:bCs/>
          <w:color w:val="002060"/>
          <w:sz w:val="24"/>
          <w:szCs w:val="24"/>
        </w:rPr>
        <w:t>P</w:t>
      </w:r>
      <w:r w:rsidRPr="00AF4ECD">
        <w:rPr>
          <w:rFonts w:ascii="Candara" w:hAnsi="Candara"/>
          <w:b/>
          <w:bCs/>
          <w:color w:val="002060"/>
          <w:sz w:val="24"/>
          <w:szCs w:val="24"/>
        </w:rPr>
        <w:t>riorities</w:t>
      </w:r>
    </w:p>
    <w:p w14:paraId="62558558" w14:textId="77777777" w:rsidR="009E6C2B" w:rsidRPr="00AF4ECD" w:rsidRDefault="009E6C2B" w:rsidP="009E6C2B">
      <w:pPr>
        <w:pStyle w:val="ListParagraph"/>
        <w:rPr>
          <w:rFonts w:ascii="Candara" w:hAnsi="Candara"/>
          <w:sz w:val="24"/>
          <w:szCs w:val="24"/>
        </w:rPr>
      </w:pPr>
    </w:p>
    <w:p w14:paraId="05E979FB" w14:textId="77777777" w:rsidR="009E6C2B" w:rsidRPr="00AF4ECD" w:rsidRDefault="009E6C2B" w:rsidP="009E6C2B">
      <w:pPr>
        <w:pStyle w:val="ListParagraph"/>
        <w:rPr>
          <w:rFonts w:ascii="Candara" w:hAnsi="Candara"/>
          <w:sz w:val="24"/>
          <w:szCs w:val="24"/>
        </w:rPr>
      </w:pPr>
    </w:p>
    <w:p w14:paraId="68F95312" w14:textId="12D351C7"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 xml:space="preserve">Targeted interventions were successful with </w:t>
      </w:r>
      <w:r w:rsidR="00F50AD1">
        <w:rPr>
          <w:rFonts w:ascii="Candara" w:hAnsi="Candara"/>
          <w:sz w:val="24"/>
          <w:szCs w:val="24"/>
        </w:rPr>
        <w:t>many</w:t>
      </w:r>
      <w:r w:rsidRPr="00AF4ECD">
        <w:rPr>
          <w:rFonts w:ascii="Candara" w:hAnsi="Candara"/>
          <w:sz w:val="24"/>
          <w:szCs w:val="24"/>
        </w:rPr>
        <w:t xml:space="preserve"> </w:t>
      </w:r>
      <w:r w:rsidR="00F50AD1">
        <w:rPr>
          <w:rFonts w:ascii="Candara" w:hAnsi="Candara"/>
          <w:sz w:val="24"/>
          <w:szCs w:val="24"/>
        </w:rPr>
        <w:t>pupils</w:t>
      </w:r>
      <w:r w:rsidRPr="00AF4ECD">
        <w:rPr>
          <w:rFonts w:ascii="Candara" w:hAnsi="Candara"/>
          <w:sz w:val="24"/>
          <w:szCs w:val="24"/>
        </w:rPr>
        <w:t>, those that attended after school revision sessions regularly evidence of improved results compared with mock results</w:t>
      </w:r>
    </w:p>
    <w:p w14:paraId="37200F27" w14:textId="3F4F607D" w:rsidR="009E6C2B" w:rsidRPr="00AF4ECD" w:rsidRDefault="009E6C2B" w:rsidP="009E6C2B">
      <w:pPr>
        <w:ind w:firstLine="45"/>
        <w:rPr>
          <w:rFonts w:ascii="Candara" w:hAnsi="Candara"/>
          <w:sz w:val="24"/>
          <w:szCs w:val="24"/>
        </w:rPr>
      </w:pPr>
    </w:p>
    <w:p w14:paraId="3FF4BEEB" w14:textId="094BAC5D"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Mixed ability teaching groups are now established across both teaching bands to improve progress across the cohort and to facilitate peer mentoring</w:t>
      </w:r>
    </w:p>
    <w:p w14:paraId="59FBA0FC" w14:textId="77777777" w:rsidR="009E6C2B" w:rsidRPr="00AF4ECD" w:rsidRDefault="009E6C2B" w:rsidP="009E6C2B">
      <w:pPr>
        <w:rPr>
          <w:rFonts w:ascii="Candara" w:hAnsi="Candara"/>
          <w:sz w:val="24"/>
          <w:szCs w:val="24"/>
        </w:rPr>
      </w:pPr>
    </w:p>
    <w:p w14:paraId="2B4D0DFF" w14:textId="32236480"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 xml:space="preserve">Gap between boys’ and girls’ achievement continues, boys’ average 4.07 and girls’ average 4.78. Seating plans used </w:t>
      </w:r>
      <w:r w:rsidR="00F50AD1">
        <w:rPr>
          <w:rFonts w:ascii="Candara" w:hAnsi="Candara"/>
          <w:sz w:val="24"/>
          <w:szCs w:val="24"/>
        </w:rPr>
        <w:t>to</w:t>
      </w:r>
      <w:r w:rsidRPr="00AF4ECD">
        <w:rPr>
          <w:rFonts w:ascii="Candara" w:hAnsi="Candara"/>
          <w:sz w:val="24"/>
          <w:szCs w:val="24"/>
        </w:rPr>
        <w:t xml:space="preserve"> mix genders in class sets as much as possible. B Band continues to be boy heavy, so this strategy is less successful</w:t>
      </w:r>
    </w:p>
    <w:p w14:paraId="4EECE910" w14:textId="77777777" w:rsidR="009E6C2B" w:rsidRPr="00AF4ECD" w:rsidRDefault="009E6C2B" w:rsidP="009E6C2B">
      <w:pPr>
        <w:rPr>
          <w:rFonts w:ascii="Candara" w:hAnsi="Candara"/>
          <w:sz w:val="24"/>
          <w:szCs w:val="24"/>
        </w:rPr>
      </w:pPr>
    </w:p>
    <w:p w14:paraId="461EB432" w14:textId="52917ADD"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 xml:space="preserve">Intervention for disadvantaged and underachieving </w:t>
      </w:r>
      <w:r w:rsidR="00F50AD1">
        <w:rPr>
          <w:rFonts w:ascii="Candara" w:hAnsi="Candara"/>
          <w:sz w:val="24"/>
          <w:szCs w:val="24"/>
        </w:rPr>
        <w:t>pupils</w:t>
      </w:r>
      <w:r w:rsidRPr="00AF4ECD">
        <w:rPr>
          <w:rFonts w:ascii="Candara" w:hAnsi="Candara"/>
          <w:sz w:val="24"/>
          <w:szCs w:val="24"/>
        </w:rPr>
        <w:t>: focus on exam skills and command words will continue for this year’s year 11</w:t>
      </w:r>
    </w:p>
    <w:p w14:paraId="6ABE2494" w14:textId="77777777" w:rsidR="009E6C2B" w:rsidRPr="00AF4ECD" w:rsidRDefault="009E6C2B" w:rsidP="009E6C2B">
      <w:pPr>
        <w:rPr>
          <w:rFonts w:ascii="Candara" w:hAnsi="Candara"/>
          <w:sz w:val="24"/>
          <w:szCs w:val="24"/>
        </w:rPr>
      </w:pPr>
    </w:p>
    <w:p w14:paraId="22F3C3B9" w14:textId="6BBD2716"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 xml:space="preserve">Encouragement for disadvantaged and underachieving pupils to take up the opportunities offered which was extensive, each member of the RE Department ran revision sessions after school and at lunchtimes from October half term through to the final GCSE exams. Uptake was inconsistent across the cohort, with </w:t>
      </w:r>
      <w:r w:rsidR="00F50AD1">
        <w:rPr>
          <w:rFonts w:ascii="Candara" w:hAnsi="Candara"/>
          <w:sz w:val="24"/>
          <w:szCs w:val="24"/>
        </w:rPr>
        <w:t>many</w:t>
      </w:r>
      <w:r w:rsidRPr="00AF4ECD">
        <w:rPr>
          <w:rFonts w:ascii="Candara" w:hAnsi="Candara"/>
          <w:sz w:val="24"/>
          <w:szCs w:val="24"/>
        </w:rPr>
        <w:t xml:space="preserve"> prioritising English and Maths especially</w:t>
      </w:r>
    </w:p>
    <w:p w14:paraId="38EAB6C5" w14:textId="77777777" w:rsidR="009E6C2B" w:rsidRPr="00AF4ECD" w:rsidRDefault="009E6C2B" w:rsidP="009E6C2B">
      <w:pPr>
        <w:rPr>
          <w:rFonts w:ascii="Candara" w:hAnsi="Candara"/>
          <w:sz w:val="24"/>
          <w:szCs w:val="24"/>
        </w:rPr>
      </w:pPr>
    </w:p>
    <w:p w14:paraId="7CA856B6" w14:textId="448CE1BF"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 xml:space="preserve">GCSE </w:t>
      </w:r>
      <w:r w:rsidR="00F50AD1">
        <w:rPr>
          <w:rFonts w:ascii="Candara" w:hAnsi="Candara"/>
          <w:sz w:val="24"/>
          <w:szCs w:val="24"/>
        </w:rPr>
        <w:t>e</w:t>
      </w:r>
      <w:r w:rsidRPr="00AF4ECD">
        <w:rPr>
          <w:rFonts w:ascii="Candara" w:hAnsi="Candara"/>
          <w:sz w:val="24"/>
          <w:szCs w:val="24"/>
        </w:rPr>
        <w:t>xam questions demand high levels of literacy, (reading age of 16 years) along with sound knowledge of specialist religious key terms, on-going focus on this during after school revision lessons and homework tasks will continue to be a priority in the run up to current year 11 mocks</w:t>
      </w:r>
    </w:p>
    <w:p w14:paraId="05BD9668" w14:textId="77777777" w:rsidR="009E6C2B" w:rsidRPr="00AF4ECD" w:rsidRDefault="009E6C2B" w:rsidP="009E6C2B">
      <w:pPr>
        <w:rPr>
          <w:rFonts w:ascii="Candara" w:hAnsi="Candara"/>
          <w:sz w:val="24"/>
          <w:szCs w:val="24"/>
        </w:rPr>
      </w:pPr>
    </w:p>
    <w:p w14:paraId="0A64854F" w14:textId="23065238"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 xml:space="preserve">Exam results analysis showed that performance in the Judaism paper was weaker for </w:t>
      </w:r>
      <w:r w:rsidR="00F50AD1">
        <w:rPr>
          <w:rFonts w:ascii="Candara" w:hAnsi="Candara"/>
          <w:sz w:val="24"/>
          <w:szCs w:val="24"/>
        </w:rPr>
        <w:t>many</w:t>
      </w:r>
      <w:r w:rsidRPr="00AF4ECD">
        <w:rPr>
          <w:rFonts w:ascii="Candara" w:hAnsi="Candara"/>
          <w:sz w:val="24"/>
          <w:szCs w:val="24"/>
        </w:rPr>
        <w:t xml:space="preserve"> </w:t>
      </w:r>
      <w:r w:rsidR="00F50AD1">
        <w:rPr>
          <w:rFonts w:ascii="Candara" w:hAnsi="Candara"/>
          <w:sz w:val="24"/>
          <w:szCs w:val="24"/>
        </w:rPr>
        <w:t>pupils</w:t>
      </w:r>
      <w:r w:rsidRPr="00AF4ECD">
        <w:rPr>
          <w:rFonts w:ascii="Candara" w:hAnsi="Candara"/>
          <w:sz w:val="24"/>
          <w:szCs w:val="24"/>
        </w:rPr>
        <w:t xml:space="preserve">, greater focus on revision for this paper </w:t>
      </w:r>
    </w:p>
    <w:p w14:paraId="30C26897" w14:textId="77777777" w:rsidR="009E6C2B" w:rsidRPr="00AF4ECD" w:rsidRDefault="009E6C2B" w:rsidP="009E6C2B">
      <w:pPr>
        <w:rPr>
          <w:rFonts w:ascii="Candara" w:hAnsi="Candara"/>
          <w:sz w:val="24"/>
          <w:szCs w:val="24"/>
        </w:rPr>
      </w:pPr>
    </w:p>
    <w:p w14:paraId="61138165" w14:textId="2200CC15" w:rsidR="009E6C2B" w:rsidRPr="00AF4ECD" w:rsidRDefault="009E6C2B" w:rsidP="009E6C2B">
      <w:pPr>
        <w:pStyle w:val="ListParagraph"/>
        <w:numPr>
          <w:ilvl w:val="0"/>
          <w:numId w:val="42"/>
        </w:numPr>
        <w:rPr>
          <w:rFonts w:ascii="Candara" w:hAnsi="Candara"/>
          <w:sz w:val="24"/>
          <w:szCs w:val="24"/>
        </w:rPr>
      </w:pPr>
      <w:r w:rsidRPr="00AF4ECD">
        <w:rPr>
          <w:rFonts w:ascii="Candara" w:hAnsi="Candara"/>
          <w:sz w:val="24"/>
          <w:szCs w:val="24"/>
        </w:rPr>
        <w:t>Specific revision for the Judaism papers will begin in September in preparation for the mocks. Parent</w:t>
      </w:r>
      <w:r w:rsidR="00F50AD1">
        <w:rPr>
          <w:rFonts w:ascii="Candara" w:hAnsi="Candara"/>
          <w:sz w:val="24"/>
          <w:szCs w:val="24"/>
        </w:rPr>
        <w:t xml:space="preserve"> M</w:t>
      </w:r>
      <w:r w:rsidRPr="00AF4ECD">
        <w:rPr>
          <w:rFonts w:ascii="Candara" w:hAnsi="Candara"/>
          <w:sz w:val="24"/>
          <w:szCs w:val="24"/>
        </w:rPr>
        <w:t xml:space="preserve">ail letter sent at all year 11 </w:t>
      </w:r>
      <w:r w:rsidR="00F50AD1">
        <w:rPr>
          <w:rFonts w:ascii="Candara" w:hAnsi="Candara"/>
          <w:sz w:val="24"/>
          <w:szCs w:val="24"/>
        </w:rPr>
        <w:t>pupils</w:t>
      </w:r>
      <w:r w:rsidRPr="00AF4ECD">
        <w:rPr>
          <w:rFonts w:ascii="Candara" w:hAnsi="Candara"/>
          <w:sz w:val="24"/>
          <w:szCs w:val="24"/>
        </w:rPr>
        <w:t xml:space="preserve">, class teachers to make personalised contact home for pupils underperforming </w:t>
      </w:r>
      <w:r w:rsidR="00F50AD1">
        <w:rPr>
          <w:rFonts w:ascii="Candara" w:hAnsi="Candara"/>
          <w:sz w:val="24"/>
          <w:szCs w:val="24"/>
        </w:rPr>
        <w:t>pupils</w:t>
      </w:r>
    </w:p>
    <w:p w14:paraId="4457F481" w14:textId="77777777" w:rsidR="009E6C2B" w:rsidRPr="00AF4ECD" w:rsidRDefault="009E6C2B" w:rsidP="009E6C2B">
      <w:pPr>
        <w:pStyle w:val="ListParagraph"/>
        <w:rPr>
          <w:rFonts w:ascii="Candara" w:hAnsi="Candara"/>
          <w:sz w:val="24"/>
          <w:szCs w:val="24"/>
        </w:rPr>
      </w:pPr>
    </w:p>
    <w:p w14:paraId="7D4BD984" w14:textId="40BCB8B2" w:rsidR="009E6C2B" w:rsidRDefault="009E6C2B" w:rsidP="009E6C2B">
      <w:pPr>
        <w:pStyle w:val="ListParagraph"/>
        <w:numPr>
          <w:ilvl w:val="0"/>
          <w:numId w:val="42"/>
        </w:numPr>
        <w:rPr>
          <w:rFonts w:ascii="Candara" w:hAnsi="Candara"/>
          <w:sz w:val="24"/>
          <w:szCs w:val="24"/>
        </w:rPr>
      </w:pPr>
      <w:r w:rsidRPr="00AF4ECD">
        <w:rPr>
          <w:rFonts w:ascii="Candara" w:hAnsi="Candara"/>
          <w:sz w:val="24"/>
          <w:szCs w:val="24"/>
        </w:rPr>
        <w:t xml:space="preserve">Marks analysis of the exam papers suggests a need for further development of analysis and evaluation skills. Fewer </w:t>
      </w:r>
      <w:r w:rsidR="00F50AD1">
        <w:rPr>
          <w:rFonts w:ascii="Candara" w:hAnsi="Candara"/>
          <w:sz w:val="24"/>
          <w:szCs w:val="24"/>
        </w:rPr>
        <w:t>pupils</w:t>
      </w:r>
      <w:r w:rsidRPr="00AF4ECD">
        <w:rPr>
          <w:rFonts w:ascii="Candara" w:hAnsi="Candara"/>
          <w:sz w:val="24"/>
          <w:szCs w:val="24"/>
        </w:rPr>
        <w:t xml:space="preserve"> gained the upper grades/level 4 in the12</w:t>
      </w:r>
      <w:r w:rsidR="000D3F29" w:rsidRPr="00AF4ECD">
        <w:rPr>
          <w:rFonts w:ascii="Candara" w:hAnsi="Candara"/>
          <w:sz w:val="24"/>
          <w:szCs w:val="24"/>
        </w:rPr>
        <w:t>-</w:t>
      </w:r>
      <w:r w:rsidRPr="00AF4ECD">
        <w:rPr>
          <w:rFonts w:ascii="Candara" w:hAnsi="Candara"/>
          <w:sz w:val="24"/>
          <w:szCs w:val="24"/>
        </w:rPr>
        <w:t>mark exam questions</w:t>
      </w:r>
    </w:p>
    <w:p w14:paraId="70D356FA" w14:textId="77777777" w:rsidR="00F50AD1" w:rsidRPr="00F50AD1" w:rsidRDefault="00F50AD1" w:rsidP="00F50AD1">
      <w:pPr>
        <w:pStyle w:val="ListParagraph"/>
        <w:rPr>
          <w:rFonts w:ascii="Candara" w:hAnsi="Candara"/>
          <w:sz w:val="24"/>
          <w:szCs w:val="24"/>
        </w:rPr>
      </w:pPr>
    </w:p>
    <w:p w14:paraId="20C641B4" w14:textId="362B933F" w:rsidR="00F50AD1" w:rsidRPr="00AF4ECD" w:rsidRDefault="00F50AD1" w:rsidP="009E6C2B">
      <w:pPr>
        <w:pStyle w:val="ListParagraph"/>
        <w:numPr>
          <w:ilvl w:val="0"/>
          <w:numId w:val="42"/>
        </w:numPr>
        <w:rPr>
          <w:rFonts w:ascii="Candara" w:hAnsi="Candara"/>
          <w:sz w:val="24"/>
          <w:szCs w:val="24"/>
        </w:rPr>
      </w:pPr>
      <w:r>
        <w:rPr>
          <w:rFonts w:ascii="Candara" w:hAnsi="Candara"/>
          <w:sz w:val="24"/>
          <w:szCs w:val="24"/>
        </w:rPr>
        <w:t>Close mock exam analysis and a second mock paper in March 2026</w:t>
      </w:r>
    </w:p>
    <w:p w14:paraId="61E4A94B" w14:textId="77777777" w:rsidR="009E6C2B" w:rsidRPr="00AF4ECD" w:rsidRDefault="009E6C2B" w:rsidP="009E6C2B">
      <w:pPr>
        <w:pStyle w:val="ListParagraph"/>
        <w:rPr>
          <w:rFonts w:ascii="Candara" w:hAnsi="Candara"/>
          <w:sz w:val="24"/>
          <w:szCs w:val="24"/>
        </w:rPr>
      </w:pPr>
    </w:p>
    <w:p w14:paraId="1C3F8454" w14:textId="490D3A03" w:rsidR="009E6C2B" w:rsidRPr="00AF4ECD" w:rsidRDefault="009E6C2B" w:rsidP="00A10265">
      <w:pPr>
        <w:pStyle w:val="ListParagraph"/>
        <w:rPr>
          <w:rFonts w:ascii="Candara" w:hAnsi="Candara"/>
          <w:sz w:val="24"/>
          <w:szCs w:val="24"/>
        </w:rPr>
      </w:pPr>
    </w:p>
    <w:p w14:paraId="4BC45B70" w14:textId="77777777" w:rsidR="009E6C2B" w:rsidRPr="00AF4ECD" w:rsidRDefault="009E6C2B" w:rsidP="009E6C2B">
      <w:pPr>
        <w:pStyle w:val="ListParagraph"/>
        <w:rPr>
          <w:rFonts w:ascii="Candara" w:hAnsi="Candara"/>
          <w:sz w:val="24"/>
          <w:szCs w:val="24"/>
        </w:rPr>
      </w:pPr>
    </w:p>
    <w:p w14:paraId="02362FB4" w14:textId="77777777" w:rsidR="009A077C" w:rsidRPr="00AF4ECD" w:rsidRDefault="009A077C" w:rsidP="009E6C2B">
      <w:pPr>
        <w:rPr>
          <w:rFonts w:ascii="Candara" w:hAnsi="Candara"/>
          <w:b/>
          <w:bCs/>
          <w:color w:val="002060"/>
          <w:sz w:val="24"/>
          <w:szCs w:val="24"/>
        </w:rPr>
      </w:pPr>
    </w:p>
    <w:p w14:paraId="292CC708" w14:textId="77777777" w:rsidR="009A077C" w:rsidRPr="00AF4ECD" w:rsidRDefault="009A077C" w:rsidP="009E6C2B">
      <w:pPr>
        <w:rPr>
          <w:rFonts w:ascii="Candara" w:hAnsi="Candara"/>
          <w:b/>
          <w:bCs/>
          <w:color w:val="002060"/>
          <w:sz w:val="24"/>
          <w:szCs w:val="24"/>
        </w:rPr>
      </w:pPr>
    </w:p>
    <w:p w14:paraId="46F4B81F" w14:textId="60FC8D9C" w:rsidR="009E6C2B" w:rsidRPr="00AF4ECD" w:rsidRDefault="009E6C2B" w:rsidP="009E6C2B">
      <w:pPr>
        <w:rPr>
          <w:rFonts w:ascii="Candara" w:hAnsi="Candara"/>
          <w:b/>
          <w:bCs/>
          <w:color w:val="002060"/>
          <w:sz w:val="24"/>
          <w:szCs w:val="24"/>
        </w:rPr>
      </w:pPr>
      <w:r w:rsidRPr="00AF4ECD">
        <w:rPr>
          <w:rFonts w:ascii="Candara" w:hAnsi="Candara"/>
          <w:b/>
          <w:bCs/>
          <w:color w:val="002060"/>
          <w:sz w:val="24"/>
          <w:szCs w:val="24"/>
        </w:rPr>
        <w:lastRenderedPageBreak/>
        <w:t xml:space="preserve">Key </w:t>
      </w:r>
      <w:r w:rsidR="009A077C" w:rsidRPr="00AF4ECD">
        <w:rPr>
          <w:rFonts w:ascii="Candara" w:hAnsi="Candara"/>
          <w:b/>
          <w:bCs/>
          <w:color w:val="002060"/>
          <w:sz w:val="24"/>
          <w:szCs w:val="24"/>
        </w:rPr>
        <w:t>P</w:t>
      </w:r>
      <w:r w:rsidRPr="00AF4ECD">
        <w:rPr>
          <w:rFonts w:ascii="Candara" w:hAnsi="Candara"/>
          <w:b/>
          <w:bCs/>
          <w:color w:val="002060"/>
          <w:sz w:val="24"/>
          <w:szCs w:val="24"/>
        </w:rPr>
        <w:t>riorities for 2025-2026:</w:t>
      </w:r>
    </w:p>
    <w:p w14:paraId="35484E56" w14:textId="77777777" w:rsidR="009E6C2B" w:rsidRPr="00AF4ECD" w:rsidRDefault="009E6C2B" w:rsidP="009E6C2B">
      <w:pPr>
        <w:pStyle w:val="ListParagraph"/>
        <w:rPr>
          <w:rFonts w:ascii="Candara" w:hAnsi="Candara"/>
          <w:sz w:val="24"/>
          <w:szCs w:val="24"/>
        </w:rPr>
      </w:pPr>
    </w:p>
    <w:p w14:paraId="31F20140" w14:textId="066B5C24"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 xml:space="preserve">CPD/Exam reports provided be </w:t>
      </w:r>
      <w:r w:rsidRPr="00EB0E29">
        <w:rPr>
          <w:rFonts w:ascii="Candara" w:hAnsi="Candara"/>
          <w:b/>
          <w:bCs/>
          <w:color w:val="002060"/>
          <w:sz w:val="24"/>
          <w:szCs w:val="24"/>
        </w:rPr>
        <w:t>AQA</w:t>
      </w:r>
      <w:r w:rsidRPr="00AF4ECD">
        <w:rPr>
          <w:rFonts w:ascii="Candara" w:hAnsi="Candara"/>
          <w:sz w:val="24"/>
          <w:szCs w:val="24"/>
        </w:rPr>
        <w:t xml:space="preserve"> to be accessed and shared across the department</w:t>
      </w:r>
    </w:p>
    <w:p w14:paraId="107958E6" w14:textId="77777777" w:rsidR="009E6C2B" w:rsidRPr="00AF4ECD" w:rsidRDefault="009E6C2B" w:rsidP="009E6C2B">
      <w:pPr>
        <w:pStyle w:val="ListParagraph"/>
        <w:ind w:left="360"/>
        <w:rPr>
          <w:rFonts w:ascii="Candara" w:hAnsi="Candara"/>
          <w:sz w:val="24"/>
          <w:szCs w:val="24"/>
        </w:rPr>
      </w:pPr>
    </w:p>
    <w:p w14:paraId="2C26BD15" w14:textId="1C467DC3"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Mock preparation revision sessions commence</w:t>
      </w:r>
      <w:r w:rsidR="00EB0E29">
        <w:rPr>
          <w:rFonts w:ascii="Candara" w:hAnsi="Candara"/>
          <w:sz w:val="24"/>
          <w:szCs w:val="24"/>
        </w:rPr>
        <w:t>d on</w:t>
      </w:r>
      <w:r w:rsidRPr="00AF4ECD">
        <w:rPr>
          <w:rFonts w:ascii="Candara" w:hAnsi="Candara"/>
          <w:sz w:val="24"/>
          <w:szCs w:val="24"/>
        </w:rPr>
        <w:t xml:space="preserve"> week beginning 8</w:t>
      </w:r>
      <w:r w:rsidRPr="00AF4ECD">
        <w:rPr>
          <w:rFonts w:ascii="Candara" w:hAnsi="Candara"/>
          <w:sz w:val="24"/>
          <w:szCs w:val="24"/>
          <w:vertAlign w:val="superscript"/>
        </w:rPr>
        <w:t>th</w:t>
      </w:r>
      <w:r w:rsidRPr="00AF4ECD">
        <w:rPr>
          <w:rFonts w:ascii="Candara" w:hAnsi="Candara"/>
          <w:sz w:val="24"/>
          <w:szCs w:val="24"/>
        </w:rPr>
        <w:t xml:space="preserve"> September 2025 </w:t>
      </w:r>
      <w:r w:rsidR="00A10265" w:rsidRPr="00AF4ECD">
        <w:rPr>
          <w:rFonts w:ascii="Candara" w:hAnsi="Candara"/>
          <w:sz w:val="24"/>
          <w:szCs w:val="24"/>
        </w:rPr>
        <w:t>– positive numbers attending</w:t>
      </w:r>
    </w:p>
    <w:p w14:paraId="2C969020" w14:textId="77777777" w:rsidR="009E6C2B" w:rsidRPr="00AF4ECD" w:rsidRDefault="009E6C2B" w:rsidP="009E6C2B">
      <w:pPr>
        <w:rPr>
          <w:rFonts w:ascii="Candara" w:hAnsi="Candara"/>
          <w:sz w:val="24"/>
          <w:szCs w:val="24"/>
        </w:rPr>
      </w:pPr>
    </w:p>
    <w:p w14:paraId="65309762" w14:textId="7B4960A3"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Underperformers asked to re-sit assessments for homework and attend a lunchtime support seminar</w:t>
      </w:r>
    </w:p>
    <w:p w14:paraId="0C87823E" w14:textId="77777777" w:rsidR="009E6C2B" w:rsidRPr="00F50AD1" w:rsidRDefault="009E6C2B" w:rsidP="00F50AD1">
      <w:pPr>
        <w:rPr>
          <w:rFonts w:ascii="Candara" w:hAnsi="Candara"/>
          <w:sz w:val="24"/>
          <w:szCs w:val="24"/>
        </w:rPr>
      </w:pPr>
    </w:p>
    <w:p w14:paraId="142C72C1" w14:textId="5B7A3CEA"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Further moderation to take place within the RE Department to maintain rigorous assessment and greater accuracy of predicted grades</w:t>
      </w:r>
    </w:p>
    <w:p w14:paraId="6F98FD5A" w14:textId="77777777" w:rsidR="009E6C2B" w:rsidRPr="00AF4ECD" w:rsidRDefault="009E6C2B" w:rsidP="009E6C2B">
      <w:pPr>
        <w:pStyle w:val="ListParagraph"/>
        <w:ind w:left="360"/>
        <w:rPr>
          <w:rFonts w:ascii="Candara" w:hAnsi="Candara"/>
          <w:sz w:val="24"/>
          <w:szCs w:val="24"/>
        </w:rPr>
      </w:pPr>
    </w:p>
    <w:p w14:paraId="083B1C06" w14:textId="77777777"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Communication with parents/carers by class teachers to alert the need for improved attitude to learning and the importance of the subject in developing an enquiring, critical and reflective approach to the study of religion</w:t>
      </w:r>
    </w:p>
    <w:p w14:paraId="35BF4A15" w14:textId="77777777" w:rsidR="009E6C2B" w:rsidRPr="00AF4ECD" w:rsidRDefault="009E6C2B" w:rsidP="009E6C2B">
      <w:pPr>
        <w:rPr>
          <w:rFonts w:ascii="Candara" w:hAnsi="Candara"/>
          <w:sz w:val="24"/>
          <w:szCs w:val="24"/>
        </w:rPr>
      </w:pPr>
    </w:p>
    <w:p w14:paraId="5EAED7B6" w14:textId="69BD35BB"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Homework of exam style questions being marked and constructive feedback given</w:t>
      </w:r>
    </w:p>
    <w:p w14:paraId="4D0EE39B" w14:textId="77777777" w:rsidR="009E6C2B" w:rsidRPr="00AF4ECD" w:rsidRDefault="009E6C2B" w:rsidP="009E6C2B">
      <w:pPr>
        <w:rPr>
          <w:rFonts w:ascii="Candara" w:hAnsi="Candara"/>
          <w:sz w:val="24"/>
          <w:szCs w:val="24"/>
        </w:rPr>
      </w:pPr>
    </w:p>
    <w:p w14:paraId="74965088" w14:textId="6EA93831" w:rsidR="009E6C2B" w:rsidRPr="00AF4ECD" w:rsidRDefault="009E6C2B" w:rsidP="009E6C2B">
      <w:pPr>
        <w:pStyle w:val="ListParagraph"/>
        <w:numPr>
          <w:ilvl w:val="0"/>
          <w:numId w:val="41"/>
        </w:numPr>
        <w:rPr>
          <w:rFonts w:ascii="Candara" w:hAnsi="Candara"/>
          <w:sz w:val="24"/>
          <w:szCs w:val="24"/>
        </w:rPr>
      </w:pPr>
      <w:r w:rsidRPr="00EB0E29">
        <w:rPr>
          <w:rFonts w:ascii="Candara" w:hAnsi="Candara"/>
          <w:b/>
          <w:bCs/>
          <w:color w:val="002060"/>
          <w:sz w:val="24"/>
          <w:szCs w:val="24"/>
        </w:rPr>
        <w:t>AQA</w:t>
      </w:r>
      <w:r w:rsidRPr="00AF4ECD">
        <w:rPr>
          <w:rFonts w:ascii="Candara" w:hAnsi="Candara"/>
          <w:sz w:val="24"/>
          <w:szCs w:val="24"/>
        </w:rPr>
        <w:t xml:space="preserve"> mark schemes circulated to enable students to plan and draft 12</w:t>
      </w:r>
      <w:r w:rsidR="00A10265" w:rsidRPr="00AF4ECD">
        <w:rPr>
          <w:rFonts w:ascii="Candara" w:hAnsi="Candara"/>
          <w:sz w:val="24"/>
          <w:szCs w:val="24"/>
        </w:rPr>
        <w:t>-</w:t>
      </w:r>
      <w:r w:rsidRPr="00AF4ECD">
        <w:rPr>
          <w:rFonts w:ascii="Candara" w:hAnsi="Candara"/>
          <w:sz w:val="24"/>
          <w:szCs w:val="24"/>
        </w:rPr>
        <w:t>mark evaluation questions</w:t>
      </w:r>
    </w:p>
    <w:p w14:paraId="26515DBF" w14:textId="77777777" w:rsidR="009E6C2B" w:rsidRPr="00F50AD1" w:rsidRDefault="009E6C2B" w:rsidP="00F50AD1">
      <w:pPr>
        <w:rPr>
          <w:rFonts w:ascii="Candara" w:hAnsi="Candara"/>
          <w:sz w:val="24"/>
          <w:szCs w:val="24"/>
        </w:rPr>
      </w:pPr>
    </w:p>
    <w:p w14:paraId="459C756E" w14:textId="7489BE9E"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 xml:space="preserve">Continued emphasis on literacy skills and exam command words to ensure pupils </w:t>
      </w:r>
      <w:r w:rsidR="00EB0E29">
        <w:rPr>
          <w:rFonts w:ascii="Candara" w:hAnsi="Candara"/>
          <w:sz w:val="24"/>
          <w:szCs w:val="24"/>
        </w:rPr>
        <w:t>can</w:t>
      </w:r>
      <w:r w:rsidRPr="00AF4ECD">
        <w:rPr>
          <w:rFonts w:ascii="Candara" w:hAnsi="Candara"/>
          <w:sz w:val="24"/>
          <w:szCs w:val="24"/>
        </w:rPr>
        <w:t xml:space="preserve"> access all questions</w:t>
      </w:r>
      <w:r w:rsidR="00EB0E29">
        <w:rPr>
          <w:rFonts w:ascii="Candara" w:hAnsi="Candara"/>
          <w:sz w:val="24"/>
          <w:szCs w:val="24"/>
        </w:rPr>
        <w:t xml:space="preserve"> -</w:t>
      </w:r>
      <w:r w:rsidRPr="00AF4ECD">
        <w:rPr>
          <w:rFonts w:ascii="Candara" w:hAnsi="Candara"/>
          <w:sz w:val="24"/>
          <w:szCs w:val="24"/>
        </w:rPr>
        <w:t xml:space="preserve"> 4 and 5</w:t>
      </w:r>
      <w:r w:rsidR="00A10265" w:rsidRPr="00AF4ECD">
        <w:rPr>
          <w:rFonts w:ascii="Candara" w:hAnsi="Candara"/>
          <w:sz w:val="24"/>
          <w:szCs w:val="24"/>
        </w:rPr>
        <w:t>-</w:t>
      </w:r>
      <w:r w:rsidRPr="00AF4ECD">
        <w:rPr>
          <w:rFonts w:ascii="Candara" w:hAnsi="Candara"/>
          <w:sz w:val="24"/>
          <w:szCs w:val="24"/>
        </w:rPr>
        <w:t>mark questions have been identified as being a particular challenge</w:t>
      </w:r>
    </w:p>
    <w:p w14:paraId="3F5FF9CD" w14:textId="77777777" w:rsidR="009E6C2B" w:rsidRPr="00AF4ECD" w:rsidRDefault="009E6C2B" w:rsidP="009E6C2B">
      <w:pPr>
        <w:pStyle w:val="ListParagraph"/>
        <w:ind w:left="360"/>
        <w:rPr>
          <w:rFonts w:ascii="Candara" w:hAnsi="Candara"/>
          <w:sz w:val="24"/>
          <w:szCs w:val="24"/>
        </w:rPr>
      </w:pPr>
    </w:p>
    <w:p w14:paraId="1E51D8E6" w14:textId="5FFF0D28" w:rsidR="009E6C2B" w:rsidRPr="00AF4ECD" w:rsidRDefault="009E6C2B" w:rsidP="009E6C2B">
      <w:pPr>
        <w:pStyle w:val="ListParagraph"/>
        <w:numPr>
          <w:ilvl w:val="0"/>
          <w:numId w:val="41"/>
        </w:numPr>
        <w:rPr>
          <w:rFonts w:ascii="Candara" w:hAnsi="Candara"/>
          <w:sz w:val="24"/>
          <w:szCs w:val="24"/>
        </w:rPr>
      </w:pPr>
      <w:r w:rsidRPr="00AF4ECD">
        <w:rPr>
          <w:rFonts w:ascii="Candara" w:hAnsi="Candara"/>
          <w:sz w:val="24"/>
          <w:szCs w:val="24"/>
        </w:rPr>
        <w:t>Following learning conversations provide targeted revision sessions to different groups of students to focus on specific key skills for final exams</w:t>
      </w:r>
    </w:p>
    <w:p w14:paraId="1B9B9E29" w14:textId="77777777" w:rsidR="009E6C2B" w:rsidRPr="00F50AD1" w:rsidRDefault="009E6C2B" w:rsidP="00F50AD1">
      <w:pPr>
        <w:rPr>
          <w:rFonts w:ascii="Candara" w:hAnsi="Candara"/>
          <w:sz w:val="24"/>
          <w:szCs w:val="24"/>
        </w:rPr>
      </w:pPr>
    </w:p>
    <w:p w14:paraId="44FAC486" w14:textId="6EDC07C1" w:rsidR="009E6C2B" w:rsidRDefault="009E6C2B" w:rsidP="009E6C2B">
      <w:pPr>
        <w:pStyle w:val="ListParagraph"/>
        <w:numPr>
          <w:ilvl w:val="0"/>
          <w:numId w:val="41"/>
        </w:numPr>
        <w:rPr>
          <w:rFonts w:ascii="Candara" w:hAnsi="Candara"/>
          <w:sz w:val="24"/>
          <w:szCs w:val="24"/>
        </w:rPr>
      </w:pPr>
      <w:r w:rsidRPr="00AF4ECD">
        <w:rPr>
          <w:rFonts w:ascii="Candara" w:hAnsi="Candara"/>
          <w:sz w:val="24"/>
          <w:szCs w:val="24"/>
        </w:rPr>
        <w:t>Raise the profile and perceived value of RE -</w:t>
      </w:r>
      <w:r w:rsidR="00963032" w:rsidRPr="00AF4ECD">
        <w:rPr>
          <w:rFonts w:ascii="Candara" w:hAnsi="Candara"/>
          <w:sz w:val="24"/>
          <w:szCs w:val="24"/>
        </w:rPr>
        <w:t xml:space="preserve"> </w:t>
      </w:r>
      <w:r w:rsidRPr="00AF4ECD">
        <w:rPr>
          <w:rFonts w:ascii="Candara" w:hAnsi="Candara"/>
          <w:sz w:val="24"/>
          <w:szCs w:val="24"/>
        </w:rPr>
        <w:t xml:space="preserve">Continued link with HSFC to promote </w:t>
      </w:r>
      <w:r w:rsidRPr="00EB0E29">
        <w:rPr>
          <w:rFonts w:ascii="Candara" w:hAnsi="Candara"/>
          <w:b/>
          <w:bCs/>
          <w:color w:val="002060"/>
          <w:sz w:val="24"/>
          <w:szCs w:val="24"/>
        </w:rPr>
        <w:t xml:space="preserve">A </w:t>
      </w:r>
      <w:r w:rsidR="00EB0E29">
        <w:rPr>
          <w:rFonts w:ascii="Candara" w:hAnsi="Candara"/>
          <w:b/>
          <w:bCs/>
          <w:color w:val="002060"/>
          <w:sz w:val="24"/>
          <w:szCs w:val="24"/>
        </w:rPr>
        <w:t>l</w:t>
      </w:r>
      <w:r w:rsidRPr="00EB0E29">
        <w:rPr>
          <w:rFonts w:ascii="Candara" w:hAnsi="Candara"/>
          <w:b/>
          <w:bCs/>
          <w:color w:val="002060"/>
          <w:sz w:val="24"/>
          <w:szCs w:val="24"/>
        </w:rPr>
        <w:t>evel Philosophy and Ethics</w:t>
      </w:r>
      <w:r w:rsidRPr="00EB0E29">
        <w:rPr>
          <w:rFonts w:ascii="Candara" w:hAnsi="Candara"/>
          <w:color w:val="002060"/>
          <w:sz w:val="24"/>
          <w:szCs w:val="24"/>
        </w:rPr>
        <w:t xml:space="preserve"> </w:t>
      </w:r>
      <w:r w:rsidRPr="00AF4ECD">
        <w:rPr>
          <w:rFonts w:ascii="Candara" w:hAnsi="Candara"/>
          <w:sz w:val="24"/>
          <w:szCs w:val="24"/>
        </w:rPr>
        <w:t>and further career opportunities linked to GCSE RE</w:t>
      </w:r>
    </w:p>
    <w:p w14:paraId="13533EA0" w14:textId="77777777" w:rsidR="00F50AD1" w:rsidRPr="00F50AD1" w:rsidRDefault="00F50AD1" w:rsidP="00F50AD1">
      <w:pPr>
        <w:pStyle w:val="ListParagraph"/>
        <w:rPr>
          <w:rFonts w:ascii="Candara" w:hAnsi="Candara"/>
          <w:sz w:val="24"/>
          <w:szCs w:val="24"/>
        </w:rPr>
      </w:pPr>
    </w:p>
    <w:p w14:paraId="5D0E9411" w14:textId="2C43F107" w:rsidR="00F50AD1" w:rsidRPr="00AF4ECD" w:rsidRDefault="00F50AD1" w:rsidP="009E6C2B">
      <w:pPr>
        <w:pStyle w:val="ListParagraph"/>
        <w:numPr>
          <w:ilvl w:val="0"/>
          <w:numId w:val="41"/>
        </w:numPr>
        <w:rPr>
          <w:rFonts w:ascii="Candara" w:hAnsi="Candara"/>
          <w:sz w:val="24"/>
          <w:szCs w:val="24"/>
        </w:rPr>
      </w:pPr>
      <w:r>
        <w:rPr>
          <w:rFonts w:ascii="Candara" w:hAnsi="Candara"/>
          <w:sz w:val="24"/>
          <w:szCs w:val="24"/>
        </w:rPr>
        <w:t>Second mock exam in March 2026</w:t>
      </w:r>
      <w:r w:rsidR="00EB0E29">
        <w:rPr>
          <w:rFonts w:ascii="Candara" w:hAnsi="Candara"/>
          <w:sz w:val="24"/>
          <w:szCs w:val="24"/>
        </w:rPr>
        <w:t xml:space="preserve"> to inform further interventions, support and priorities </w:t>
      </w:r>
    </w:p>
    <w:p w14:paraId="26E167E6" w14:textId="77777777" w:rsidR="009A077C" w:rsidRPr="00AF4ECD" w:rsidRDefault="009A077C" w:rsidP="009A077C">
      <w:pPr>
        <w:rPr>
          <w:rFonts w:ascii="Candara" w:hAnsi="Candara"/>
          <w:sz w:val="24"/>
          <w:szCs w:val="24"/>
        </w:rPr>
      </w:pPr>
    </w:p>
    <w:p w14:paraId="01C8266E" w14:textId="77777777" w:rsidR="009A077C" w:rsidRPr="00AF4ECD" w:rsidRDefault="009A077C" w:rsidP="009A077C">
      <w:pPr>
        <w:rPr>
          <w:rFonts w:ascii="Candara" w:hAnsi="Candara"/>
          <w:sz w:val="24"/>
          <w:szCs w:val="24"/>
        </w:rPr>
      </w:pPr>
    </w:p>
    <w:p w14:paraId="4FBFCE06" w14:textId="77777777" w:rsidR="009A077C" w:rsidRPr="00AF4ECD" w:rsidRDefault="009A077C" w:rsidP="009A077C">
      <w:pPr>
        <w:rPr>
          <w:rFonts w:ascii="Candara" w:hAnsi="Candara"/>
          <w:sz w:val="24"/>
          <w:szCs w:val="24"/>
        </w:rPr>
      </w:pPr>
    </w:p>
    <w:p w14:paraId="6371D88A" w14:textId="77777777" w:rsidR="009A077C" w:rsidRPr="00AF4ECD" w:rsidRDefault="009A077C" w:rsidP="009A077C">
      <w:pPr>
        <w:rPr>
          <w:rFonts w:ascii="Candara" w:hAnsi="Candara"/>
          <w:sz w:val="24"/>
          <w:szCs w:val="24"/>
        </w:rPr>
      </w:pPr>
    </w:p>
    <w:p w14:paraId="3C302381" w14:textId="77777777" w:rsidR="009A077C" w:rsidRPr="00AF4ECD" w:rsidRDefault="009A077C" w:rsidP="009A077C">
      <w:pPr>
        <w:rPr>
          <w:rFonts w:ascii="Candara" w:hAnsi="Candara"/>
          <w:sz w:val="24"/>
          <w:szCs w:val="24"/>
        </w:rPr>
      </w:pPr>
    </w:p>
    <w:p w14:paraId="5F8213E4" w14:textId="77777777" w:rsidR="00462EA8" w:rsidRPr="00AF4ECD" w:rsidRDefault="00462EA8" w:rsidP="009E6C2B">
      <w:pPr>
        <w:rPr>
          <w:rFonts w:ascii="Candara" w:hAnsi="Candara"/>
          <w:sz w:val="24"/>
          <w:szCs w:val="24"/>
        </w:rPr>
      </w:pPr>
    </w:p>
    <w:p w14:paraId="297BFF77" w14:textId="77777777" w:rsidR="00462EA8" w:rsidRPr="00AF4ECD" w:rsidRDefault="00462EA8" w:rsidP="003D0EF7">
      <w:pPr>
        <w:pStyle w:val="ListParagraph"/>
        <w:rPr>
          <w:rFonts w:ascii="Candara" w:hAnsi="Candara"/>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39"/>
        <w:gridCol w:w="1012"/>
        <w:gridCol w:w="1039"/>
      </w:tblGrid>
      <w:tr w:rsidR="00E07D53" w:rsidRPr="00AF4ECD" w14:paraId="327BE10B" w14:textId="77777777">
        <w:trPr>
          <w:trHeight w:val="719"/>
        </w:trPr>
        <w:tc>
          <w:tcPr>
            <w:tcW w:w="13339" w:type="dxa"/>
            <w:tcBorders>
              <w:right w:val="single" w:sz="4" w:space="0" w:color="FFFFFF" w:themeColor="background1"/>
            </w:tcBorders>
          </w:tcPr>
          <w:p w14:paraId="0093277A" w14:textId="585A6182" w:rsidR="00E07D53" w:rsidRPr="00AF4ECD" w:rsidRDefault="0021314B" w:rsidP="00D32BD2">
            <w:r w:rsidRPr="00AF4ECD">
              <w:rPr>
                <w:rFonts w:ascii="Candara" w:hAnsi="Candara" w:cs="Open Sans"/>
                <w:color w:val="002060"/>
                <w:sz w:val="28"/>
                <w:szCs w:val="28"/>
              </w:rPr>
              <w:lastRenderedPageBreak/>
              <w:t>RE2 The quality of teaching, learning, and assessment in religious education</w:t>
            </w:r>
          </w:p>
        </w:tc>
        <w:tc>
          <w:tcPr>
            <w:tcW w:w="1012" w:type="dxa"/>
            <w:tcBorders>
              <w:left w:val="single" w:sz="4" w:space="0" w:color="FFFFFF" w:themeColor="background1"/>
              <w:right w:val="single" w:sz="8" w:space="0" w:color="000000" w:themeColor="text1"/>
            </w:tcBorders>
          </w:tcPr>
          <w:p w14:paraId="285E19FC" w14:textId="77777777" w:rsidR="00E07D53" w:rsidRPr="00AF4ECD" w:rsidRDefault="00E07D53">
            <w:pPr>
              <w:tabs>
                <w:tab w:val="left" w:pos="1651"/>
              </w:tabs>
              <w:jc w:val="center"/>
              <w:rPr>
                <w:rFonts w:ascii="Candara" w:hAnsi="Candara"/>
                <w:color w:val="002060"/>
                <w:sz w:val="14"/>
                <w:szCs w:val="2"/>
              </w:rPr>
            </w:pPr>
          </w:p>
        </w:tc>
        <w:tc>
          <w:tcPr>
            <w:tcW w:w="1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17A7E6"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4F90EF3E"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RE 2</w:t>
            </w:r>
          </w:p>
          <w:p w14:paraId="06370707" w14:textId="78766C85" w:rsidR="00E07D53" w:rsidRPr="00AF4ECD" w:rsidRDefault="0002397B">
            <w:pPr>
              <w:tabs>
                <w:tab w:val="left" w:pos="1651"/>
              </w:tabs>
              <w:jc w:val="center"/>
              <w:rPr>
                <w:rFonts w:ascii="Candara" w:hAnsi="Candara" w:cstheme="minorHAnsi"/>
                <w:color w:val="002060"/>
                <w:szCs w:val="22"/>
              </w:rPr>
            </w:pPr>
            <w:r>
              <w:rPr>
                <w:rFonts w:ascii="Candara" w:hAnsi="Candara"/>
                <w:color w:val="002060"/>
                <w:sz w:val="36"/>
                <w:szCs w:val="36"/>
              </w:rPr>
              <w:t>2</w:t>
            </w:r>
          </w:p>
          <w:p w14:paraId="0815416E" w14:textId="77777777" w:rsidR="00E07D53" w:rsidRPr="00AF4ECD" w:rsidRDefault="00E07D53">
            <w:pPr>
              <w:tabs>
                <w:tab w:val="left" w:pos="1651"/>
              </w:tabs>
              <w:jc w:val="center"/>
              <w:rPr>
                <w:rFonts w:ascii="Candara" w:hAnsi="Candara"/>
                <w:b/>
                <w:color w:val="002060"/>
                <w:sz w:val="28"/>
                <w:szCs w:val="28"/>
              </w:rPr>
            </w:pPr>
          </w:p>
        </w:tc>
      </w:tr>
    </w:tbl>
    <w:p w14:paraId="557532CB" w14:textId="77777777" w:rsidR="00E07D53" w:rsidRPr="00AF4ECD" w:rsidRDefault="00E07D53">
      <w:pPr>
        <w:tabs>
          <w:tab w:val="left" w:pos="619"/>
        </w:tabs>
        <w:rPr>
          <w:rFonts w:ascii="Candara" w:hAnsi="Candara"/>
          <w:color w:val="002060"/>
          <w:sz w:val="10"/>
          <w:szCs w:val="10"/>
        </w:rPr>
      </w:pPr>
    </w:p>
    <w:p w14:paraId="0C2A80BF" w14:textId="77777777" w:rsidR="00E07D53" w:rsidRPr="00AF4ECD" w:rsidRDefault="00E07D53">
      <w:pPr>
        <w:rPr>
          <w:rFonts w:ascii="Candara" w:hAnsi="Candara"/>
          <w:color w:val="002060"/>
          <w:sz w:val="10"/>
          <w:szCs w:val="10"/>
        </w:rPr>
      </w:pPr>
    </w:p>
    <w:tbl>
      <w:tblPr>
        <w:tblStyle w:val="TableGrid"/>
        <w:tblW w:w="0" w:type="auto"/>
        <w:tblLook w:val="04A0" w:firstRow="1" w:lastRow="0" w:firstColumn="1" w:lastColumn="0" w:noHBand="0" w:noVBand="1"/>
      </w:tblPr>
      <w:tblGrid>
        <w:gridCol w:w="15390"/>
      </w:tblGrid>
      <w:tr w:rsidR="00E07D53" w:rsidRPr="00AF4ECD" w14:paraId="0B6EA09D" w14:textId="77777777">
        <w:tc>
          <w:tcPr>
            <w:tcW w:w="15390" w:type="dxa"/>
            <w:tcBorders>
              <w:bottom w:val="single" w:sz="8" w:space="0" w:color="000000" w:themeColor="text1"/>
            </w:tcBorders>
            <w:shd w:val="clear" w:color="auto" w:fill="F2F2F2" w:themeFill="background1" w:themeFillShade="F2"/>
          </w:tcPr>
          <w:p w14:paraId="5599E18C"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5038EA19"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1457F7" w14:textId="77777777" w:rsidR="00E07D53" w:rsidRPr="00AF4ECD" w:rsidRDefault="00E07D53">
            <w:pPr>
              <w:tabs>
                <w:tab w:val="left" w:pos="1651"/>
              </w:tabs>
              <w:rPr>
                <w:rFonts w:cstheme="minorHAnsi"/>
                <w:color w:val="000000" w:themeColor="text1"/>
                <w:szCs w:val="22"/>
              </w:rPr>
            </w:pPr>
          </w:p>
          <w:p w14:paraId="5D7F69A8" w14:textId="5997CEFF" w:rsidR="00E07D53" w:rsidRPr="00AF4ECD" w:rsidRDefault="0021314B">
            <w:pPr>
              <w:shd w:val="clear" w:color="auto" w:fill="FFFFFF"/>
              <w:spacing w:after="150"/>
              <w:rPr>
                <w:rFonts w:ascii="Candara" w:hAnsi="Candara" w:cstheme="minorHAnsi"/>
                <w:sz w:val="24"/>
                <w:szCs w:val="24"/>
              </w:rPr>
            </w:pPr>
            <w:r w:rsidRPr="00AF4ECD">
              <w:rPr>
                <w:rFonts w:ascii="Candara" w:hAnsi="Candara" w:cstheme="minorHAnsi"/>
                <w:color w:val="000000" w:themeColor="text1"/>
                <w:sz w:val="24"/>
                <w:szCs w:val="24"/>
              </w:rPr>
              <w:t xml:space="preserve">The most recent </w:t>
            </w:r>
            <w:r w:rsidRPr="00AF4ECD">
              <w:rPr>
                <w:rFonts w:ascii="Candara" w:hAnsi="Candara" w:cstheme="minorHAnsi"/>
                <w:b/>
                <w:iCs/>
                <w:color w:val="002060"/>
                <w:sz w:val="24"/>
                <w:szCs w:val="24"/>
              </w:rPr>
              <w:t>RE Department Review</w:t>
            </w:r>
            <w:r w:rsidR="000D3F29" w:rsidRPr="00AF4ECD">
              <w:rPr>
                <w:rFonts w:ascii="Candara" w:hAnsi="Candara" w:cstheme="minorHAnsi"/>
                <w:b/>
                <w:iCs/>
                <w:color w:val="002060"/>
                <w:sz w:val="24"/>
                <w:szCs w:val="24"/>
              </w:rPr>
              <w:t>s</w:t>
            </w:r>
            <w:r w:rsidRPr="00AF4ECD">
              <w:rPr>
                <w:rFonts w:ascii="Candara" w:hAnsi="Candara" w:cstheme="minorHAnsi"/>
                <w:b/>
                <w:iCs/>
                <w:color w:val="002060"/>
                <w:sz w:val="24"/>
                <w:szCs w:val="24"/>
              </w:rPr>
              <w:t xml:space="preserve"> (November 202</w:t>
            </w:r>
            <w:r w:rsidR="000F4442" w:rsidRPr="00AF4ECD">
              <w:rPr>
                <w:rFonts w:ascii="Candara" w:hAnsi="Candara" w:cstheme="minorHAnsi"/>
                <w:b/>
                <w:iCs/>
                <w:color w:val="002060"/>
                <w:sz w:val="24"/>
                <w:szCs w:val="24"/>
              </w:rPr>
              <w:t>4</w:t>
            </w:r>
            <w:r w:rsidR="000D3F29" w:rsidRPr="00AF4ECD">
              <w:rPr>
                <w:rFonts w:ascii="Candara" w:hAnsi="Candara" w:cstheme="minorHAnsi"/>
                <w:b/>
                <w:iCs/>
                <w:color w:val="002060"/>
                <w:sz w:val="24"/>
                <w:szCs w:val="24"/>
              </w:rPr>
              <w:t xml:space="preserve"> &amp; October 2025</w:t>
            </w:r>
            <w:r w:rsidRPr="00AF4ECD">
              <w:rPr>
                <w:rFonts w:ascii="Candara" w:hAnsi="Candara" w:cstheme="minorHAnsi"/>
                <w:b/>
                <w:iCs/>
                <w:color w:val="002060"/>
                <w:sz w:val="24"/>
                <w:szCs w:val="24"/>
              </w:rPr>
              <w:t>)</w:t>
            </w:r>
            <w:r w:rsidRPr="00AF4ECD">
              <w:rPr>
                <w:rFonts w:ascii="Candara" w:hAnsi="Candara" w:cstheme="minorHAnsi"/>
                <w:color w:val="002060"/>
                <w:sz w:val="24"/>
                <w:szCs w:val="24"/>
              </w:rPr>
              <w:t xml:space="preserve"> </w:t>
            </w:r>
            <w:r w:rsidRPr="00AF4ECD">
              <w:rPr>
                <w:rFonts w:ascii="Candara" w:hAnsi="Candara" w:cstheme="minorHAnsi"/>
                <w:sz w:val="24"/>
                <w:szCs w:val="24"/>
              </w:rPr>
              <w:t>highlighted</w:t>
            </w:r>
            <w:r w:rsidRPr="00AF4ECD">
              <w:rPr>
                <w:rFonts w:ascii="Candara" w:hAnsi="Candara" w:cstheme="minorHAnsi"/>
                <w:color w:val="002060"/>
                <w:sz w:val="24"/>
                <w:szCs w:val="24"/>
              </w:rPr>
              <w:t xml:space="preserve"> </w:t>
            </w:r>
            <w:r w:rsidRPr="00AF4ECD">
              <w:rPr>
                <w:rFonts w:ascii="Candara" w:hAnsi="Candara" w:cstheme="minorHAnsi"/>
                <w:sz w:val="24"/>
                <w:szCs w:val="24"/>
              </w:rPr>
              <w:t>some excellent T &amp; l practice. Some of the best and most recurring aspects are:</w:t>
            </w:r>
          </w:p>
          <w:p w14:paraId="3781C14E"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Carefully planned and well-structured lessons (transitions between tasks, clear sequencing, regular references to timings, use of visual checklists etc)</w:t>
            </w:r>
          </w:p>
          <w:p w14:paraId="07E1AED2"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Detailed preparation with excellent supporting resources (in both paper and electronic forms)</w:t>
            </w:r>
          </w:p>
          <w:p w14:paraId="77FC6DD3"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Well-established routines and consistent expectations – regular reminders of expected high standards and holding pupils to these standards with consistency and clarity (from lesson feedback notes: “All pupils were attentive and engaged throughout, there was an incredibly focused atmosphere in the room…. Classroom expectations were not referenced, as all pupils seemed to know and understand them”)</w:t>
            </w:r>
          </w:p>
          <w:p w14:paraId="2A0E390E"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 xml:space="preserve">Carefully devised seating plans (with SEND, EAL and disadvantaged pupils as a key consideration) </w:t>
            </w:r>
          </w:p>
          <w:p w14:paraId="7EAF9C3C"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Lesson aims and objectives made clear (and revisited in the very best lessons)</w:t>
            </w:r>
          </w:p>
          <w:p w14:paraId="320994F2"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Very good levels of participation - discussions and debates are clearly an integral part of RE lessons and are managed effectively</w:t>
            </w:r>
          </w:p>
          <w:p w14:paraId="34A3D82A"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Good pace, a key factor in behaviour management</w:t>
            </w:r>
          </w:p>
          <w:p w14:paraId="0CA88B58"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Variety and engagement (from lesson feedback notes: “Pupils over the course of the lesson worked on retrieval reflecting their prior learning and the integration of their homework, completed reading activities, summarising, synthesis and finally analysis and evaluation. This was supported with multimedia and scaffolded writing frames and, as such, the pupils completed a range of tasks, a lot of work and used many different skills without perhaps realising it”)</w:t>
            </w:r>
          </w:p>
          <w:p w14:paraId="38F65868"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A variety of t &amp; l strategies employed, notably, and most effectively, the use of modelling and open questioning (regarding the latter, often pushing for extra detail)</w:t>
            </w:r>
          </w:p>
          <w:p w14:paraId="5DAA526A"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Graduation in challenge with evident pupil progress across the most successful lessons</w:t>
            </w:r>
          </w:p>
          <w:p w14:paraId="6A289508"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Teaching adapted to respond to the strengths and needs of all pupils</w:t>
            </w:r>
          </w:p>
          <w:p w14:paraId="31EA3CA8"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 xml:space="preserve">Accurate and productive use of assessment (for example, Fact File allows review point and an opportunity to see pupil confidence with synthesising information) </w:t>
            </w:r>
          </w:p>
          <w:p w14:paraId="0225D054"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Teachers continually circulate throughout lessons (especially during independent activities) to provide prompts, reminders, support etc.</w:t>
            </w:r>
          </w:p>
          <w:p w14:paraId="7FB5CB14"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Regular reinforcement of prior learning, often through starter and plenary tasks – effective recall and retrieval work</w:t>
            </w:r>
          </w:p>
          <w:p w14:paraId="7C3CB0AE"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Impressive teacher elaboration, explanation and clarification, as required</w:t>
            </w:r>
          </w:p>
          <w:p w14:paraId="0CC7C2A5" w14:textId="77777777" w:rsidR="000F4442" w:rsidRPr="00AF4ECD" w:rsidRDefault="000F4442" w:rsidP="000F4442">
            <w:pPr>
              <w:spacing w:before="120" w:after="120" w:line="259" w:lineRule="auto"/>
              <w:contextualSpacing/>
              <w:jc w:val="left"/>
              <w:rPr>
                <w:rFonts w:ascii="Candara" w:eastAsia="Calibri" w:hAnsi="Candara" w:cs="Times New Roman"/>
                <w:i/>
                <w:sz w:val="24"/>
                <w:szCs w:val="24"/>
              </w:rPr>
            </w:pPr>
          </w:p>
          <w:p w14:paraId="45A474AD" w14:textId="77777777" w:rsidR="000F4442" w:rsidRPr="00AF4ECD" w:rsidRDefault="000F4442" w:rsidP="000F4442">
            <w:pPr>
              <w:spacing w:before="120" w:after="120" w:line="259" w:lineRule="auto"/>
              <w:contextualSpacing/>
              <w:jc w:val="left"/>
              <w:rPr>
                <w:rFonts w:ascii="Candara" w:eastAsia="Calibri" w:hAnsi="Candara" w:cs="Times New Roman"/>
                <w:i/>
                <w:sz w:val="24"/>
                <w:szCs w:val="24"/>
              </w:rPr>
            </w:pPr>
          </w:p>
          <w:p w14:paraId="3F530211" w14:textId="4042E6F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Explicit teaching for literacy (S</w:t>
            </w:r>
            <w:r w:rsidR="00F50AD1">
              <w:rPr>
                <w:rFonts w:ascii="Candara" w:eastAsia="Calibri" w:hAnsi="Candara" w:cs="Times New Roman"/>
                <w:i/>
                <w:color w:val="002060"/>
                <w:sz w:val="24"/>
                <w:szCs w:val="24"/>
              </w:rPr>
              <w:t>P</w:t>
            </w:r>
            <w:r w:rsidRPr="00AF4ECD">
              <w:rPr>
                <w:rFonts w:ascii="Candara" w:eastAsia="Calibri" w:hAnsi="Candara" w:cs="Times New Roman"/>
                <w:i/>
                <w:color w:val="002060"/>
                <w:sz w:val="24"/>
                <w:szCs w:val="24"/>
              </w:rPr>
              <w:t>aG, writing support and key terminology)</w:t>
            </w:r>
          </w:p>
          <w:p w14:paraId="6E830D94"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Some inventive approaches / activities (for example, hot seating, acrostic puzzles and word bingo)</w:t>
            </w:r>
          </w:p>
          <w:p w14:paraId="34ACEAF1"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Clear links to exam requirements / marking criteria (reminders to KS4 classes about success criteria, key terminology, allocation of marks, exam technique in advance of mock exams etc)</w:t>
            </w:r>
          </w:p>
          <w:p w14:paraId="68BDE2E9"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Good working relationships with class TA (from lesson feedback notes: “Effective use of additional support within the classroom, to support individuals with additional learning needs – this was best illustrated during the sacrament group task”)</w:t>
            </w:r>
          </w:p>
          <w:p w14:paraId="57B6E9CC"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Fulfilment of wider professional responsibilities (for example, upholding the Catholic ethos of the school with excellent modelling and emphasis around the Angelus ‘We don’t just say we pray…’ and ‘We are speaking to God…’ – Clear evidence of 4Ps and behavioural expectations – standing behind desks to greet etc)</w:t>
            </w:r>
          </w:p>
          <w:p w14:paraId="1F341931" w14:textId="77777777" w:rsidR="000F4442" w:rsidRPr="00AF4ECD" w:rsidRDefault="000F4442" w:rsidP="000F4442">
            <w:pPr>
              <w:numPr>
                <w:ilvl w:val="0"/>
                <w:numId w:val="26"/>
              </w:numPr>
              <w:spacing w:before="120" w:after="120" w:line="259" w:lineRule="auto"/>
              <w:contextualSpacing/>
              <w:jc w:val="left"/>
              <w:rPr>
                <w:rFonts w:ascii="Candara" w:eastAsia="Calibri" w:hAnsi="Candara" w:cs="Times New Roman"/>
                <w:i/>
                <w:color w:val="002060"/>
                <w:sz w:val="24"/>
                <w:szCs w:val="24"/>
              </w:rPr>
            </w:pPr>
            <w:r w:rsidRPr="00AF4ECD">
              <w:rPr>
                <w:rFonts w:ascii="Candara" w:eastAsia="Calibri" w:hAnsi="Candara" w:cs="Times New Roman"/>
                <w:i/>
                <w:color w:val="002060"/>
                <w:sz w:val="24"/>
                <w:szCs w:val="24"/>
              </w:rPr>
              <w:t>The quality of displays in RE classrooms are an extension of the teaching and learning experience (sometimes used as reference points – from lesson feedback notes: “Certain aspects of display work were referred to and formed part of a main lesson activity”)</w:t>
            </w:r>
          </w:p>
          <w:p w14:paraId="2E89FD14" w14:textId="77777777" w:rsidR="00E54AD8" w:rsidRPr="00AF4ECD" w:rsidRDefault="00E54AD8">
            <w:pPr>
              <w:tabs>
                <w:tab w:val="left" w:pos="1651"/>
              </w:tabs>
              <w:rPr>
                <w:rFonts w:ascii="Candara" w:hAnsi="Candara" w:cstheme="minorHAnsi"/>
                <w:sz w:val="24"/>
                <w:szCs w:val="24"/>
              </w:rPr>
            </w:pPr>
          </w:p>
          <w:p w14:paraId="7665E046" w14:textId="77777777" w:rsidR="00E54AD8" w:rsidRPr="00AF4ECD" w:rsidRDefault="00E54AD8">
            <w:pPr>
              <w:tabs>
                <w:tab w:val="left" w:pos="1651"/>
              </w:tabs>
              <w:rPr>
                <w:rFonts w:ascii="Candara" w:hAnsi="Candara" w:cstheme="minorHAnsi"/>
                <w:sz w:val="24"/>
                <w:szCs w:val="24"/>
              </w:rPr>
            </w:pPr>
          </w:p>
          <w:p w14:paraId="5153478A" w14:textId="3ABD84FD" w:rsidR="000F4442" w:rsidRPr="00AF4ECD" w:rsidRDefault="000F4442" w:rsidP="000F4442">
            <w:pPr>
              <w:tabs>
                <w:tab w:val="left" w:pos="1651"/>
              </w:tabs>
              <w:rPr>
                <w:rFonts w:ascii="Candara" w:hAnsi="Candara" w:cstheme="minorHAnsi"/>
                <w:sz w:val="24"/>
                <w:szCs w:val="24"/>
              </w:rPr>
            </w:pPr>
            <w:r w:rsidRPr="00AF4ECD">
              <w:rPr>
                <w:rFonts w:ascii="Candara" w:hAnsi="Candara" w:cstheme="minorHAnsi"/>
                <w:sz w:val="24"/>
                <w:szCs w:val="24"/>
              </w:rPr>
              <w:t xml:space="preserve">The quality, regularity and impact of marking and feedback in the RE Department is predominantly good / very good, with the very best practice recognised in this and previous reviews as outstanding (for further detail, see document </w:t>
            </w:r>
            <w:r w:rsidRPr="00AF4ECD">
              <w:rPr>
                <w:rFonts w:ascii="Candara" w:hAnsi="Candara" w:cstheme="minorHAnsi"/>
                <w:i/>
                <w:iCs/>
                <w:color w:val="002060"/>
                <w:sz w:val="24"/>
                <w:szCs w:val="24"/>
              </w:rPr>
              <w:t>Marking, Feedback &amp; Assessments in RE</w:t>
            </w:r>
            <w:r w:rsidRPr="00AF4ECD">
              <w:rPr>
                <w:rFonts w:ascii="Candara" w:hAnsi="Candara" w:cstheme="minorHAnsi"/>
                <w:sz w:val="24"/>
                <w:szCs w:val="24"/>
              </w:rPr>
              <w:t xml:space="preserve">, updated </w:t>
            </w:r>
            <w:r w:rsidR="00D21F29" w:rsidRPr="00AF4ECD">
              <w:rPr>
                <w:rFonts w:ascii="Candara" w:hAnsi="Candara" w:cstheme="minorHAnsi"/>
                <w:sz w:val="24"/>
                <w:szCs w:val="24"/>
              </w:rPr>
              <w:t>July</w:t>
            </w:r>
            <w:r w:rsidRPr="00AF4ECD">
              <w:rPr>
                <w:rFonts w:ascii="Candara" w:hAnsi="Candara" w:cstheme="minorHAnsi"/>
                <w:sz w:val="24"/>
                <w:szCs w:val="24"/>
              </w:rPr>
              <w:t xml:space="preserve"> 202</w:t>
            </w:r>
            <w:r w:rsidR="00D21F29" w:rsidRPr="00AF4ECD">
              <w:rPr>
                <w:rFonts w:ascii="Candara" w:hAnsi="Candara" w:cstheme="minorHAnsi"/>
                <w:sz w:val="24"/>
                <w:szCs w:val="24"/>
              </w:rPr>
              <w:t>5</w:t>
            </w:r>
            <w:r w:rsidRPr="00AF4ECD">
              <w:rPr>
                <w:rFonts w:ascii="Candara" w:hAnsi="Candara" w:cstheme="minorHAnsi"/>
                <w:sz w:val="24"/>
                <w:szCs w:val="24"/>
              </w:rPr>
              <w:t>)</w:t>
            </w:r>
          </w:p>
          <w:p w14:paraId="02EC47BD" w14:textId="77777777" w:rsidR="000F4442" w:rsidRPr="00AF4ECD" w:rsidRDefault="000F4442" w:rsidP="000F4442">
            <w:pPr>
              <w:tabs>
                <w:tab w:val="left" w:pos="1651"/>
              </w:tabs>
              <w:rPr>
                <w:rFonts w:ascii="Candara" w:hAnsi="Candara" w:cstheme="minorHAnsi"/>
                <w:sz w:val="24"/>
                <w:szCs w:val="24"/>
              </w:rPr>
            </w:pPr>
          </w:p>
          <w:p w14:paraId="42287BC8" w14:textId="77777777" w:rsidR="000F4442" w:rsidRPr="00AF4ECD" w:rsidRDefault="000F4442" w:rsidP="000F4442">
            <w:pPr>
              <w:tabs>
                <w:tab w:val="left" w:pos="1651"/>
              </w:tabs>
              <w:rPr>
                <w:rFonts w:ascii="Candara" w:hAnsi="Candara" w:cstheme="minorHAnsi"/>
                <w:sz w:val="24"/>
                <w:szCs w:val="24"/>
              </w:rPr>
            </w:pPr>
            <w:r w:rsidRPr="00AF4ECD">
              <w:rPr>
                <w:rFonts w:ascii="Candara" w:hAnsi="Candara" w:cstheme="minorHAnsi"/>
                <w:sz w:val="24"/>
                <w:szCs w:val="24"/>
              </w:rPr>
              <w:t xml:space="preserve">Some of the most notable features of effective practice are: </w:t>
            </w:r>
          </w:p>
          <w:p w14:paraId="6CE4FCB1" w14:textId="77777777" w:rsidR="000F4442" w:rsidRPr="00AF4ECD" w:rsidRDefault="000F4442" w:rsidP="000F4442">
            <w:pPr>
              <w:tabs>
                <w:tab w:val="left" w:pos="1651"/>
              </w:tabs>
              <w:rPr>
                <w:rFonts w:ascii="Candara" w:hAnsi="Candara" w:cstheme="minorHAnsi"/>
                <w:sz w:val="24"/>
                <w:szCs w:val="24"/>
              </w:rPr>
            </w:pPr>
          </w:p>
          <w:p w14:paraId="26217B0E" w14:textId="06FDCE28"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Very good formative marking &amp; feedback (the best of which features modelled examples and specific guidance on how to improve, thereby closing the gap between where pupils are now and the next step in their learning </w:t>
            </w:r>
          </w:p>
          <w:p w14:paraId="6D7A81EE" w14:textId="471C4C59"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Star &amp; Target methodology is used effectively in the most impressive and effective feedback  </w:t>
            </w:r>
          </w:p>
          <w:p w14:paraId="0FD769FF" w14:textId="43A30A50"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Some very good specific marking for literacy / SPaG</w:t>
            </w:r>
          </w:p>
          <w:p w14:paraId="560A09B7" w14:textId="1189512A"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Quality assessment feedback with precise references to success criteria </w:t>
            </w:r>
          </w:p>
          <w:p w14:paraId="5A23A684" w14:textId="5704E11B"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Some very good self / peer / whole class marking </w:t>
            </w:r>
          </w:p>
          <w:p w14:paraId="24B80B85" w14:textId="40AB2FC9"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A consistent focus on neatness / presentation (set formats) </w:t>
            </w:r>
          </w:p>
          <w:p w14:paraId="439EA091" w14:textId="113C650C"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Regular merited praise and recognition of good work / effort</w:t>
            </w:r>
          </w:p>
          <w:p w14:paraId="11BDD1C5" w14:textId="4FB58044" w:rsidR="000F4442" w:rsidRPr="00AF4ECD" w:rsidRDefault="000F4442" w:rsidP="000F4442">
            <w:pPr>
              <w:pStyle w:val="ListParagraph"/>
              <w:numPr>
                <w:ilvl w:val="0"/>
                <w:numId w:val="36"/>
              </w:numPr>
              <w:tabs>
                <w:tab w:val="left" w:pos="1651"/>
              </w:tabs>
              <w:rPr>
                <w:rFonts w:ascii="Candara" w:hAnsi="Candara" w:cstheme="minorHAnsi"/>
                <w:i/>
                <w:iCs/>
                <w:color w:val="002060"/>
                <w:sz w:val="24"/>
                <w:szCs w:val="24"/>
              </w:rPr>
            </w:pPr>
            <w:r w:rsidRPr="00AF4ECD">
              <w:rPr>
                <w:rFonts w:ascii="Candara" w:hAnsi="Candara" w:cstheme="minorHAnsi"/>
                <w:i/>
                <w:iCs/>
                <w:color w:val="002060"/>
                <w:sz w:val="24"/>
                <w:szCs w:val="24"/>
              </w:rPr>
              <w:t xml:space="preserve">Tracking grids in all year groups </w:t>
            </w:r>
          </w:p>
          <w:p w14:paraId="75ACC942" w14:textId="77777777" w:rsidR="000F4442" w:rsidRPr="00AF4ECD" w:rsidRDefault="000F4442">
            <w:pPr>
              <w:tabs>
                <w:tab w:val="left" w:pos="1651"/>
              </w:tabs>
              <w:rPr>
                <w:rFonts w:ascii="Candara" w:hAnsi="Candara" w:cstheme="minorHAnsi"/>
                <w:sz w:val="24"/>
                <w:szCs w:val="24"/>
              </w:rPr>
            </w:pPr>
          </w:p>
          <w:p w14:paraId="42654866" w14:textId="01069C74"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The RE Department has recently updated its</w:t>
            </w:r>
            <w:r w:rsidRPr="00AF4ECD">
              <w:rPr>
                <w:rFonts w:ascii="Candara" w:hAnsi="Candara" w:cstheme="minorHAnsi"/>
                <w:i/>
                <w:sz w:val="24"/>
                <w:szCs w:val="24"/>
              </w:rPr>
              <w:t xml:space="preserve"> </w:t>
            </w:r>
            <w:r w:rsidRPr="00AF4ECD">
              <w:rPr>
                <w:rFonts w:ascii="Candara" w:hAnsi="Candara" w:cstheme="minorHAnsi"/>
                <w:b/>
                <w:bCs/>
                <w:iCs/>
                <w:color w:val="002060"/>
                <w:sz w:val="24"/>
                <w:szCs w:val="24"/>
              </w:rPr>
              <w:t>Curriculum Statement</w:t>
            </w:r>
            <w:r w:rsidRPr="00AF4ECD">
              <w:rPr>
                <w:rFonts w:ascii="Candara" w:hAnsi="Candara" w:cstheme="minorHAnsi"/>
                <w:iCs/>
                <w:color w:val="002060"/>
                <w:sz w:val="24"/>
                <w:szCs w:val="24"/>
              </w:rPr>
              <w:t xml:space="preserve"> </w:t>
            </w:r>
            <w:r w:rsidRPr="00AF4ECD">
              <w:rPr>
                <w:rFonts w:ascii="Candara" w:hAnsi="Candara" w:cstheme="minorHAnsi"/>
                <w:iCs/>
                <w:sz w:val="24"/>
                <w:szCs w:val="24"/>
              </w:rPr>
              <w:t xml:space="preserve">with a precise focus on </w:t>
            </w:r>
            <w:r w:rsidRPr="00AF4ECD">
              <w:rPr>
                <w:rFonts w:ascii="Candara" w:hAnsi="Candara" w:cstheme="minorHAnsi"/>
                <w:b/>
                <w:bCs/>
                <w:iCs/>
                <w:color w:val="002060"/>
                <w:sz w:val="24"/>
                <w:szCs w:val="24"/>
              </w:rPr>
              <w:t>Intent, Implementation and Impact</w:t>
            </w:r>
            <w:r w:rsidRPr="00AF4ECD">
              <w:rPr>
                <w:rFonts w:ascii="Candara" w:hAnsi="Candara" w:cstheme="minorHAnsi"/>
                <w:iCs/>
                <w:color w:val="002060"/>
                <w:sz w:val="24"/>
                <w:szCs w:val="24"/>
              </w:rPr>
              <w:t>.</w:t>
            </w:r>
            <w:r w:rsidRPr="00AF4ECD">
              <w:rPr>
                <w:rFonts w:ascii="Candara" w:hAnsi="Candara" w:cstheme="minorHAnsi"/>
                <w:i/>
                <w:color w:val="002060"/>
                <w:sz w:val="24"/>
                <w:szCs w:val="24"/>
              </w:rPr>
              <w:t xml:space="preserve"> </w:t>
            </w:r>
            <w:r w:rsidRPr="00AF4ECD">
              <w:rPr>
                <w:rFonts w:ascii="Candara" w:hAnsi="Candara" w:cstheme="minorHAnsi"/>
                <w:sz w:val="24"/>
                <w:szCs w:val="24"/>
              </w:rPr>
              <w:t xml:space="preserve">The statement clearly outlines the process of assessment across both key stages that builds on prior knowledge, allows for differentiation, and has equality of access. </w:t>
            </w:r>
          </w:p>
          <w:p w14:paraId="424077EE" w14:textId="38582FBC"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A new </w:t>
            </w:r>
            <w:r w:rsidRPr="00AF4ECD">
              <w:rPr>
                <w:rFonts w:ascii="Candara" w:hAnsi="Candara" w:cstheme="minorHAnsi"/>
                <w:b/>
                <w:bCs/>
                <w:iCs/>
                <w:color w:val="002060"/>
                <w:sz w:val="24"/>
                <w:szCs w:val="24"/>
              </w:rPr>
              <w:t>RE Department Position Statement</w:t>
            </w:r>
            <w:r w:rsidRPr="00AF4ECD">
              <w:rPr>
                <w:rFonts w:ascii="Candara" w:hAnsi="Candara" w:cstheme="minorHAnsi"/>
                <w:color w:val="002060"/>
                <w:sz w:val="24"/>
                <w:szCs w:val="24"/>
              </w:rPr>
              <w:t xml:space="preserve"> </w:t>
            </w:r>
            <w:r w:rsidRPr="00AF4ECD">
              <w:rPr>
                <w:rFonts w:ascii="Candara" w:hAnsi="Candara" w:cstheme="minorHAnsi"/>
                <w:sz w:val="24"/>
                <w:szCs w:val="24"/>
              </w:rPr>
              <w:t>has also been added to our school website.</w:t>
            </w:r>
          </w:p>
          <w:p w14:paraId="3EE37DA6" w14:textId="77777777" w:rsidR="000F4442" w:rsidRPr="00AF4ECD" w:rsidRDefault="000F4442">
            <w:pPr>
              <w:tabs>
                <w:tab w:val="left" w:pos="1651"/>
              </w:tabs>
              <w:rPr>
                <w:rFonts w:ascii="Candara" w:hAnsi="Candara" w:cstheme="minorHAnsi"/>
                <w:sz w:val="24"/>
                <w:szCs w:val="24"/>
              </w:rPr>
            </w:pPr>
          </w:p>
          <w:p w14:paraId="457C3302" w14:textId="77777777" w:rsidR="000F4442" w:rsidRPr="00AF4ECD" w:rsidRDefault="000F4442">
            <w:pPr>
              <w:shd w:val="clear" w:color="auto" w:fill="FFFFFF"/>
              <w:spacing w:after="150"/>
              <w:rPr>
                <w:rFonts w:ascii="Candara" w:eastAsia="Times New Roman" w:hAnsi="Candara" w:cs="Arial"/>
                <w:b/>
                <w:color w:val="002060"/>
                <w:sz w:val="24"/>
                <w:szCs w:val="24"/>
              </w:rPr>
            </w:pPr>
          </w:p>
          <w:p w14:paraId="1632EE5A"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3AEEB78E" w14:textId="2AF08CD6"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w:t>
            </w:r>
            <w:r w:rsidR="00D21F29" w:rsidRPr="00AF4ECD">
              <w:rPr>
                <w:rFonts w:ascii="Candara" w:eastAsia="Times New Roman" w:hAnsi="Candara" w:cs="Arial"/>
                <w:b/>
                <w:iCs/>
                <w:color w:val="002060"/>
                <w:sz w:val="24"/>
                <w:szCs w:val="24"/>
              </w:rPr>
              <w:t>Review</w:t>
            </w:r>
            <w:r w:rsidR="003D0EF7" w:rsidRPr="00AF4ECD">
              <w:rPr>
                <w:rFonts w:ascii="Candara" w:eastAsia="Times New Roman" w:hAnsi="Candara" w:cs="Arial"/>
                <w:b/>
                <w:iCs/>
                <w:color w:val="002060"/>
                <w:sz w:val="24"/>
                <w:szCs w:val="24"/>
              </w:rPr>
              <w:t xml:space="preserve"> 2024-25</w:t>
            </w:r>
            <w:r w:rsidR="000D3F29" w:rsidRPr="00AF4ECD">
              <w:rPr>
                <w:rFonts w:ascii="Candara" w:eastAsia="Times New Roman" w:hAnsi="Candara" w:cs="Arial"/>
                <w:b/>
                <w:iCs/>
                <w:color w:val="002060"/>
                <w:sz w:val="24"/>
                <w:szCs w:val="24"/>
              </w:rPr>
              <w:t xml:space="preserve"> &amp; 2025-26</w:t>
            </w:r>
            <w:r w:rsidR="007C14E7" w:rsidRPr="00AF4ECD">
              <w:rPr>
                <w:rFonts w:ascii="Candara" w:eastAsia="Times New Roman" w:hAnsi="Candara" w:cs="Arial"/>
                <w:b/>
                <w:iCs/>
                <w:color w:val="002060"/>
                <w:sz w:val="24"/>
                <w:szCs w:val="24"/>
              </w:rPr>
              <w:t>: Final Report</w:t>
            </w:r>
            <w:r w:rsidR="000D3F29" w:rsidRPr="00AF4ECD">
              <w:rPr>
                <w:rFonts w:ascii="Candara" w:eastAsia="Times New Roman" w:hAnsi="Candara" w:cs="Arial"/>
                <w:b/>
                <w:iCs/>
                <w:color w:val="002060"/>
                <w:sz w:val="24"/>
                <w:szCs w:val="24"/>
              </w:rPr>
              <w:t>s</w:t>
            </w:r>
            <w:r w:rsidR="00F50AD1">
              <w:rPr>
                <w:rFonts w:ascii="Candara" w:eastAsia="Times New Roman" w:hAnsi="Candara" w:cs="Arial"/>
                <w:b/>
                <w:iCs/>
                <w:color w:val="002060"/>
                <w:sz w:val="24"/>
                <w:szCs w:val="24"/>
              </w:rPr>
              <w:t xml:space="preserve"> &amp; Executive Summaries</w:t>
            </w:r>
            <w:r w:rsidRPr="00AF4ECD">
              <w:rPr>
                <w:rFonts w:ascii="Candara" w:eastAsia="Times New Roman" w:hAnsi="Candara" w:cs="Arial"/>
                <w:b/>
                <w:iCs/>
                <w:color w:val="002060"/>
                <w:sz w:val="24"/>
                <w:szCs w:val="24"/>
              </w:rPr>
              <w:t xml:space="preserve"> (inclusive of: </w:t>
            </w:r>
            <w:r w:rsidR="000D3F29" w:rsidRPr="00AF4ECD">
              <w:rPr>
                <w:rFonts w:ascii="Candara" w:eastAsia="Times New Roman" w:hAnsi="Candara" w:cs="Arial"/>
                <w:b/>
                <w:iCs/>
                <w:color w:val="002060"/>
                <w:sz w:val="24"/>
                <w:szCs w:val="24"/>
              </w:rPr>
              <w:t>lesson</w:t>
            </w:r>
            <w:r w:rsidRPr="00AF4ECD">
              <w:rPr>
                <w:rFonts w:ascii="Candara" w:eastAsia="Times New Roman" w:hAnsi="Candara" w:cs="Arial"/>
                <w:b/>
                <w:iCs/>
                <w:color w:val="002060"/>
                <w:sz w:val="24"/>
                <w:szCs w:val="24"/>
              </w:rPr>
              <w:t xml:space="preserve"> observation feedback, marking / feedback scrutiny &amp; Pupil Voice </w:t>
            </w:r>
          </w:p>
          <w:p w14:paraId="014E29F5" w14:textId="15776BB3" w:rsidR="00D21F29" w:rsidRPr="00AF4ECD" w:rsidRDefault="00D21F29">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Department Marking &amp; Feedback Scrutiny by SLT </w:t>
            </w:r>
            <w:r w:rsidR="00F50AD1">
              <w:rPr>
                <w:rFonts w:ascii="Candara" w:eastAsia="Times New Roman" w:hAnsi="Candara" w:cs="Arial"/>
                <w:b/>
                <w:iCs/>
                <w:color w:val="002060"/>
                <w:sz w:val="24"/>
                <w:szCs w:val="24"/>
              </w:rPr>
              <w:t>2025-2026</w:t>
            </w:r>
          </w:p>
          <w:p w14:paraId="4D8DB50A" w14:textId="2B81BDB6" w:rsidR="000754D6" w:rsidRPr="00AF4ECD" w:rsidRDefault="000754D6">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RE DDPs 202</w:t>
            </w:r>
            <w:r w:rsidR="003F21B9" w:rsidRPr="00AF4ECD">
              <w:rPr>
                <w:rFonts w:ascii="Candara" w:eastAsia="Times New Roman" w:hAnsi="Candara" w:cs="Arial"/>
                <w:b/>
                <w:iCs/>
                <w:color w:val="002060"/>
                <w:sz w:val="24"/>
                <w:szCs w:val="24"/>
              </w:rPr>
              <w:t>4</w:t>
            </w:r>
            <w:r w:rsidRPr="00AF4ECD">
              <w:rPr>
                <w:rFonts w:ascii="Candara" w:eastAsia="Times New Roman" w:hAnsi="Candara" w:cs="Arial"/>
                <w:b/>
                <w:iCs/>
                <w:color w:val="002060"/>
                <w:sz w:val="24"/>
                <w:szCs w:val="24"/>
              </w:rPr>
              <w:t>-2</w:t>
            </w:r>
            <w:r w:rsidR="003F21B9" w:rsidRPr="00AF4ECD">
              <w:rPr>
                <w:rFonts w:ascii="Candara" w:eastAsia="Times New Roman" w:hAnsi="Candara" w:cs="Arial"/>
                <w:b/>
                <w:iCs/>
                <w:color w:val="002060"/>
                <w:sz w:val="24"/>
                <w:szCs w:val="24"/>
              </w:rPr>
              <w:t>5</w:t>
            </w:r>
            <w:r w:rsidRPr="00AF4ECD">
              <w:rPr>
                <w:rFonts w:ascii="Candara" w:eastAsia="Times New Roman" w:hAnsi="Candara" w:cs="Arial"/>
                <w:b/>
                <w:iCs/>
                <w:color w:val="002060"/>
                <w:sz w:val="24"/>
                <w:szCs w:val="24"/>
              </w:rPr>
              <w:t xml:space="preserve"> </w:t>
            </w:r>
            <w:r w:rsidRPr="00F50AD1">
              <w:rPr>
                <w:rFonts w:ascii="Candara" w:eastAsia="Times New Roman" w:hAnsi="Candara" w:cs="Arial"/>
                <w:bCs/>
                <w:iCs/>
                <w:color w:val="002060"/>
                <w:sz w:val="24"/>
                <w:szCs w:val="24"/>
              </w:rPr>
              <w:t>(3 versions across the school year)</w:t>
            </w:r>
            <w:r w:rsidR="003D0EF7" w:rsidRPr="00AF4ECD">
              <w:rPr>
                <w:rFonts w:ascii="Candara" w:eastAsia="Times New Roman" w:hAnsi="Candara" w:cs="Arial"/>
                <w:b/>
                <w:iCs/>
                <w:color w:val="002060"/>
                <w:sz w:val="24"/>
                <w:szCs w:val="24"/>
              </w:rPr>
              <w:t xml:space="preserve"> &amp; DDP Version</w:t>
            </w:r>
            <w:r w:rsidR="00F50AD1">
              <w:rPr>
                <w:rFonts w:ascii="Candara" w:eastAsia="Times New Roman" w:hAnsi="Candara" w:cs="Arial"/>
                <w:b/>
                <w:iCs/>
                <w:color w:val="002060"/>
                <w:sz w:val="24"/>
                <w:szCs w:val="24"/>
              </w:rPr>
              <w:t>s</w:t>
            </w:r>
            <w:r w:rsidR="003D0EF7" w:rsidRPr="00AF4ECD">
              <w:rPr>
                <w:rFonts w:ascii="Candara" w:eastAsia="Times New Roman" w:hAnsi="Candara" w:cs="Arial"/>
                <w:b/>
                <w:iCs/>
                <w:color w:val="002060"/>
                <w:sz w:val="24"/>
                <w:szCs w:val="24"/>
              </w:rPr>
              <w:t xml:space="preserve"> 1</w:t>
            </w:r>
            <w:r w:rsidR="00F50AD1">
              <w:rPr>
                <w:rFonts w:ascii="Candara" w:eastAsia="Times New Roman" w:hAnsi="Candara" w:cs="Arial"/>
                <w:b/>
                <w:iCs/>
                <w:color w:val="002060"/>
                <w:sz w:val="24"/>
                <w:szCs w:val="24"/>
              </w:rPr>
              <w:t xml:space="preserve"> &amp; 2</w:t>
            </w:r>
            <w:r w:rsidR="003D0EF7" w:rsidRPr="00AF4ECD">
              <w:rPr>
                <w:rFonts w:ascii="Candara" w:eastAsia="Times New Roman" w:hAnsi="Candara" w:cs="Arial"/>
                <w:b/>
                <w:iCs/>
                <w:color w:val="002060"/>
                <w:sz w:val="24"/>
                <w:szCs w:val="24"/>
              </w:rPr>
              <w:t xml:space="preserve"> 202</w:t>
            </w:r>
            <w:r w:rsidR="003F21B9" w:rsidRPr="00AF4ECD">
              <w:rPr>
                <w:rFonts w:ascii="Candara" w:eastAsia="Times New Roman" w:hAnsi="Candara" w:cs="Arial"/>
                <w:b/>
                <w:iCs/>
                <w:color w:val="002060"/>
                <w:sz w:val="24"/>
                <w:szCs w:val="24"/>
              </w:rPr>
              <w:t>5</w:t>
            </w:r>
            <w:r w:rsidR="003D0EF7" w:rsidRPr="00AF4ECD">
              <w:rPr>
                <w:rFonts w:ascii="Candara" w:eastAsia="Times New Roman" w:hAnsi="Candara" w:cs="Arial"/>
                <w:b/>
                <w:iCs/>
                <w:color w:val="002060"/>
                <w:sz w:val="24"/>
                <w:szCs w:val="24"/>
              </w:rPr>
              <w:t>-2</w:t>
            </w:r>
            <w:r w:rsidR="003F21B9" w:rsidRPr="00AF4ECD">
              <w:rPr>
                <w:rFonts w:ascii="Candara" w:eastAsia="Times New Roman" w:hAnsi="Candara" w:cs="Arial"/>
                <w:b/>
                <w:iCs/>
                <w:color w:val="002060"/>
                <w:sz w:val="24"/>
                <w:szCs w:val="24"/>
              </w:rPr>
              <w:t>6</w:t>
            </w:r>
            <w:r w:rsidR="009131BF" w:rsidRPr="00AF4ECD">
              <w:rPr>
                <w:rFonts w:ascii="Candara" w:eastAsia="Times New Roman" w:hAnsi="Candara" w:cs="Arial"/>
                <w:b/>
                <w:iCs/>
                <w:color w:val="002060"/>
                <w:sz w:val="24"/>
                <w:szCs w:val="24"/>
              </w:rPr>
              <w:t xml:space="preserve"> </w:t>
            </w:r>
            <w:r w:rsidR="009131BF" w:rsidRPr="00F50AD1">
              <w:rPr>
                <w:rFonts w:ascii="Candara" w:eastAsia="Times New Roman" w:hAnsi="Candara" w:cs="Arial"/>
                <w:bCs/>
                <w:iCs/>
                <w:color w:val="002060"/>
                <w:sz w:val="24"/>
                <w:szCs w:val="24"/>
              </w:rPr>
              <w:t xml:space="preserve">(Autumn </w:t>
            </w:r>
            <w:r w:rsidR="00F50AD1" w:rsidRPr="00F50AD1">
              <w:rPr>
                <w:rFonts w:ascii="Candara" w:eastAsia="Times New Roman" w:hAnsi="Candara" w:cs="Arial"/>
                <w:bCs/>
                <w:iCs/>
                <w:color w:val="002060"/>
                <w:sz w:val="24"/>
                <w:szCs w:val="24"/>
              </w:rPr>
              <w:t>&amp; Spring terms respectively</w:t>
            </w:r>
            <w:r w:rsidR="009131BF" w:rsidRPr="00F50AD1">
              <w:rPr>
                <w:rFonts w:ascii="Candara" w:eastAsia="Times New Roman" w:hAnsi="Candara" w:cs="Arial"/>
                <w:bCs/>
                <w:iCs/>
                <w:color w:val="002060"/>
                <w:sz w:val="24"/>
                <w:szCs w:val="24"/>
              </w:rPr>
              <w:t>)</w:t>
            </w:r>
          </w:p>
          <w:p w14:paraId="1287780F" w14:textId="11EB644E"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HOD Seminar</w:t>
            </w:r>
            <w:r w:rsidR="00F50AD1">
              <w:rPr>
                <w:rFonts w:ascii="Candara" w:eastAsia="Times New Roman" w:hAnsi="Candara" w:cs="Arial"/>
                <w:b/>
                <w:iCs/>
                <w:color w:val="002060"/>
                <w:sz w:val="24"/>
                <w:szCs w:val="24"/>
              </w:rPr>
              <w:t>, Mock Exam Analysis</w:t>
            </w:r>
            <w:r w:rsidRPr="00AF4ECD">
              <w:rPr>
                <w:rFonts w:ascii="Candara" w:eastAsia="Times New Roman" w:hAnsi="Candara" w:cs="Arial"/>
                <w:b/>
                <w:iCs/>
                <w:color w:val="002060"/>
                <w:sz w:val="24"/>
                <w:szCs w:val="24"/>
              </w:rPr>
              <w:t xml:space="preserve"> and pre</w:t>
            </w:r>
            <w:r w:rsidR="00F30CF1" w:rsidRPr="00AF4ECD">
              <w:rPr>
                <w:rFonts w:ascii="Candara" w:eastAsia="Times New Roman" w:hAnsi="Candara" w:cs="Arial"/>
                <w:b/>
                <w:iCs/>
                <w:color w:val="002060"/>
                <w:sz w:val="24"/>
                <w:szCs w:val="24"/>
              </w:rPr>
              <w:t xml:space="preserve"> / post</w:t>
            </w:r>
            <w:r w:rsidRPr="00AF4ECD">
              <w:rPr>
                <w:rFonts w:ascii="Candara" w:eastAsia="Times New Roman" w:hAnsi="Candara" w:cs="Arial"/>
                <w:b/>
                <w:iCs/>
                <w:color w:val="002060"/>
                <w:sz w:val="24"/>
                <w:szCs w:val="24"/>
              </w:rPr>
              <w:t>-review minutes</w:t>
            </w:r>
            <w:r w:rsidR="00F30CF1" w:rsidRPr="00AF4ECD">
              <w:rPr>
                <w:rFonts w:ascii="Candara" w:eastAsia="Times New Roman" w:hAnsi="Candara" w:cs="Arial"/>
                <w:b/>
                <w:iCs/>
                <w:color w:val="002060"/>
                <w:sz w:val="24"/>
                <w:szCs w:val="24"/>
              </w:rPr>
              <w:t xml:space="preserve"> </w:t>
            </w:r>
            <w:r w:rsidR="00F50AD1">
              <w:rPr>
                <w:rFonts w:ascii="Candara" w:eastAsia="Times New Roman" w:hAnsi="Candara" w:cs="Arial"/>
                <w:b/>
                <w:iCs/>
                <w:color w:val="002060"/>
                <w:sz w:val="24"/>
                <w:szCs w:val="24"/>
              </w:rPr>
              <w:t>2025-2026</w:t>
            </w:r>
          </w:p>
          <w:p w14:paraId="72158993" w14:textId="77777777" w:rsidR="00E07D53"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RE Department: updated Curriculum Statement &amp; Position Statement</w:t>
            </w:r>
          </w:p>
          <w:p w14:paraId="09C9A7F1" w14:textId="4E5867C5" w:rsidR="00F50AD1" w:rsidRPr="00AF4ECD" w:rsidRDefault="00F50AD1">
            <w:pPr>
              <w:pStyle w:val="ListParagraph"/>
              <w:numPr>
                <w:ilvl w:val="0"/>
                <w:numId w:val="8"/>
              </w:numPr>
              <w:shd w:val="clear" w:color="auto" w:fill="FFFFFF"/>
              <w:spacing w:after="150"/>
              <w:rPr>
                <w:rFonts w:ascii="Candara" w:eastAsia="Times New Roman" w:hAnsi="Candara" w:cs="Arial"/>
                <w:b/>
                <w:iCs/>
                <w:color w:val="002060"/>
                <w:sz w:val="24"/>
                <w:szCs w:val="24"/>
              </w:rPr>
            </w:pPr>
            <w:r>
              <w:rPr>
                <w:rFonts w:ascii="Candara" w:eastAsia="Times New Roman" w:hAnsi="Candara" w:cs="Arial"/>
                <w:b/>
                <w:iCs/>
                <w:color w:val="002060"/>
                <w:sz w:val="24"/>
                <w:szCs w:val="24"/>
              </w:rPr>
              <w:t>RE Department: Assessment Implementation 2025-202</w:t>
            </w:r>
          </w:p>
          <w:p w14:paraId="3F4BBA19" w14:textId="77777777" w:rsidR="00E07D53" w:rsidRPr="00AF4ECD" w:rsidRDefault="00E07D53">
            <w:pPr>
              <w:tabs>
                <w:tab w:val="left" w:pos="1651"/>
              </w:tabs>
              <w:rPr>
                <w:rFonts w:ascii="Candara" w:hAnsi="Candara" w:cstheme="minorHAnsi"/>
                <w:sz w:val="24"/>
                <w:szCs w:val="24"/>
              </w:rPr>
            </w:pPr>
          </w:p>
          <w:p w14:paraId="572F27EC" w14:textId="77777777" w:rsidR="00E07D53" w:rsidRPr="00AF4ECD" w:rsidRDefault="00E07D53">
            <w:pPr>
              <w:tabs>
                <w:tab w:val="left" w:pos="1651"/>
              </w:tabs>
              <w:rPr>
                <w:rFonts w:ascii="Candara" w:hAnsi="Candara" w:cstheme="minorHAnsi"/>
                <w:sz w:val="24"/>
                <w:szCs w:val="24"/>
              </w:rPr>
            </w:pPr>
          </w:p>
          <w:p w14:paraId="471B7694" w14:textId="77777777" w:rsidR="00E07D53" w:rsidRPr="00AF4ECD" w:rsidRDefault="00E07D53">
            <w:pPr>
              <w:tabs>
                <w:tab w:val="left" w:pos="1651"/>
              </w:tabs>
              <w:rPr>
                <w:rFonts w:ascii="Candara" w:hAnsi="Candara" w:cstheme="minorHAnsi"/>
                <w:sz w:val="24"/>
                <w:szCs w:val="24"/>
              </w:rPr>
            </w:pPr>
          </w:p>
          <w:p w14:paraId="03A0F08C" w14:textId="77777777" w:rsidR="00E07D53" w:rsidRPr="00AF4ECD" w:rsidRDefault="00E07D53">
            <w:pPr>
              <w:tabs>
                <w:tab w:val="left" w:pos="1651"/>
              </w:tabs>
              <w:rPr>
                <w:rFonts w:ascii="Candara" w:hAnsi="Candara" w:cstheme="minorHAnsi"/>
                <w:color w:val="000000" w:themeColor="text1"/>
                <w:sz w:val="24"/>
                <w:szCs w:val="24"/>
              </w:rPr>
            </w:pPr>
          </w:p>
        </w:tc>
      </w:tr>
      <w:tr w:rsidR="00E07D53" w:rsidRPr="00AF4ECD" w14:paraId="2AB4E0C9" w14:textId="77777777">
        <w:tc>
          <w:tcPr>
            <w:tcW w:w="15390" w:type="dxa"/>
            <w:tcBorders>
              <w:top w:val="single" w:sz="8" w:space="0" w:color="000000" w:themeColor="text1"/>
              <w:left w:val="nil"/>
              <w:bottom w:val="single" w:sz="4" w:space="0" w:color="FFFFFF" w:themeColor="background1"/>
              <w:right w:val="nil"/>
            </w:tcBorders>
          </w:tcPr>
          <w:p w14:paraId="3279A69C" w14:textId="77777777" w:rsidR="00E07D53" w:rsidRPr="00AF4ECD" w:rsidRDefault="00E07D53">
            <w:pPr>
              <w:tabs>
                <w:tab w:val="left" w:pos="1651"/>
              </w:tabs>
              <w:rPr>
                <w:rFonts w:cstheme="minorHAnsi"/>
                <w:color w:val="000000" w:themeColor="text1"/>
                <w:szCs w:val="22"/>
              </w:rPr>
            </w:pPr>
          </w:p>
          <w:p w14:paraId="7FF98D3A" w14:textId="77777777" w:rsidR="00E07D53" w:rsidRPr="00AF4ECD" w:rsidRDefault="00E07D53">
            <w:pPr>
              <w:tabs>
                <w:tab w:val="left" w:pos="1651"/>
              </w:tabs>
              <w:rPr>
                <w:rFonts w:cstheme="minorHAnsi"/>
                <w:color w:val="000000" w:themeColor="text1"/>
                <w:szCs w:val="22"/>
              </w:rPr>
            </w:pPr>
          </w:p>
          <w:p w14:paraId="23ABF31E" w14:textId="77777777" w:rsidR="00E07D53" w:rsidRPr="00AF4ECD" w:rsidRDefault="00E07D53">
            <w:pPr>
              <w:tabs>
                <w:tab w:val="left" w:pos="1651"/>
              </w:tabs>
              <w:rPr>
                <w:rFonts w:cstheme="minorHAnsi"/>
                <w:color w:val="000000" w:themeColor="text1"/>
                <w:szCs w:val="22"/>
              </w:rPr>
            </w:pPr>
          </w:p>
          <w:p w14:paraId="169A81EB" w14:textId="77777777" w:rsidR="00E07D53" w:rsidRPr="00AF4ECD" w:rsidRDefault="00E07D53">
            <w:pPr>
              <w:tabs>
                <w:tab w:val="left" w:pos="1651"/>
              </w:tabs>
              <w:rPr>
                <w:rFonts w:cstheme="minorHAnsi"/>
                <w:color w:val="000000" w:themeColor="text1"/>
                <w:szCs w:val="22"/>
              </w:rPr>
            </w:pPr>
          </w:p>
          <w:p w14:paraId="405A7451" w14:textId="77777777" w:rsidR="000F4442" w:rsidRPr="00AF4ECD" w:rsidRDefault="000F4442">
            <w:pPr>
              <w:tabs>
                <w:tab w:val="left" w:pos="1651"/>
              </w:tabs>
              <w:rPr>
                <w:rFonts w:cstheme="minorHAnsi"/>
                <w:color w:val="000000" w:themeColor="text1"/>
                <w:szCs w:val="22"/>
              </w:rPr>
            </w:pPr>
          </w:p>
          <w:p w14:paraId="017680F5" w14:textId="77777777" w:rsidR="000F4442" w:rsidRPr="00AF4ECD" w:rsidRDefault="000F4442">
            <w:pPr>
              <w:tabs>
                <w:tab w:val="left" w:pos="1651"/>
              </w:tabs>
              <w:rPr>
                <w:rFonts w:cstheme="minorHAnsi"/>
                <w:color w:val="000000" w:themeColor="text1"/>
                <w:szCs w:val="22"/>
              </w:rPr>
            </w:pPr>
          </w:p>
          <w:p w14:paraId="7533B886" w14:textId="77777777" w:rsidR="000F4442" w:rsidRPr="00AF4ECD" w:rsidRDefault="000F4442">
            <w:pPr>
              <w:tabs>
                <w:tab w:val="left" w:pos="1651"/>
              </w:tabs>
              <w:rPr>
                <w:rFonts w:cstheme="minorHAnsi"/>
                <w:color w:val="000000" w:themeColor="text1"/>
                <w:szCs w:val="22"/>
              </w:rPr>
            </w:pPr>
          </w:p>
          <w:p w14:paraId="5C5383C6" w14:textId="77777777" w:rsidR="000F4442" w:rsidRPr="00AF4ECD" w:rsidRDefault="000F4442">
            <w:pPr>
              <w:tabs>
                <w:tab w:val="left" w:pos="1651"/>
              </w:tabs>
              <w:rPr>
                <w:rFonts w:cstheme="minorHAnsi"/>
                <w:color w:val="000000" w:themeColor="text1"/>
                <w:szCs w:val="22"/>
              </w:rPr>
            </w:pPr>
          </w:p>
          <w:p w14:paraId="2EFEFC92" w14:textId="77777777" w:rsidR="000F4442" w:rsidRPr="00AF4ECD" w:rsidRDefault="000F4442">
            <w:pPr>
              <w:tabs>
                <w:tab w:val="left" w:pos="1651"/>
              </w:tabs>
              <w:rPr>
                <w:rFonts w:cstheme="minorHAnsi"/>
                <w:color w:val="000000" w:themeColor="text1"/>
                <w:szCs w:val="22"/>
              </w:rPr>
            </w:pPr>
          </w:p>
          <w:p w14:paraId="47E76013" w14:textId="77777777" w:rsidR="000F4442" w:rsidRPr="00AF4ECD" w:rsidRDefault="000F4442">
            <w:pPr>
              <w:tabs>
                <w:tab w:val="left" w:pos="1651"/>
              </w:tabs>
              <w:rPr>
                <w:rFonts w:cstheme="minorHAnsi"/>
                <w:color w:val="000000" w:themeColor="text1"/>
                <w:szCs w:val="22"/>
              </w:rPr>
            </w:pPr>
          </w:p>
          <w:p w14:paraId="2BE46869" w14:textId="77777777" w:rsidR="000F4442" w:rsidRPr="00AF4ECD" w:rsidRDefault="000F4442">
            <w:pPr>
              <w:tabs>
                <w:tab w:val="left" w:pos="1651"/>
              </w:tabs>
              <w:rPr>
                <w:rFonts w:cstheme="minorHAnsi"/>
                <w:color w:val="000000" w:themeColor="text1"/>
                <w:szCs w:val="22"/>
              </w:rPr>
            </w:pPr>
          </w:p>
          <w:p w14:paraId="60914C92" w14:textId="77777777" w:rsidR="000F4442" w:rsidRPr="00AF4ECD" w:rsidRDefault="000F4442">
            <w:pPr>
              <w:tabs>
                <w:tab w:val="left" w:pos="1651"/>
              </w:tabs>
              <w:rPr>
                <w:rFonts w:cstheme="minorHAnsi"/>
                <w:color w:val="000000" w:themeColor="text1"/>
                <w:szCs w:val="22"/>
              </w:rPr>
            </w:pPr>
          </w:p>
          <w:p w14:paraId="6EDA0AE2" w14:textId="77777777" w:rsidR="000F4442" w:rsidRPr="00AF4ECD" w:rsidRDefault="000F4442">
            <w:pPr>
              <w:tabs>
                <w:tab w:val="left" w:pos="1651"/>
              </w:tabs>
              <w:rPr>
                <w:rFonts w:cstheme="minorHAnsi"/>
                <w:color w:val="000000" w:themeColor="text1"/>
                <w:szCs w:val="22"/>
              </w:rPr>
            </w:pPr>
          </w:p>
          <w:p w14:paraId="670354F6" w14:textId="77777777" w:rsidR="000F4442" w:rsidRPr="00AF4ECD" w:rsidRDefault="000F4442">
            <w:pPr>
              <w:tabs>
                <w:tab w:val="left" w:pos="1651"/>
              </w:tabs>
              <w:rPr>
                <w:rFonts w:cstheme="minorHAnsi"/>
                <w:color w:val="000000" w:themeColor="text1"/>
                <w:szCs w:val="22"/>
              </w:rPr>
            </w:pPr>
          </w:p>
          <w:p w14:paraId="64D75969" w14:textId="77777777" w:rsidR="000F4442" w:rsidRPr="00AF4ECD" w:rsidRDefault="000F4442">
            <w:pPr>
              <w:tabs>
                <w:tab w:val="left" w:pos="1651"/>
              </w:tabs>
              <w:rPr>
                <w:rFonts w:cstheme="minorHAnsi"/>
                <w:color w:val="000000" w:themeColor="text1"/>
                <w:szCs w:val="22"/>
              </w:rPr>
            </w:pPr>
          </w:p>
          <w:p w14:paraId="43BEB43F" w14:textId="77777777" w:rsidR="000F4442" w:rsidRPr="00AF4ECD" w:rsidRDefault="000F4442">
            <w:pPr>
              <w:tabs>
                <w:tab w:val="left" w:pos="1651"/>
              </w:tabs>
              <w:rPr>
                <w:rFonts w:cstheme="minorHAnsi"/>
                <w:color w:val="000000" w:themeColor="text1"/>
                <w:szCs w:val="22"/>
              </w:rPr>
            </w:pPr>
          </w:p>
          <w:p w14:paraId="0616E731" w14:textId="77777777" w:rsidR="000F4442" w:rsidRPr="00AF4ECD" w:rsidRDefault="000F4442">
            <w:pPr>
              <w:tabs>
                <w:tab w:val="left" w:pos="1651"/>
              </w:tabs>
              <w:rPr>
                <w:rFonts w:cstheme="minorHAnsi"/>
                <w:color w:val="000000" w:themeColor="text1"/>
                <w:szCs w:val="22"/>
              </w:rPr>
            </w:pPr>
          </w:p>
          <w:p w14:paraId="71C79326" w14:textId="77777777" w:rsidR="000F4442" w:rsidRPr="00AF4ECD" w:rsidRDefault="000F4442">
            <w:pPr>
              <w:tabs>
                <w:tab w:val="left" w:pos="1651"/>
              </w:tabs>
              <w:rPr>
                <w:rFonts w:cstheme="minorHAnsi"/>
                <w:color w:val="000000" w:themeColor="text1"/>
                <w:szCs w:val="22"/>
              </w:rPr>
            </w:pPr>
          </w:p>
          <w:p w14:paraId="0D80C150" w14:textId="77777777" w:rsidR="000F4442" w:rsidRPr="00AF4ECD" w:rsidRDefault="000F4442">
            <w:pPr>
              <w:tabs>
                <w:tab w:val="left" w:pos="1651"/>
              </w:tabs>
              <w:rPr>
                <w:rFonts w:cstheme="minorHAnsi"/>
                <w:color w:val="000000" w:themeColor="text1"/>
                <w:szCs w:val="22"/>
              </w:rPr>
            </w:pPr>
          </w:p>
          <w:p w14:paraId="4076DACE" w14:textId="77777777" w:rsidR="00E07D53" w:rsidRPr="00AF4ECD" w:rsidRDefault="00E07D53">
            <w:pPr>
              <w:tabs>
                <w:tab w:val="left" w:pos="1651"/>
              </w:tabs>
              <w:rPr>
                <w:rFonts w:cstheme="minorHAnsi"/>
                <w:color w:val="000000" w:themeColor="text1"/>
                <w:szCs w:val="22"/>
              </w:rPr>
            </w:pPr>
          </w:p>
        </w:tc>
      </w:tr>
    </w:tbl>
    <w:p w14:paraId="78205196" w14:textId="77777777" w:rsidR="00E07D53" w:rsidRPr="00AF4ECD" w:rsidRDefault="00E07D53">
      <w:pPr>
        <w:rPr>
          <w:rFonts w:ascii="Lato" w:hAnsi="Lato"/>
          <w:sz w:val="10"/>
          <w:szCs w:val="10"/>
        </w:rPr>
      </w:pPr>
    </w:p>
    <w:p w14:paraId="0AE6EE24" w14:textId="77777777" w:rsidR="00E07D53" w:rsidRPr="00AF4ECD" w:rsidRDefault="00E07D53">
      <w:pPr>
        <w:rPr>
          <w:rFonts w:ascii="Lato" w:hAnsi="Lato"/>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317918D2" w14:textId="77777777">
        <w:trPr>
          <w:trHeight w:val="719"/>
        </w:trPr>
        <w:tc>
          <w:tcPr>
            <w:tcW w:w="14312" w:type="dxa"/>
            <w:tcBorders>
              <w:right w:val="single" w:sz="8" w:space="0" w:color="000000" w:themeColor="text1"/>
            </w:tcBorders>
          </w:tcPr>
          <w:p w14:paraId="584A9E4A"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lastRenderedPageBreak/>
              <w:t>RE3 How well leaders and governors promote, monitor, and evaluate the provision for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A75419"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4B522D68"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RE 3</w:t>
            </w:r>
          </w:p>
          <w:p w14:paraId="2AA4BEF5" w14:textId="77777777" w:rsidR="00E07D53" w:rsidRPr="00AF4ECD" w:rsidRDefault="0021314B">
            <w:pPr>
              <w:tabs>
                <w:tab w:val="left" w:pos="1651"/>
              </w:tabs>
              <w:jc w:val="center"/>
              <w:rPr>
                <w:rFonts w:ascii="Candara" w:hAnsi="Candara"/>
                <w:color w:val="002060"/>
                <w:sz w:val="36"/>
                <w:szCs w:val="36"/>
              </w:rPr>
            </w:pPr>
            <w:r w:rsidRPr="00AF4ECD">
              <w:rPr>
                <w:rFonts w:ascii="Candara" w:hAnsi="Candara"/>
                <w:color w:val="002060"/>
                <w:sz w:val="36"/>
                <w:szCs w:val="36"/>
              </w:rPr>
              <w:t>1</w:t>
            </w:r>
          </w:p>
          <w:p w14:paraId="0D3E7E1F" w14:textId="77777777" w:rsidR="00E07D53" w:rsidRPr="00AF4ECD" w:rsidRDefault="00E07D53">
            <w:pPr>
              <w:tabs>
                <w:tab w:val="left" w:pos="1651"/>
              </w:tabs>
              <w:jc w:val="center"/>
              <w:rPr>
                <w:rFonts w:ascii="Candara" w:hAnsi="Candara" w:cstheme="minorHAnsi"/>
                <w:color w:val="002060"/>
                <w:szCs w:val="22"/>
              </w:rPr>
            </w:pPr>
          </w:p>
        </w:tc>
      </w:tr>
    </w:tbl>
    <w:p w14:paraId="0DB9F48D" w14:textId="77777777" w:rsidR="00E07D53" w:rsidRPr="00AF4ECD" w:rsidRDefault="00E07D53">
      <w:pPr>
        <w:rPr>
          <w:rFonts w:ascii="Candara" w:hAnsi="Candara"/>
          <w:color w:val="002060"/>
          <w:sz w:val="10"/>
          <w:szCs w:val="10"/>
        </w:rPr>
      </w:pPr>
    </w:p>
    <w:p w14:paraId="31E78AE8" w14:textId="77777777" w:rsidR="00E07D53" w:rsidRPr="00AF4ECD" w:rsidRDefault="0021314B">
      <w:pPr>
        <w:tabs>
          <w:tab w:val="left" w:pos="2168"/>
        </w:tabs>
        <w:rPr>
          <w:rFonts w:ascii="Candara" w:hAnsi="Candara"/>
          <w:color w:val="002060"/>
          <w:sz w:val="10"/>
          <w:szCs w:val="10"/>
        </w:rPr>
      </w:pPr>
      <w:r w:rsidRPr="00AF4ECD">
        <w:rPr>
          <w:rFonts w:ascii="Candara" w:hAnsi="Candara"/>
          <w:color w:val="002060"/>
          <w:sz w:val="10"/>
          <w:szCs w:val="10"/>
        </w:rPr>
        <w:tab/>
      </w:r>
    </w:p>
    <w:tbl>
      <w:tblPr>
        <w:tblStyle w:val="TableGrid"/>
        <w:tblW w:w="0" w:type="auto"/>
        <w:tblLook w:val="04A0" w:firstRow="1" w:lastRow="0" w:firstColumn="1" w:lastColumn="0" w:noHBand="0" w:noVBand="1"/>
      </w:tblPr>
      <w:tblGrid>
        <w:gridCol w:w="15390"/>
      </w:tblGrid>
      <w:tr w:rsidR="00E07D53" w:rsidRPr="00AF4ECD" w14:paraId="2211FBDA" w14:textId="77777777">
        <w:tc>
          <w:tcPr>
            <w:tcW w:w="15390" w:type="dxa"/>
            <w:tcBorders>
              <w:bottom w:val="single" w:sz="8" w:space="0" w:color="000000" w:themeColor="text1"/>
            </w:tcBorders>
            <w:shd w:val="clear" w:color="auto" w:fill="F2F2F2" w:themeFill="background1" w:themeFillShade="F2"/>
          </w:tcPr>
          <w:p w14:paraId="1AC8BD47"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4D781984" w14:textId="77777777">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F7905F" w14:textId="77777777" w:rsidR="00E07D53" w:rsidRPr="00AF4ECD" w:rsidRDefault="00E07D53">
            <w:pPr>
              <w:tabs>
                <w:tab w:val="left" w:pos="1651"/>
              </w:tabs>
              <w:rPr>
                <w:rFonts w:ascii="Candara" w:hAnsi="Candara" w:cstheme="minorHAnsi"/>
                <w:color w:val="002060"/>
                <w:szCs w:val="22"/>
              </w:rPr>
            </w:pPr>
          </w:p>
          <w:p w14:paraId="026A4C81"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St Mary’s school leaders and governors ensure that the curriculum for religious education is a faithful expression of the </w:t>
            </w:r>
            <w:r w:rsidRPr="00AF4ECD">
              <w:rPr>
                <w:rFonts w:ascii="Candara" w:hAnsi="Candara" w:cstheme="minorHAnsi"/>
                <w:i/>
                <w:color w:val="002060"/>
                <w:sz w:val="24"/>
                <w:szCs w:val="24"/>
              </w:rPr>
              <w:t>Religious Education Curriculum Directory</w:t>
            </w:r>
            <w:r w:rsidRPr="00AF4ECD">
              <w:rPr>
                <w:rFonts w:ascii="Candara" w:hAnsi="Candara" w:cstheme="minorHAnsi"/>
                <w:sz w:val="24"/>
                <w:szCs w:val="24"/>
              </w:rPr>
              <w:t xml:space="preserve">. Religious education programmes and/or other resources are used imaginatively and creatively to enhance the delivery of the Directory. RE also has parity with other core curriculum subjects, which includes professional development, resourcing, timetabling, staffing and accommodation. There is also a parity of demand with other core subjects in relation to whole-school policies, such as homework, marking and reporting to parents. RE is a core subject at St Mary’s and meets the requisite curriculum time – it has a similar profile to other core subjects. </w:t>
            </w:r>
          </w:p>
          <w:p w14:paraId="4305A8FC" w14:textId="77777777" w:rsidR="00E07D53" w:rsidRPr="00AF4ECD" w:rsidRDefault="00E07D53">
            <w:pPr>
              <w:tabs>
                <w:tab w:val="left" w:pos="1651"/>
              </w:tabs>
              <w:rPr>
                <w:rFonts w:ascii="Candara" w:hAnsi="Candara" w:cstheme="minorHAnsi"/>
                <w:sz w:val="24"/>
                <w:szCs w:val="24"/>
              </w:rPr>
            </w:pPr>
          </w:p>
          <w:p w14:paraId="4B30A743" w14:textId="2CFDA419"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 Head of RE is performance managed by </w:t>
            </w:r>
            <w:r w:rsidR="00D21F29" w:rsidRPr="00AF4ECD">
              <w:rPr>
                <w:rFonts w:ascii="Candara" w:hAnsi="Candara" w:cstheme="minorHAnsi"/>
                <w:sz w:val="24"/>
                <w:szCs w:val="24"/>
              </w:rPr>
              <w:t>Mrs Angela Leslie</w:t>
            </w:r>
            <w:r w:rsidRPr="00AF4ECD">
              <w:rPr>
                <w:rFonts w:ascii="Candara" w:hAnsi="Candara" w:cstheme="minorHAnsi"/>
                <w:sz w:val="24"/>
                <w:szCs w:val="24"/>
              </w:rPr>
              <w:t xml:space="preserve">, </w:t>
            </w:r>
            <w:r w:rsidR="00D21F29" w:rsidRPr="00AF4ECD">
              <w:rPr>
                <w:rFonts w:ascii="Candara" w:hAnsi="Candara" w:cstheme="minorHAnsi"/>
                <w:sz w:val="24"/>
                <w:szCs w:val="24"/>
              </w:rPr>
              <w:t>Deputy Headteacher</w:t>
            </w:r>
            <w:r w:rsidRPr="00AF4ECD">
              <w:rPr>
                <w:rFonts w:ascii="Candara" w:hAnsi="Candara" w:cstheme="minorHAnsi"/>
                <w:sz w:val="24"/>
                <w:szCs w:val="24"/>
              </w:rPr>
              <w:t xml:space="preserve">, and reports to a key Link Governor, Mrs Marian Smith. The HOD has a clear vision for teaching and learning and a good level of expertise in securing this vision. Her individual lesson appraisals and quality of marking / feedback are consistently appraised as excellent (reference: </w:t>
            </w:r>
            <w:r w:rsidRPr="00AF4ECD">
              <w:rPr>
                <w:rFonts w:ascii="Candara" w:hAnsi="Candara" w:cstheme="minorHAnsi"/>
                <w:i/>
                <w:color w:val="002060"/>
                <w:sz w:val="24"/>
                <w:szCs w:val="24"/>
              </w:rPr>
              <w:t>Appraisal October 202</w:t>
            </w:r>
            <w:r w:rsidR="00D21F29" w:rsidRPr="00AF4ECD">
              <w:rPr>
                <w:rFonts w:ascii="Candara" w:hAnsi="Candara" w:cstheme="minorHAnsi"/>
                <w:i/>
                <w:color w:val="002060"/>
                <w:sz w:val="24"/>
                <w:szCs w:val="24"/>
              </w:rPr>
              <w:t>4</w:t>
            </w:r>
            <w:r w:rsidR="007C14E7" w:rsidRPr="00AF4ECD">
              <w:rPr>
                <w:rFonts w:ascii="Candara" w:hAnsi="Candara" w:cstheme="minorHAnsi"/>
                <w:i/>
                <w:color w:val="002060"/>
                <w:sz w:val="24"/>
                <w:szCs w:val="24"/>
              </w:rPr>
              <w:t xml:space="preserve"> &amp; 202</w:t>
            </w:r>
            <w:r w:rsidR="00D21F29" w:rsidRPr="00AF4ECD">
              <w:rPr>
                <w:rFonts w:ascii="Candara" w:hAnsi="Candara" w:cstheme="minorHAnsi"/>
                <w:i/>
                <w:color w:val="002060"/>
                <w:sz w:val="24"/>
                <w:szCs w:val="24"/>
              </w:rPr>
              <w:t>5</w:t>
            </w:r>
            <w:r w:rsidRPr="00AF4ECD">
              <w:rPr>
                <w:rFonts w:ascii="Candara" w:hAnsi="Candara" w:cstheme="minorHAnsi"/>
                <w:i/>
                <w:color w:val="002060"/>
                <w:sz w:val="24"/>
                <w:szCs w:val="24"/>
              </w:rPr>
              <w:t xml:space="preserve"> – RE Department Review 202</w:t>
            </w:r>
            <w:r w:rsidR="000D3F29" w:rsidRPr="00AF4ECD">
              <w:rPr>
                <w:rFonts w:ascii="Candara" w:hAnsi="Candara" w:cstheme="minorHAnsi"/>
                <w:i/>
                <w:color w:val="002060"/>
                <w:sz w:val="24"/>
                <w:szCs w:val="24"/>
              </w:rPr>
              <w:t>5 /</w:t>
            </w:r>
            <w:r w:rsidRPr="00AF4ECD">
              <w:rPr>
                <w:rFonts w:ascii="Candara" w:hAnsi="Candara" w:cstheme="minorHAnsi"/>
                <w:i/>
                <w:color w:val="002060"/>
                <w:sz w:val="24"/>
                <w:szCs w:val="24"/>
              </w:rPr>
              <w:t>2</w:t>
            </w:r>
            <w:r w:rsidR="000D3F29" w:rsidRPr="00AF4ECD">
              <w:rPr>
                <w:rFonts w:ascii="Candara" w:hAnsi="Candara" w:cstheme="minorHAnsi"/>
                <w:i/>
                <w:color w:val="002060"/>
                <w:sz w:val="24"/>
                <w:szCs w:val="24"/>
              </w:rPr>
              <w:t>6</w:t>
            </w:r>
            <w:r w:rsidRPr="00AF4ECD">
              <w:rPr>
                <w:rFonts w:ascii="Candara" w:hAnsi="Candara" w:cstheme="minorHAnsi"/>
                <w:i/>
                <w:color w:val="002060"/>
                <w:sz w:val="24"/>
                <w:szCs w:val="24"/>
              </w:rPr>
              <w:t xml:space="preserve"> / Individual Lesson Observation feedback 202</w:t>
            </w:r>
            <w:r w:rsidR="000D3F29" w:rsidRPr="00AF4ECD">
              <w:rPr>
                <w:rFonts w:ascii="Candara" w:hAnsi="Candara" w:cstheme="minorHAnsi"/>
                <w:i/>
                <w:color w:val="002060"/>
                <w:sz w:val="24"/>
                <w:szCs w:val="24"/>
              </w:rPr>
              <w:t>5</w:t>
            </w:r>
            <w:r w:rsidR="000F4442" w:rsidRPr="00AF4ECD">
              <w:rPr>
                <w:rFonts w:ascii="Candara" w:hAnsi="Candara" w:cstheme="minorHAnsi"/>
                <w:i/>
                <w:color w:val="002060"/>
                <w:sz w:val="24"/>
                <w:szCs w:val="24"/>
              </w:rPr>
              <w:t xml:space="preserve"> </w:t>
            </w:r>
            <w:r w:rsidRPr="00AF4ECD">
              <w:rPr>
                <w:rFonts w:ascii="Candara" w:hAnsi="Candara" w:cstheme="minorHAnsi"/>
                <w:i/>
                <w:color w:val="002060"/>
                <w:sz w:val="24"/>
                <w:szCs w:val="24"/>
              </w:rPr>
              <w:t>/2</w:t>
            </w:r>
            <w:r w:rsidR="000D3F29" w:rsidRPr="00AF4ECD">
              <w:rPr>
                <w:rFonts w:ascii="Candara" w:hAnsi="Candara" w:cstheme="minorHAnsi"/>
                <w:i/>
                <w:color w:val="002060"/>
                <w:sz w:val="24"/>
                <w:szCs w:val="24"/>
              </w:rPr>
              <w:t>6</w:t>
            </w:r>
            <w:r w:rsidRPr="00AF4ECD">
              <w:rPr>
                <w:rFonts w:ascii="Candara" w:hAnsi="Candara" w:cstheme="minorHAnsi"/>
                <w:sz w:val="24"/>
                <w:szCs w:val="24"/>
              </w:rPr>
              <w:t xml:space="preserve">). The school’s leadership are supportive of requests for </w:t>
            </w:r>
            <w:r w:rsidR="000D3F29" w:rsidRPr="00AF4ECD">
              <w:rPr>
                <w:rFonts w:ascii="Candara" w:hAnsi="Candara" w:cstheme="minorHAnsi"/>
                <w:sz w:val="24"/>
                <w:szCs w:val="24"/>
              </w:rPr>
              <w:t xml:space="preserve">extensive </w:t>
            </w:r>
            <w:r w:rsidRPr="00AF4ECD">
              <w:rPr>
                <w:rFonts w:ascii="Candara" w:hAnsi="Candara" w:cstheme="minorHAnsi"/>
                <w:sz w:val="24"/>
                <w:szCs w:val="24"/>
              </w:rPr>
              <w:t>professional development</w:t>
            </w:r>
            <w:r w:rsidR="000D3F29" w:rsidRPr="00AF4ECD">
              <w:rPr>
                <w:rFonts w:ascii="Candara" w:hAnsi="Candara" w:cstheme="minorHAnsi"/>
                <w:sz w:val="24"/>
                <w:szCs w:val="24"/>
              </w:rPr>
              <w:t xml:space="preserve"> (including via the </w:t>
            </w:r>
            <w:r w:rsidR="009131BF" w:rsidRPr="00AF4ECD">
              <w:rPr>
                <w:rFonts w:ascii="Candara" w:hAnsi="Candara" w:cstheme="minorHAnsi"/>
                <w:sz w:val="24"/>
                <w:szCs w:val="24"/>
              </w:rPr>
              <w:t>a</w:t>
            </w:r>
            <w:r w:rsidR="000D3F29" w:rsidRPr="00AF4ECD">
              <w:rPr>
                <w:rFonts w:ascii="Candara" w:hAnsi="Candara" w:cstheme="minorHAnsi"/>
                <w:sz w:val="24"/>
                <w:szCs w:val="24"/>
              </w:rPr>
              <w:t>rchdiocese)</w:t>
            </w:r>
            <w:r w:rsidRPr="00AF4ECD">
              <w:rPr>
                <w:rFonts w:ascii="Candara" w:hAnsi="Candara" w:cstheme="minorHAnsi"/>
                <w:sz w:val="24"/>
                <w:szCs w:val="24"/>
              </w:rPr>
              <w:t xml:space="preserve"> and intervention work (for example, Diocesan training for staff / governors and School-led Tutoring funding respectively). </w:t>
            </w:r>
          </w:p>
          <w:p w14:paraId="248D8C69" w14:textId="77777777" w:rsidR="00E07D53" w:rsidRPr="00AF4ECD" w:rsidRDefault="00E07D53">
            <w:pPr>
              <w:tabs>
                <w:tab w:val="left" w:pos="1651"/>
              </w:tabs>
              <w:rPr>
                <w:rFonts w:ascii="Candara" w:hAnsi="Candara" w:cstheme="minorHAnsi"/>
                <w:sz w:val="24"/>
                <w:szCs w:val="24"/>
              </w:rPr>
            </w:pPr>
          </w:p>
          <w:p w14:paraId="65504E2A"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Excellent links are forged with other appropriate agencies and the wider community to provide a wide range of enrichment activities to promote pupils’ learning and engagement with religious education (for example, links with feeder primary schools, CAFOD, Hope House, Shroud of Turin exhibition, fundraising through non-uniform days, SVP Youth Group, pilgrimages to Rome and Lourdes…). RSU also attends Archdiocesan training and subject lead meetings.</w:t>
            </w:r>
          </w:p>
          <w:p w14:paraId="54D3A009" w14:textId="77777777" w:rsidR="00E07D53" w:rsidRPr="00AF4ECD" w:rsidRDefault="00E07D53">
            <w:pPr>
              <w:tabs>
                <w:tab w:val="left" w:pos="1651"/>
              </w:tabs>
              <w:rPr>
                <w:rFonts w:ascii="Candara" w:hAnsi="Candara" w:cstheme="minorHAnsi"/>
                <w:sz w:val="24"/>
                <w:szCs w:val="24"/>
              </w:rPr>
            </w:pPr>
          </w:p>
          <w:p w14:paraId="55AF5FFF" w14:textId="77777777" w:rsidR="00E07D53" w:rsidRPr="00AF4ECD" w:rsidRDefault="0021314B">
            <w:pPr>
              <w:shd w:val="clear" w:color="auto" w:fill="FFFFFF"/>
              <w:spacing w:after="150"/>
              <w:rPr>
                <w:rFonts w:ascii="Candara" w:eastAsia="Times New Roman" w:hAnsi="Candara" w:cs="Arial"/>
                <w:b/>
                <w:color w:val="002060"/>
                <w:sz w:val="24"/>
                <w:szCs w:val="24"/>
              </w:rPr>
            </w:pPr>
            <w:r w:rsidRPr="00AF4ECD">
              <w:rPr>
                <w:rFonts w:ascii="Candara" w:eastAsia="Times New Roman" w:hAnsi="Candara" w:cs="Arial"/>
                <w:b/>
                <w:color w:val="002060"/>
                <w:sz w:val="24"/>
                <w:szCs w:val="24"/>
              </w:rPr>
              <w:t>Evidence of strengths / impact:</w:t>
            </w:r>
          </w:p>
          <w:p w14:paraId="4402949A" w14:textId="7AE6B154"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RE Department Review 202</w:t>
            </w:r>
            <w:r w:rsidR="000F4442" w:rsidRPr="00AF4ECD">
              <w:rPr>
                <w:rFonts w:ascii="Candara" w:eastAsia="Times New Roman" w:hAnsi="Candara" w:cs="Arial"/>
                <w:b/>
                <w:iCs/>
                <w:color w:val="002060"/>
                <w:sz w:val="24"/>
                <w:szCs w:val="24"/>
              </w:rPr>
              <w:t>4</w:t>
            </w:r>
            <w:r w:rsidRPr="00AF4ECD">
              <w:rPr>
                <w:rFonts w:ascii="Candara" w:eastAsia="Times New Roman" w:hAnsi="Candara" w:cs="Arial"/>
                <w:b/>
                <w:iCs/>
                <w:color w:val="002060"/>
                <w:sz w:val="24"/>
                <w:szCs w:val="24"/>
              </w:rPr>
              <w:t>-2</w:t>
            </w:r>
            <w:r w:rsidR="000F4442" w:rsidRPr="00AF4ECD">
              <w:rPr>
                <w:rFonts w:ascii="Candara" w:eastAsia="Times New Roman" w:hAnsi="Candara" w:cs="Arial"/>
                <w:b/>
                <w:iCs/>
                <w:color w:val="002060"/>
                <w:sz w:val="24"/>
                <w:szCs w:val="24"/>
              </w:rPr>
              <w:t>5</w:t>
            </w:r>
            <w:r w:rsidR="000D3F29" w:rsidRPr="00AF4ECD">
              <w:rPr>
                <w:rFonts w:ascii="Candara" w:eastAsia="Times New Roman" w:hAnsi="Candara" w:cs="Arial"/>
                <w:b/>
                <w:iCs/>
                <w:color w:val="002060"/>
                <w:sz w:val="24"/>
                <w:szCs w:val="24"/>
              </w:rPr>
              <w:t xml:space="preserve"> &amp; 2025-26</w:t>
            </w:r>
            <w:r w:rsidRPr="00AF4ECD">
              <w:rPr>
                <w:rFonts w:ascii="Candara" w:eastAsia="Times New Roman" w:hAnsi="Candara" w:cs="Arial"/>
                <w:b/>
                <w:iCs/>
                <w:color w:val="002060"/>
                <w:sz w:val="24"/>
                <w:szCs w:val="24"/>
              </w:rPr>
              <w:t>: Final Report</w:t>
            </w:r>
            <w:r w:rsidR="000D3F29" w:rsidRPr="00AF4ECD">
              <w:rPr>
                <w:rFonts w:ascii="Candara" w:eastAsia="Times New Roman" w:hAnsi="Candara" w:cs="Arial"/>
                <w:b/>
                <w:iCs/>
                <w:color w:val="002060"/>
                <w:sz w:val="24"/>
                <w:szCs w:val="24"/>
              </w:rPr>
              <w:t>s / Executive Summaries</w:t>
            </w:r>
            <w:r w:rsidRPr="00AF4ECD">
              <w:rPr>
                <w:rFonts w:ascii="Candara" w:eastAsia="Times New Roman" w:hAnsi="Candara" w:cs="Arial"/>
                <w:b/>
                <w:iCs/>
                <w:color w:val="002060"/>
                <w:sz w:val="24"/>
                <w:szCs w:val="24"/>
              </w:rPr>
              <w:t xml:space="preserve"> </w:t>
            </w:r>
          </w:p>
          <w:p w14:paraId="23DF81E1" w14:textId="77777777" w:rsidR="00E72486" w:rsidRPr="00AF4ECD" w:rsidRDefault="00E72486" w:rsidP="00E72486">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RE DDPs 2024-25 </w:t>
            </w:r>
            <w:r w:rsidRPr="00F50AD1">
              <w:rPr>
                <w:rFonts w:ascii="Candara" w:eastAsia="Times New Roman" w:hAnsi="Candara" w:cs="Arial"/>
                <w:bCs/>
                <w:iCs/>
                <w:color w:val="002060"/>
                <w:sz w:val="24"/>
                <w:szCs w:val="24"/>
              </w:rPr>
              <w:t>(3 versions across the school year)</w:t>
            </w:r>
            <w:r w:rsidRPr="00AF4ECD">
              <w:rPr>
                <w:rFonts w:ascii="Candara" w:eastAsia="Times New Roman" w:hAnsi="Candara" w:cs="Arial"/>
                <w:b/>
                <w:iCs/>
                <w:color w:val="002060"/>
                <w:sz w:val="24"/>
                <w:szCs w:val="24"/>
              </w:rPr>
              <w:t xml:space="preserve"> &amp; DDP Version</w:t>
            </w:r>
            <w:r>
              <w:rPr>
                <w:rFonts w:ascii="Candara" w:eastAsia="Times New Roman" w:hAnsi="Candara" w:cs="Arial"/>
                <w:b/>
                <w:iCs/>
                <w:color w:val="002060"/>
                <w:sz w:val="24"/>
                <w:szCs w:val="24"/>
              </w:rPr>
              <w:t>s</w:t>
            </w:r>
            <w:r w:rsidRPr="00AF4ECD">
              <w:rPr>
                <w:rFonts w:ascii="Candara" w:eastAsia="Times New Roman" w:hAnsi="Candara" w:cs="Arial"/>
                <w:b/>
                <w:iCs/>
                <w:color w:val="002060"/>
                <w:sz w:val="24"/>
                <w:szCs w:val="24"/>
              </w:rPr>
              <w:t xml:space="preserve"> 1</w:t>
            </w:r>
            <w:r>
              <w:rPr>
                <w:rFonts w:ascii="Candara" w:eastAsia="Times New Roman" w:hAnsi="Candara" w:cs="Arial"/>
                <w:b/>
                <w:iCs/>
                <w:color w:val="002060"/>
                <w:sz w:val="24"/>
                <w:szCs w:val="24"/>
              </w:rPr>
              <w:t xml:space="preserve"> &amp; 2</w:t>
            </w:r>
            <w:r w:rsidRPr="00AF4ECD">
              <w:rPr>
                <w:rFonts w:ascii="Candara" w:eastAsia="Times New Roman" w:hAnsi="Candara" w:cs="Arial"/>
                <w:b/>
                <w:iCs/>
                <w:color w:val="002060"/>
                <w:sz w:val="24"/>
                <w:szCs w:val="24"/>
              </w:rPr>
              <w:t xml:space="preserve"> 2025-26 </w:t>
            </w:r>
            <w:r w:rsidRPr="00F50AD1">
              <w:rPr>
                <w:rFonts w:ascii="Candara" w:eastAsia="Times New Roman" w:hAnsi="Candara" w:cs="Arial"/>
                <w:bCs/>
                <w:iCs/>
                <w:color w:val="002060"/>
                <w:sz w:val="24"/>
                <w:szCs w:val="24"/>
              </w:rPr>
              <w:t>(Autumn &amp; Spring terms respectively)</w:t>
            </w:r>
          </w:p>
          <w:p w14:paraId="02E19E07" w14:textId="3F6C3B1B" w:rsidR="00E07D53" w:rsidRPr="00AF4ECD" w:rsidRDefault="0021314B" w:rsidP="000754D6">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RE Department: updated Curriculum Statement &amp; Position Statement</w:t>
            </w:r>
          </w:p>
          <w:p w14:paraId="24782007" w14:textId="2AFAE927"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Spirituality / Catholic Life of the School: updated statement /dedicated section of our school’s website</w:t>
            </w:r>
            <w:r w:rsidR="00E72486">
              <w:rPr>
                <w:rFonts w:ascii="Candara" w:eastAsia="Times New Roman" w:hAnsi="Candara" w:cs="Arial"/>
                <w:b/>
                <w:iCs/>
                <w:color w:val="002060"/>
                <w:sz w:val="24"/>
                <w:szCs w:val="24"/>
              </w:rPr>
              <w:t xml:space="preserve"> – CRL – dedicated folder</w:t>
            </w:r>
            <w:r w:rsidRPr="00AF4ECD">
              <w:rPr>
                <w:rFonts w:ascii="Candara" w:eastAsia="Times New Roman" w:hAnsi="Candara" w:cs="Arial"/>
                <w:b/>
                <w:iCs/>
                <w:color w:val="002060"/>
                <w:sz w:val="24"/>
                <w:szCs w:val="24"/>
              </w:rPr>
              <w:t xml:space="preserve"> </w:t>
            </w:r>
          </w:p>
          <w:p w14:paraId="2F7169D7" w14:textId="2DCB5376"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HOD Seminar minutes – most recent </w:t>
            </w:r>
            <w:r w:rsidR="00D21F29" w:rsidRPr="00AF4ECD">
              <w:rPr>
                <w:rFonts w:ascii="Candara" w:eastAsia="Times New Roman" w:hAnsi="Candara" w:cs="Arial"/>
                <w:b/>
                <w:iCs/>
                <w:color w:val="002060"/>
                <w:sz w:val="24"/>
                <w:szCs w:val="24"/>
              </w:rPr>
              <w:t>September 2025</w:t>
            </w:r>
          </w:p>
          <w:p w14:paraId="2CF6178D" w14:textId="79721F0B"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Spirituality INSET</w:t>
            </w:r>
            <w:r w:rsidR="00603795" w:rsidRPr="00AF4ECD">
              <w:rPr>
                <w:rFonts w:ascii="Candara" w:eastAsia="Times New Roman" w:hAnsi="Candara" w:cs="Arial"/>
                <w:b/>
                <w:iCs/>
                <w:color w:val="002060"/>
                <w:sz w:val="24"/>
                <w:szCs w:val="24"/>
              </w:rPr>
              <w:t xml:space="preserve"> 202</w:t>
            </w:r>
            <w:r w:rsidR="00E72486">
              <w:rPr>
                <w:rFonts w:ascii="Candara" w:eastAsia="Times New Roman" w:hAnsi="Candara" w:cs="Arial"/>
                <w:b/>
                <w:iCs/>
                <w:color w:val="002060"/>
                <w:sz w:val="24"/>
                <w:szCs w:val="24"/>
              </w:rPr>
              <w:t>5</w:t>
            </w:r>
            <w:r w:rsidR="00603795" w:rsidRPr="00AF4ECD">
              <w:rPr>
                <w:rFonts w:ascii="Candara" w:eastAsia="Times New Roman" w:hAnsi="Candara" w:cs="Arial"/>
                <w:b/>
                <w:iCs/>
                <w:color w:val="002060"/>
                <w:sz w:val="24"/>
                <w:szCs w:val="24"/>
              </w:rPr>
              <w:t xml:space="preserve"> &amp; 202</w:t>
            </w:r>
            <w:r w:rsidR="00E72486">
              <w:rPr>
                <w:rFonts w:ascii="Candara" w:eastAsia="Times New Roman" w:hAnsi="Candara" w:cs="Arial"/>
                <w:b/>
                <w:iCs/>
                <w:color w:val="002060"/>
                <w:sz w:val="24"/>
                <w:szCs w:val="24"/>
              </w:rPr>
              <w:t>6</w:t>
            </w:r>
          </w:p>
          <w:p w14:paraId="77F249C5" w14:textId="77777777" w:rsidR="00E07D53" w:rsidRPr="00AF4ECD" w:rsidRDefault="0021314B">
            <w:pPr>
              <w:pStyle w:val="ListParagraph"/>
              <w:numPr>
                <w:ilvl w:val="0"/>
                <w:numId w:val="8"/>
              </w:numPr>
              <w:shd w:val="clear" w:color="auto" w:fill="FFFFFF"/>
              <w:spacing w:after="150"/>
              <w:rPr>
                <w:rFonts w:ascii="Candara" w:eastAsia="Times New Roman" w:hAnsi="Candara" w:cs="Arial"/>
                <w:b/>
                <w:iCs/>
                <w:color w:val="002060"/>
                <w:sz w:val="24"/>
                <w:szCs w:val="24"/>
              </w:rPr>
            </w:pPr>
            <w:r w:rsidRPr="00AF4ECD">
              <w:rPr>
                <w:rFonts w:ascii="Candara" w:eastAsia="Times New Roman" w:hAnsi="Candara" w:cs="Arial"/>
                <w:b/>
                <w:iCs/>
                <w:color w:val="002060"/>
                <w:sz w:val="24"/>
                <w:szCs w:val="24"/>
              </w:rPr>
              <w:t xml:space="preserve">Enrichment / community links </w:t>
            </w:r>
            <w:r w:rsidRPr="00E72486">
              <w:rPr>
                <w:rFonts w:ascii="Candara" w:eastAsia="Times New Roman" w:hAnsi="Candara" w:cs="Arial"/>
                <w:bCs/>
                <w:iCs/>
                <w:color w:val="002060"/>
                <w:sz w:val="24"/>
                <w:szCs w:val="24"/>
              </w:rPr>
              <w:t>(as detailed above)</w:t>
            </w:r>
          </w:p>
          <w:p w14:paraId="25050AB2" w14:textId="77777777" w:rsidR="00E07D53" w:rsidRPr="00AF4ECD" w:rsidRDefault="00E07D53">
            <w:pPr>
              <w:tabs>
                <w:tab w:val="left" w:pos="1651"/>
              </w:tabs>
              <w:rPr>
                <w:rFonts w:ascii="Candara" w:hAnsi="Candara" w:cstheme="minorHAnsi"/>
                <w:b/>
                <w:i/>
                <w:color w:val="002060"/>
                <w:sz w:val="24"/>
                <w:szCs w:val="24"/>
              </w:rPr>
            </w:pPr>
          </w:p>
        </w:tc>
      </w:tr>
      <w:tr w:rsidR="00E07D53" w:rsidRPr="00AF4ECD" w14:paraId="13DF2592" w14:textId="77777777">
        <w:tc>
          <w:tcPr>
            <w:tcW w:w="15390" w:type="dxa"/>
            <w:tcBorders>
              <w:top w:val="single" w:sz="8" w:space="0" w:color="000000" w:themeColor="text1"/>
              <w:left w:val="nil"/>
              <w:bottom w:val="single" w:sz="8" w:space="0" w:color="000000" w:themeColor="text1"/>
              <w:right w:val="nil"/>
            </w:tcBorders>
          </w:tcPr>
          <w:p w14:paraId="1377C867" w14:textId="77777777" w:rsidR="00E07D53" w:rsidRPr="00AF4ECD" w:rsidRDefault="00E07D53">
            <w:pPr>
              <w:tabs>
                <w:tab w:val="left" w:pos="1651"/>
              </w:tabs>
              <w:rPr>
                <w:rFonts w:ascii="Candara" w:hAnsi="Candara" w:cstheme="minorHAnsi"/>
                <w:color w:val="002060"/>
                <w:szCs w:val="22"/>
              </w:rPr>
            </w:pPr>
          </w:p>
          <w:p w14:paraId="754FDD06" w14:textId="77777777" w:rsidR="00E07D53" w:rsidRPr="00AF4ECD" w:rsidRDefault="00E07D53">
            <w:pPr>
              <w:tabs>
                <w:tab w:val="left" w:pos="1651"/>
              </w:tabs>
              <w:rPr>
                <w:rFonts w:ascii="Candara" w:hAnsi="Candara" w:cstheme="minorHAnsi"/>
                <w:color w:val="002060"/>
                <w:szCs w:val="22"/>
              </w:rPr>
            </w:pPr>
          </w:p>
        </w:tc>
      </w:tr>
      <w:tr w:rsidR="00E07D53" w:rsidRPr="00AF4ECD" w14:paraId="0C21EB25" w14:textId="77777777">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2B10536"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lastRenderedPageBreak/>
              <w:t>What could be improved?</w:t>
            </w:r>
          </w:p>
        </w:tc>
      </w:tr>
      <w:tr w:rsidR="00E07D53" w:rsidRPr="00AF4ECD" w14:paraId="67A0858E" w14:textId="77777777">
        <w:trPr>
          <w:trHeight w:val="2947"/>
        </w:trPr>
        <w:tc>
          <w:tcPr>
            <w:tcW w:w="15390" w:type="dxa"/>
            <w:tcBorders>
              <w:top w:val="single" w:sz="8" w:space="0" w:color="000000" w:themeColor="text1"/>
            </w:tcBorders>
          </w:tcPr>
          <w:p w14:paraId="0C46AE1B" w14:textId="77777777" w:rsidR="00E07D53" w:rsidRPr="00AF4ECD" w:rsidRDefault="00E07D53">
            <w:pPr>
              <w:tabs>
                <w:tab w:val="left" w:pos="1651"/>
              </w:tabs>
              <w:rPr>
                <w:rFonts w:ascii="Candara" w:hAnsi="Candara" w:cstheme="minorHAnsi"/>
                <w:color w:val="000000" w:themeColor="text1"/>
                <w:sz w:val="24"/>
                <w:szCs w:val="24"/>
              </w:rPr>
            </w:pPr>
          </w:p>
          <w:p w14:paraId="0E91F61D" w14:textId="77777777" w:rsidR="00E07D53" w:rsidRPr="00AF4ECD" w:rsidRDefault="0021314B">
            <w:pPr>
              <w:pStyle w:val="ListParagraph"/>
              <w:numPr>
                <w:ilvl w:val="0"/>
                <w:numId w:val="20"/>
              </w:numPr>
              <w:tabs>
                <w:tab w:val="left" w:pos="1651"/>
              </w:tabs>
              <w:rPr>
                <w:rFonts w:cstheme="minorHAnsi"/>
                <w:color w:val="000000" w:themeColor="text1"/>
                <w:szCs w:val="22"/>
              </w:rPr>
            </w:pPr>
            <w:r w:rsidRPr="00AF4ECD">
              <w:rPr>
                <w:rFonts w:ascii="Candara" w:hAnsi="Candara" w:cstheme="minorHAnsi"/>
                <w:color w:val="000000" w:themeColor="text1"/>
                <w:sz w:val="24"/>
                <w:szCs w:val="24"/>
              </w:rPr>
              <w:t>Greater use of stakeholder surveys to capture views of parents / carers and pupils re: provision of RE at St Mary’s HS</w:t>
            </w:r>
          </w:p>
          <w:p w14:paraId="109B61C6" w14:textId="77777777" w:rsidR="00E07D53" w:rsidRPr="00AF4ECD" w:rsidRDefault="00E07D53">
            <w:pPr>
              <w:tabs>
                <w:tab w:val="left" w:pos="1651"/>
              </w:tabs>
              <w:rPr>
                <w:rFonts w:cstheme="minorHAnsi"/>
                <w:color w:val="000000" w:themeColor="text1"/>
                <w:szCs w:val="22"/>
              </w:rPr>
            </w:pPr>
          </w:p>
          <w:p w14:paraId="340294FD" w14:textId="77777777" w:rsidR="00E07D53" w:rsidRPr="00AF4ECD" w:rsidRDefault="0021314B">
            <w:pPr>
              <w:pStyle w:val="ListParagraph"/>
              <w:numPr>
                <w:ilvl w:val="0"/>
                <w:numId w:val="20"/>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further promote community links (for example, over the past year significant progress has been made via closer links with our feeder Catholic Primary Schools, including exploration of establishing a Catholic MAT in Herefordshire – exploratory meetings held with Anne Robertson, DDE)</w:t>
            </w:r>
          </w:p>
          <w:p w14:paraId="621A8041" w14:textId="77777777" w:rsidR="00E07D53" w:rsidRPr="00AF4ECD" w:rsidRDefault="00E07D53">
            <w:pPr>
              <w:rPr>
                <w:rFonts w:ascii="Candara" w:hAnsi="Candara" w:cstheme="minorHAnsi"/>
                <w:color w:val="000000" w:themeColor="text1"/>
                <w:sz w:val="24"/>
                <w:szCs w:val="24"/>
              </w:rPr>
            </w:pPr>
          </w:p>
          <w:p w14:paraId="19838A0A" w14:textId="41193152" w:rsidR="00E07D53" w:rsidRPr="00AF4ECD" w:rsidRDefault="0021314B" w:rsidP="00707F40">
            <w:pPr>
              <w:pStyle w:val="ListParagraph"/>
              <w:numPr>
                <w:ilvl w:val="0"/>
                <w:numId w:val="20"/>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To promote the profile of RE linked CPD and training within the whole school schedule (in order that spirituality permeates </w:t>
            </w:r>
            <w:r w:rsidR="00707F40" w:rsidRPr="00AF4ECD">
              <w:rPr>
                <w:rFonts w:ascii="Candara" w:hAnsi="Candara" w:cstheme="minorHAnsi"/>
                <w:color w:val="000000" w:themeColor="text1"/>
                <w:sz w:val="24"/>
                <w:szCs w:val="24"/>
              </w:rPr>
              <w:t>across the curriculum). As</w:t>
            </w:r>
            <w:r w:rsidRPr="00AF4ECD">
              <w:rPr>
                <w:rFonts w:ascii="Candara" w:hAnsi="Candara" w:cstheme="minorHAnsi"/>
                <w:color w:val="000000" w:themeColor="text1"/>
                <w:sz w:val="24"/>
                <w:szCs w:val="24"/>
              </w:rPr>
              <w:t xml:space="preserve"> evidence of recent progress in this area, dedicated staff training has taken place over the current academic year on Virtues and Values to inform new approaches to policy and practice in other key areas, such as Behaviour Management.</w:t>
            </w:r>
            <w:r w:rsidR="000D3F29" w:rsidRPr="00AF4ECD">
              <w:rPr>
                <w:rFonts w:ascii="Candara" w:hAnsi="Candara" w:cstheme="minorHAnsi"/>
                <w:color w:val="000000" w:themeColor="text1"/>
                <w:sz w:val="24"/>
                <w:szCs w:val="24"/>
              </w:rPr>
              <w:t xml:space="preserve"> In addition, the Annual Governors’ Away Day at Belmont Abbey features Spirituality as a key agenda item </w:t>
            </w:r>
            <w:r w:rsidR="000D3F29" w:rsidRPr="00AF4ECD">
              <w:rPr>
                <w:rFonts w:ascii="Candara" w:hAnsi="Candara" w:cstheme="minorHAnsi"/>
                <w:color w:val="002060"/>
                <w:sz w:val="24"/>
                <w:szCs w:val="24"/>
              </w:rPr>
              <w:t>(see agenda 8</w:t>
            </w:r>
            <w:r w:rsidR="000D3F29" w:rsidRPr="00AF4ECD">
              <w:rPr>
                <w:rFonts w:ascii="Candara" w:hAnsi="Candara" w:cstheme="minorHAnsi"/>
                <w:color w:val="002060"/>
                <w:sz w:val="24"/>
                <w:szCs w:val="24"/>
                <w:vertAlign w:val="superscript"/>
              </w:rPr>
              <w:t>th</w:t>
            </w:r>
            <w:r w:rsidR="000D3F29" w:rsidRPr="00AF4ECD">
              <w:rPr>
                <w:rFonts w:ascii="Candara" w:hAnsi="Candara" w:cstheme="minorHAnsi"/>
                <w:color w:val="002060"/>
                <w:sz w:val="24"/>
                <w:szCs w:val="24"/>
              </w:rPr>
              <w:t xml:space="preserve"> October 2025).</w:t>
            </w:r>
          </w:p>
          <w:p w14:paraId="665364EB" w14:textId="77777777" w:rsidR="000D3F29" w:rsidRPr="00AF4ECD" w:rsidRDefault="000D3F29" w:rsidP="000D3F29">
            <w:pPr>
              <w:pStyle w:val="ListParagraph"/>
              <w:rPr>
                <w:rFonts w:ascii="Candara" w:hAnsi="Candara" w:cstheme="minorHAnsi"/>
                <w:color w:val="000000" w:themeColor="text1"/>
                <w:sz w:val="24"/>
                <w:szCs w:val="24"/>
              </w:rPr>
            </w:pPr>
          </w:p>
          <w:p w14:paraId="2DB72F5B" w14:textId="7C41D18C" w:rsidR="000D3F29" w:rsidRPr="00AF4ECD" w:rsidRDefault="000D3F29" w:rsidP="000D3F29">
            <w:pPr>
              <w:pStyle w:val="ListParagraph"/>
              <w:tabs>
                <w:tab w:val="left" w:pos="1651"/>
              </w:tabs>
              <w:rPr>
                <w:rFonts w:ascii="Candara" w:hAnsi="Candara" w:cstheme="minorHAnsi"/>
                <w:color w:val="000000" w:themeColor="text1"/>
                <w:sz w:val="24"/>
                <w:szCs w:val="24"/>
              </w:rPr>
            </w:pPr>
          </w:p>
        </w:tc>
      </w:tr>
    </w:tbl>
    <w:p w14:paraId="14308E14" w14:textId="77777777" w:rsidR="00E07D53" w:rsidRPr="00AF4ECD" w:rsidRDefault="00E07D53">
      <w:pPr>
        <w:tabs>
          <w:tab w:val="left" w:pos="867"/>
        </w:tabs>
        <w:rPr>
          <w:rFonts w:ascii="Lato" w:hAnsi="Lato"/>
          <w:sz w:val="10"/>
          <w:szCs w:val="10"/>
        </w:rPr>
        <w:sectPr w:rsidR="00E07D53" w:rsidRPr="00AF4ECD">
          <w:footerReference w:type="default" r:id="rId69"/>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5C7418D" w14:textId="77777777" w:rsidR="00E07D53" w:rsidRPr="00AF4ECD" w:rsidRDefault="00E07D53">
      <w:pPr>
        <w:tabs>
          <w:tab w:val="left" w:pos="867"/>
        </w:tabs>
        <w:rPr>
          <w:rFonts w:ascii="Lato" w:hAnsi="Lato"/>
          <w:sz w:val="10"/>
          <w:szCs w:val="10"/>
        </w:rPr>
        <w:sectPr w:rsidR="00E07D53" w:rsidRPr="00AF4ECD">
          <w:type w:val="continuous"/>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E07D53" w:rsidRPr="00AF4ECD" w14:paraId="63E203D8" w14:textId="77777777">
        <w:trPr>
          <w:trHeight w:val="529"/>
        </w:trPr>
        <w:tc>
          <w:tcPr>
            <w:tcW w:w="14312" w:type="dxa"/>
            <w:tcBorders>
              <w:right w:val="single" w:sz="18" w:space="0" w:color="000000" w:themeColor="text1"/>
            </w:tcBorders>
          </w:tcPr>
          <w:p w14:paraId="682A7F1C"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COLLECTIVE WORSHIP</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415B3A8D" w14:textId="77777777" w:rsidR="00E07D53" w:rsidRPr="00AF4ECD" w:rsidRDefault="0021314B">
            <w:pPr>
              <w:spacing w:after="200" w:line="276" w:lineRule="auto"/>
              <w:jc w:val="center"/>
              <w:rPr>
                <w:rFonts w:ascii="Candara" w:hAnsi="Candara"/>
                <w:color w:val="002060"/>
                <w:szCs w:val="22"/>
              </w:rPr>
            </w:pPr>
            <w:r w:rsidRPr="00AF4ECD">
              <w:rPr>
                <w:rFonts w:ascii="Candara" w:hAnsi="Candara"/>
                <w:color w:val="002060"/>
                <w:sz w:val="14"/>
                <w:szCs w:val="2"/>
              </w:rPr>
              <w:t>Overall Grade for CW</w:t>
            </w:r>
            <w:r w:rsidRPr="00AF4ECD">
              <w:rPr>
                <w:rFonts w:ascii="Candara" w:hAnsi="Candara"/>
                <w:color w:val="002060"/>
                <w:sz w:val="14"/>
                <w:szCs w:val="2"/>
              </w:rPr>
              <w:br/>
            </w:r>
            <w:r w:rsidRPr="00AF4ECD">
              <w:rPr>
                <w:rFonts w:ascii="Candara" w:hAnsi="Candara"/>
                <w:color w:val="002060"/>
                <w:sz w:val="36"/>
                <w:szCs w:val="36"/>
              </w:rPr>
              <w:t>1</w:t>
            </w:r>
          </w:p>
        </w:tc>
      </w:tr>
    </w:tbl>
    <w:p w14:paraId="70BA6064" w14:textId="77777777" w:rsidR="00E07D53" w:rsidRPr="00AF4ECD" w:rsidRDefault="00E07D53">
      <w:pPr>
        <w:tabs>
          <w:tab w:val="left" w:pos="2168"/>
        </w:tabs>
        <w:rPr>
          <w:rFonts w:ascii="Candara" w:hAnsi="Candara"/>
          <w:color w:val="002060"/>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07D53" w:rsidRPr="00AF4ECD" w14:paraId="623CC8EA" w14:textId="77777777">
        <w:trPr>
          <w:trHeight w:val="719"/>
        </w:trPr>
        <w:tc>
          <w:tcPr>
            <w:tcW w:w="14312" w:type="dxa"/>
            <w:tcBorders>
              <w:right w:val="single" w:sz="8" w:space="0" w:color="000000" w:themeColor="text1"/>
            </w:tcBorders>
          </w:tcPr>
          <w:p w14:paraId="3910BDE3" w14:textId="77777777"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 xml:space="preserve">CW1 </w:t>
            </w:r>
            <w:r w:rsidRPr="00AF4ECD">
              <w:rPr>
                <w:rFonts w:ascii="Candara" w:hAnsi="Candara" w:cs="Open Sans"/>
                <w:color w:val="002060"/>
                <w:sz w:val="28"/>
                <w:szCs w:val="28"/>
              </w:rPr>
              <w:tab/>
              <w:t>How well pupils participate in and respond to the school’s collective worship</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51741F"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19E0AE1E"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CW 1</w:t>
            </w:r>
          </w:p>
          <w:p w14:paraId="5B847B1B" w14:textId="77777777" w:rsidR="00E07D53" w:rsidRPr="00AF4ECD" w:rsidRDefault="0021314B">
            <w:pPr>
              <w:tabs>
                <w:tab w:val="left" w:pos="1651"/>
              </w:tabs>
              <w:jc w:val="center"/>
              <w:rPr>
                <w:rFonts w:ascii="Candara" w:hAnsi="Candara" w:cstheme="minorHAnsi"/>
                <w:color w:val="002060"/>
                <w:szCs w:val="22"/>
              </w:rPr>
            </w:pPr>
            <w:r w:rsidRPr="00AF4ECD">
              <w:rPr>
                <w:rFonts w:ascii="Candara" w:hAnsi="Candara"/>
                <w:color w:val="002060"/>
                <w:sz w:val="36"/>
                <w:szCs w:val="36"/>
              </w:rPr>
              <w:t>1</w:t>
            </w:r>
          </w:p>
          <w:p w14:paraId="04739C38" w14:textId="77777777" w:rsidR="00E07D53" w:rsidRPr="00AF4ECD" w:rsidRDefault="00E07D53">
            <w:pPr>
              <w:tabs>
                <w:tab w:val="left" w:pos="1651"/>
              </w:tabs>
              <w:jc w:val="center"/>
              <w:rPr>
                <w:rFonts w:ascii="Candara" w:hAnsi="Candara" w:cstheme="minorHAnsi"/>
                <w:color w:val="002060"/>
                <w:szCs w:val="22"/>
              </w:rPr>
            </w:pPr>
          </w:p>
        </w:tc>
      </w:tr>
    </w:tbl>
    <w:p w14:paraId="50F4982B" w14:textId="77777777" w:rsidR="00E07D53" w:rsidRPr="00AF4ECD" w:rsidRDefault="00E07D53">
      <w:pPr>
        <w:tabs>
          <w:tab w:val="left" w:pos="2168"/>
        </w:tabs>
        <w:rPr>
          <w:rFonts w:ascii="Lato" w:hAnsi="Lato"/>
          <w:sz w:val="10"/>
          <w:szCs w:val="10"/>
        </w:rPr>
      </w:pPr>
    </w:p>
    <w:tbl>
      <w:tblPr>
        <w:tblStyle w:val="TableGrid"/>
        <w:tblW w:w="0" w:type="auto"/>
        <w:tblInd w:w="-5" w:type="dxa"/>
        <w:tblLook w:val="04A0" w:firstRow="1" w:lastRow="0" w:firstColumn="1" w:lastColumn="0" w:noHBand="0" w:noVBand="1"/>
      </w:tblPr>
      <w:tblGrid>
        <w:gridCol w:w="14191"/>
        <w:gridCol w:w="1204"/>
      </w:tblGrid>
      <w:tr w:rsidR="00E07D53" w:rsidRPr="00AF4ECD" w14:paraId="58B46C7D" w14:textId="77777777">
        <w:tc>
          <w:tcPr>
            <w:tcW w:w="15395" w:type="dxa"/>
            <w:gridSpan w:val="2"/>
            <w:tcBorders>
              <w:bottom w:val="single" w:sz="8" w:space="0" w:color="000000" w:themeColor="text1"/>
            </w:tcBorders>
            <w:shd w:val="clear" w:color="auto" w:fill="F2F2F2" w:themeFill="background1" w:themeFillShade="F2"/>
          </w:tcPr>
          <w:p w14:paraId="527E7752" w14:textId="77777777" w:rsidR="00E07D53" w:rsidRPr="00AF4ECD" w:rsidRDefault="0021314B">
            <w:pPr>
              <w:tabs>
                <w:tab w:val="left" w:pos="1651"/>
              </w:tabs>
              <w:rPr>
                <w:rFonts w:ascii="Candara" w:hAnsi="Candara" w:cstheme="minorHAnsi"/>
                <w:color w:val="002060"/>
                <w:sz w:val="24"/>
                <w:szCs w:val="24"/>
              </w:rPr>
            </w:pPr>
            <w:r w:rsidRPr="00AF4ECD">
              <w:rPr>
                <w:rFonts w:ascii="Candara" w:hAnsi="Candara" w:cstheme="minorHAnsi"/>
                <w:color w:val="002060"/>
                <w:sz w:val="24"/>
                <w:szCs w:val="24"/>
              </w:rPr>
              <w:t>Strengths – what is the impact of the actions you have taken?</w:t>
            </w:r>
          </w:p>
        </w:tc>
      </w:tr>
      <w:tr w:rsidR="00E07D53" w:rsidRPr="00AF4ECD" w14:paraId="6286004E" w14:textId="77777777">
        <w:trPr>
          <w:trHeight w:val="3906"/>
        </w:trPr>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B2E03D" w14:textId="77777777" w:rsidR="00E07D53" w:rsidRPr="00AF4ECD" w:rsidRDefault="00E07D53">
            <w:pPr>
              <w:tabs>
                <w:tab w:val="left" w:pos="1651"/>
              </w:tabs>
              <w:rPr>
                <w:rFonts w:ascii="Candara" w:hAnsi="Candara" w:cstheme="minorHAnsi"/>
                <w:color w:val="002060"/>
                <w:sz w:val="24"/>
                <w:szCs w:val="24"/>
              </w:rPr>
            </w:pPr>
          </w:p>
          <w:p w14:paraId="15513C0F" w14:textId="77777777" w:rsidR="00E07D53" w:rsidRPr="00AF4ECD" w:rsidRDefault="0021314B">
            <w:pPr>
              <w:jc w:val="left"/>
              <w:rPr>
                <w:rFonts w:ascii="Candara" w:eastAsia="Calibri" w:hAnsi="Candara" w:cs="Times New Roman"/>
                <w:kern w:val="24"/>
                <w:sz w:val="24"/>
                <w:szCs w:val="24"/>
                <w:shd w:val="clear" w:color="auto" w:fill="FFFFFF"/>
              </w:rPr>
            </w:pPr>
            <w:r w:rsidRPr="00AF4ECD">
              <w:rPr>
                <w:rFonts w:ascii="Candara" w:eastAsia="Times New Roman" w:hAnsi="Candara" w:cs="Arial"/>
                <w:sz w:val="24"/>
                <w:szCs w:val="24"/>
              </w:rPr>
              <w:t xml:space="preserve">Prayer and worship are central to our purpose as a Catholic School and our pupils are encouraged to lead liturgies and elements of assemblies during the year, as well as participating in Form time prayers. </w:t>
            </w:r>
            <w:r w:rsidRPr="00AF4ECD">
              <w:rPr>
                <w:rFonts w:ascii="Candara" w:eastAsia="Times New Roman" w:hAnsi="Candara" w:cs="Arial"/>
                <w:color w:val="002060"/>
                <w:sz w:val="24"/>
                <w:szCs w:val="24"/>
              </w:rPr>
              <w:t xml:space="preserve">Sacred Spaces </w:t>
            </w:r>
            <w:r w:rsidRPr="00AF4ECD">
              <w:rPr>
                <w:rFonts w:ascii="Candara" w:eastAsia="Times New Roman" w:hAnsi="Candara" w:cs="Arial"/>
                <w:sz w:val="24"/>
                <w:szCs w:val="24"/>
              </w:rPr>
              <w:t xml:space="preserve">are designated days for each form to focus on prayer, scripture and reflection, </w:t>
            </w:r>
            <w:r w:rsidRPr="00AF4ECD">
              <w:rPr>
                <w:rFonts w:ascii="Candara" w:eastAsia="Calibri" w:hAnsi="Candara" w:cs="Times New Roman"/>
                <w:kern w:val="24"/>
                <w:sz w:val="24"/>
                <w:szCs w:val="24"/>
                <w:shd w:val="clear" w:color="auto" w:fill="FFFFFF"/>
              </w:rPr>
              <w:t>setting up a ‘sacred space’ in each form room is a key element in </w:t>
            </w:r>
            <w:r w:rsidRPr="00AF4ECD">
              <w:rPr>
                <w:rFonts w:ascii="Candara" w:eastAsia="Calibri" w:hAnsi="Candara" w:cs="Times New Roman"/>
                <w:kern w:val="24"/>
                <w:sz w:val="24"/>
                <w:szCs w:val="24"/>
                <w:bdr w:val="none" w:sz="0" w:space="0" w:color="auto" w:frame="1"/>
                <w:shd w:val="clear" w:color="auto" w:fill="FFFFFF"/>
              </w:rPr>
              <w:t>establishing an environment of prayer.</w:t>
            </w:r>
            <w:r w:rsidRPr="00AF4ECD">
              <w:rPr>
                <w:rFonts w:ascii="Candara" w:eastAsia="Calibri" w:hAnsi="Candara" w:cs="Times New Roman"/>
                <w:kern w:val="24"/>
                <w:sz w:val="24"/>
                <w:szCs w:val="24"/>
                <w:shd w:val="clear" w:color="auto" w:fill="FFFFFF"/>
              </w:rPr>
              <w:t xml:space="preserve"> The visual reminders of our Catholic faith invite pupils to remember to quiet themselves in the presence of the God.</w:t>
            </w:r>
          </w:p>
          <w:p w14:paraId="6879D241" w14:textId="77777777" w:rsidR="00E07D53" w:rsidRPr="00AF4ECD" w:rsidRDefault="00E07D53">
            <w:pPr>
              <w:jc w:val="left"/>
              <w:rPr>
                <w:rFonts w:ascii="Candara" w:eastAsia="Calibri" w:hAnsi="Candara" w:cs="Times New Roman"/>
                <w:kern w:val="24"/>
                <w:sz w:val="24"/>
                <w:szCs w:val="24"/>
                <w:shd w:val="clear" w:color="auto" w:fill="FFFFFF"/>
              </w:rPr>
            </w:pPr>
          </w:p>
          <w:p w14:paraId="2483FA68"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As many pupils as possible are invited to participate in whole school and / or House Masses across the school year, as well as year assemblies. </w:t>
            </w:r>
          </w:p>
          <w:p w14:paraId="762A25BE" w14:textId="77777777" w:rsidR="00E07D53" w:rsidRPr="00AF4ECD" w:rsidRDefault="00E07D53">
            <w:pPr>
              <w:tabs>
                <w:tab w:val="left" w:pos="1651"/>
              </w:tabs>
              <w:rPr>
                <w:rFonts w:ascii="Candara" w:hAnsi="Candara" w:cstheme="minorHAnsi"/>
                <w:sz w:val="24"/>
                <w:szCs w:val="24"/>
              </w:rPr>
            </w:pPr>
          </w:p>
          <w:p w14:paraId="49F6F28B" w14:textId="134E960F"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Pupils respond well to the experiences of prayer and liturgy provided by the school; this evident in</w:t>
            </w:r>
            <w:r w:rsidRPr="00AF4ECD">
              <w:rPr>
                <w:rFonts w:ascii="Candara" w:hAnsi="Candara" w:cstheme="minorHAnsi"/>
                <w:color w:val="002060"/>
                <w:sz w:val="24"/>
                <w:szCs w:val="24"/>
              </w:rPr>
              <w:t xml:space="preserve"> </w:t>
            </w:r>
            <w:r w:rsidRPr="00AF4ECD">
              <w:rPr>
                <w:rFonts w:ascii="Candara" w:hAnsi="Candara" w:cstheme="minorHAnsi"/>
                <w:i/>
                <w:color w:val="002060"/>
                <w:sz w:val="24"/>
                <w:szCs w:val="24"/>
              </w:rPr>
              <w:t xml:space="preserve">prayer services, silent reflection, singing, music, understanding of the liturgical year, form time and </w:t>
            </w:r>
            <w:r w:rsidR="00D21F29" w:rsidRPr="00AF4ECD">
              <w:rPr>
                <w:rFonts w:ascii="Candara" w:hAnsi="Candara" w:cstheme="minorHAnsi"/>
                <w:i/>
                <w:color w:val="002060"/>
                <w:sz w:val="24"/>
                <w:szCs w:val="24"/>
              </w:rPr>
              <w:t>Virtues &amp; Values weekly form time</w:t>
            </w:r>
            <w:r w:rsidRPr="00AF4ECD">
              <w:rPr>
                <w:rFonts w:ascii="Candara" w:hAnsi="Candara" w:cstheme="minorHAnsi"/>
                <w:i/>
                <w:color w:val="002060"/>
                <w:sz w:val="24"/>
                <w:szCs w:val="24"/>
              </w:rPr>
              <w:t xml:space="preserve">… </w:t>
            </w:r>
            <w:r w:rsidRPr="00AF4ECD">
              <w:rPr>
                <w:rFonts w:ascii="Candara" w:hAnsi="Candara" w:cstheme="minorHAnsi"/>
                <w:sz w:val="24"/>
                <w:szCs w:val="24"/>
              </w:rPr>
              <w:t>Pupils also lead the Angelus in their respective teaching groups during Advent.</w:t>
            </w:r>
          </w:p>
          <w:p w14:paraId="21C3968A" w14:textId="77777777" w:rsidR="00E07D53" w:rsidRPr="00AF4ECD" w:rsidRDefault="00E07D53">
            <w:pPr>
              <w:tabs>
                <w:tab w:val="left" w:pos="1651"/>
              </w:tabs>
              <w:rPr>
                <w:rFonts w:ascii="Candara" w:hAnsi="Candara" w:cstheme="minorHAnsi"/>
                <w:sz w:val="24"/>
                <w:szCs w:val="24"/>
              </w:rPr>
            </w:pPr>
          </w:p>
          <w:p w14:paraId="6772F004" w14:textId="77777777" w:rsidR="00E07D53" w:rsidRPr="00AF4ECD" w:rsidRDefault="0021314B">
            <w:pPr>
              <w:tabs>
                <w:tab w:val="left" w:pos="1651"/>
              </w:tabs>
              <w:rPr>
                <w:rFonts w:ascii="Candara" w:hAnsi="Candara" w:cstheme="minorHAnsi"/>
                <w:b/>
                <w:bCs/>
                <w:sz w:val="24"/>
                <w:szCs w:val="24"/>
              </w:rPr>
            </w:pPr>
            <w:r w:rsidRPr="00AF4ECD">
              <w:rPr>
                <w:rFonts w:ascii="Candara" w:hAnsi="Candara" w:cstheme="minorHAnsi"/>
                <w:b/>
                <w:bCs/>
                <w:sz w:val="24"/>
                <w:szCs w:val="24"/>
              </w:rPr>
              <w:t xml:space="preserve">From </w:t>
            </w:r>
            <w:r w:rsidRPr="00AF4ECD">
              <w:rPr>
                <w:rFonts w:ascii="Candara" w:hAnsi="Candara" w:cstheme="minorHAnsi"/>
                <w:b/>
                <w:bCs/>
                <w:color w:val="002060"/>
                <w:sz w:val="24"/>
                <w:szCs w:val="24"/>
              </w:rPr>
              <w:t>RE Department Curriculum Statement</w:t>
            </w:r>
            <w:r w:rsidRPr="00AF4ECD">
              <w:rPr>
                <w:rFonts w:ascii="Candara" w:hAnsi="Candara" w:cstheme="minorHAnsi"/>
                <w:b/>
                <w:bCs/>
                <w:sz w:val="24"/>
                <w:szCs w:val="24"/>
              </w:rPr>
              <w:t>:</w:t>
            </w:r>
          </w:p>
          <w:p w14:paraId="3F6EB906" w14:textId="77777777" w:rsidR="00E07D53" w:rsidRPr="00AF4ECD" w:rsidRDefault="00E07D53">
            <w:pPr>
              <w:tabs>
                <w:tab w:val="left" w:pos="1651"/>
              </w:tabs>
              <w:rPr>
                <w:rFonts w:ascii="Candara" w:hAnsi="Candara" w:cstheme="minorHAnsi"/>
                <w:sz w:val="24"/>
                <w:szCs w:val="24"/>
              </w:rPr>
            </w:pPr>
          </w:p>
          <w:p w14:paraId="15BCE06B" w14:textId="77777777" w:rsidR="00E07D53" w:rsidRPr="00AF4ECD" w:rsidRDefault="0021314B">
            <w:pPr>
              <w:tabs>
                <w:tab w:val="left" w:pos="1651"/>
              </w:tabs>
              <w:rPr>
                <w:rFonts w:ascii="Candara" w:hAnsi="Candara" w:cstheme="minorHAnsi"/>
                <w:i/>
                <w:color w:val="002060"/>
                <w:sz w:val="24"/>
                <w:szCs w:val="24"/>
              </w:rPr>
            </w:pPr>
            <w:r w:rsidRPr="00AF4ECD">
              <w:rPr>
                <w:rFonts w:ascii="Candara" w:hAnsi="Candara" w:cstheme="minorHAnsi"/>
                <w:i/>
                <w:color w:val="002060"/>
                <w:sz w:val="24"/>
                <w:szCs w:val="24"/>
              </w:rPr>
              <w:t>‘St Mary’s RC High School has an active pupil Chaplaincy group that lead and contribute to the prayer life of the school. In addition to the academic content delivered in lessons, pupils will be encouraged to observe the liturgical year with special lessons and services. There will also be opportunities for prayer and the Sacraments, as well as time for reflection during retreats or visits from outside speakers’</w:t>
            </w:r>
          </w:p>
          <w:p w14:paraId="09FA160E" w14:textId="77777777" w:rsidR="00E07D53" w:rsidRPr="00AF4ECD" w:rsidRDefault="00E07D53">
            <w:pPr>
              <w:tabs>
                <w:tab w:val="left" w:pos="1651"/>
              </w:tabs>
              <w:rPr>
                <w:rFonts w:ascii="Candara" w:hAnsi="Candara" w:cstheme="minorHAnsi"/>
                <w:sz w:val="24"/>
                <w:szCs w:val="24"/>
              </w:rPr>
            </w:pPr>
          </w:p>
          <w:p w14:paraId="066EC4F1" w14:textId="63DE84B9" w:rsidR="00E07D53" w:rsidRPr="00E72486" w:rsidRDefault="00E72486" w:rsidP="00A23F26">
            <w:pPr>
              <w:tabs>
                <w:tab w:val="left" w:pos="1651"/>
              </w:tabs>
              <w:rPr>
                <w:rFonts w:ascii="Candara" w:hAnsi="Candara" w:cstheme="minorHAnsi"/>
                <w:b/>
                <w:iCs/>
                <w:color w:val="002060"/>
                <w:sz w:val="24"/>
                <w:szCs w:val="24"/>
              </w:rPr>
            </w:pPr>
            <w:r w:rsidRPr="00E72486">
              <w:rPr>
                <w:rFonts w:ascii="Candara" w:hAnsi="Candara" w:cstheme="minorHAnsi"/>
                <w:bCs/>
                <w:iCs/>
                <w:color w:val="002060"/>
                <w:sz w:val="24"/>
                <w:szCs w:val="24"/>
              </w:rPr>
              <w:t>See,</w:t>
            </w:r>
            <w:r w:rsidRPr="00E72486">
              <w:rPr>
                <w:rFonts w:ascii="Candara" w:hAnsi="Candara" w:cstheme="minorHAnsi"/>
                <w:b/>
                <w:iCs/>
                <w:color w:val="002060"/>
                <w:sz w:val="24"/>
                <w:szCs w:val="24"/>
              </w:rPr>
              <w:t xml:space="preserve"> Voluntary Mass attendance figures 2025-2026</w:t>
            </w:r>
            <w:r w:rsidR="006A565C">
              <w:rPr>
                <w:rFonts w:ascii="Candara" w:hAnsi="Candara" w:cstheme="minorHAnsi"/>
                <w:b/>
                <w:iCs/>
                <w:color w:val="002060"/>
                <w:sz w:val="24"/>
                <w:szCs w:val="24"/>
              </w:rPr>
              <w:t xml:space="preserve"> (CRL – SLT – Spirituality / Section 48 – Masses)</w:t>
            </w:r>
          </w:p>
        </w:tc>
      </w:tr>
      <w:tr w:rsidR="00E07D53" w:rsidRPr="00AF4ECD" w14:paraId="62A99B42" w14:textId="77777777">
        <w:trPr>
          <w:trHeight w:val="150"/>
        </w:trPr>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49C6975D" w14:textId="77777777" w:rsidR="00E07D53" w:rsidRPr="00AF4ECD" w:rsidRDefault="0021314B">
            <w:pPr>
              <w:tabs>
                <w:tab w:val="left" w:pos="1651"/>
              </w:tabs>
              <w:rPr>
                <w:rFonts w:ascii="Candara" w:hAnsi="Candara" w:cstheme="minorHAnsi"/>
                <w:color w:val="002060"/>
                <w:sz w:val="24"/>
                <w:szCs w:val="24"/>
              </w:rPr>
            </w:pPr>
            <w:r w:rsidRPr="00AF4ECD">
              <w:rPr>
                <w:rFonts w:ascii="Candara" w:hAnsi="Candara" w:cstheme="minorHAnsi"/>
                <w:color w:val="002060"/>
                <w:sz w:val="24"/>
                <w:szCs w:val="24"/>
              </w:rPr>
              <w:t>What could be improved?</w:t>
            </w:r>
          </w:p>
        </w:tc>
      </w:tr>
      <w:tr w:rsidR="00E07D53" w:rsidRPr="00AF4ECD" w14:paraId="742031D2" w14:textId="77777777">
        <w:trPr>
          <w:trHeight w:val="824"/>
        </w:trPr>
        <w:tc>
          <w:tcPr>
            <w:tcW w:w="15395" w:type="dxa"/>
            <w:gridSpan w:val="2"/>
            <w:tcBorders>
              <w:top w:val="single" w:sz="8" w:space="0" w:color="000000" w:themeColor="text1"/>
            </w:tcBorders>
          </w:tcPr>
          <w:p w14:paraId="1FB60FF7" w14:textId="77777777" w:rsidR="00E07D53" w:rsidRPr="00AF4ECD" w:rsidRDefault="00E07D53">
            <w:pPr>
              <w:pStyle w:val="ListParagraph"/>
              <w:tabs>
                <w:tab w:val="left" w:pos="1651"/>
              </w:tabs>
              <w:rPr>
                <w:rFonts w:cstheme="minorHAnsi"/>
                <w:color w:val="000000" w:themeColor="text1"/>
                <w:szCs w:val="22"/>
              </w:rPr>
            </w:pPr>
          </w:p>
          <w:p w14:paraId="268F3A2B" w14:textId="3375A5D9" w:rsidR="00E07D53" w:rsidRPr="00AF4ECD" w:rsidRDefault="0021314B">
            <w:pPr>
              <w:pStyle w:val="ListParagraph"/>
              <w:numPr>
                <w:ilvl w:val="0"/>
                <w:numId w:val="30"/>
              </w:numPr>
              <w:tabs>
                <w:tab w:val="left" w:pos="1651"/>
              </w:tabs>
              <w:rPr>
                <w:rFonts w:cstheme="minorHAnsi"/>
                <w:color w:val="000000" w:themeColor="text1"/>
                <w:szCs w:val="22"/>
              </w:rPr>
            </w:pPr>
            <w:r w:rsidRPr="00AF4ECD">
              <w:rPr>
                <w:rFonts w:ascii="Candara" w:hAnsi="Candara" w:cstheme="minorHAnsi"/>
                <w:color w:val="000000" w:themeColor="text1"/>
                <w:sz w:val="24"/>
                <w:szCs w:val="24"/>
              </w:rPr>
              <w:t>To vary the pupils who routinely take an active part in the preparation and delivery of collective worship in order that a greater number have opportunit</w:t>
            </w:r>
            <w:r w:rsidR="006A565C">
              <w:rPr>
                <w:rFonts w:ascii="Candara" w:hAnsi="Candara" w:cstheme="minorHAnsi"/>
                <w:color w:val="000000" w:themeColor="text1"/>
                <w:sz w:val="24"/>
                <w:szCs w:val="24"/>
              </w:rPr>
              <w:t>ies</w:t>
            </w:r>
            <w:r w:rsidRPr="00AF4ECD">
              <w:rPr>
                <w:rFonts w:ascii="Candara" w:hAnsi="Candara" w:cstheme="minorHAnsi"/>
                <w:color w:val="000000" w:themeColor="text1"/>
                <w:sz w:val="24"/>
                <w:szCs w:val="24"/>
              </w:rPr>
              <w:t xml:space="preserve"> to participate, and gain from the experience</w:t>
            </w:r>
            <w:r w:rsidR="00EB0E29">
              <w:rPr>
                <w:rFonts w:ascii="Candara" w:hAnsi="Candara" w:cstheme="minorHAnsi"/>
                <w:color w:val="000000" w:themeColor="text1"/>
                <w:sz w:val="24"/>
                <w:szCs w:val="24"/>
              </w:rPr>
              <w:t xml:space="preserve"> (greater inclusivity)</w:t>
            </w:r>
          </w:p>
          <w:p w14:paraId="5FB74961" w14:textId="77777777" w:rsidR="00E07D53" w:rsidRPr="00AF4ECD" w:rsidRDefault="0021314B">
            <w:pPr>
              <w:pStyle w:val="ListParagraph"/>
              <w:numPr>
                <w:ilvl w:val="0"/>
                <w:numId w:val="29"/>
              </w:numPr>
              <w:tabs>
                <w:tab w:val="left" w:pos="1651"/>
              </w:tabs>
              <w:rPr>
                <w:rFonts w:cstheme="minorHAnsi"/>
                <w:color w:val="000000" w:themeColor="text1"/>
                <w:szCs w:val="22"/>
              </w:rPr>
            </w:pPr>
            <w:r w:rsidRPr="00AF4ECD">
              <w:rPr>
                <w:rFonts w:ascii="Candara" w:hAnsi="Candara" w:cstheme="minorHAnsi"/>
                <w:color w:val="000000" w:themeColor="text1"/>
                <w:sz w:val="24"/>
                <w:szCs w:val="24"/>
              </w:rPr>
              <w:t>To provide further opportunities for more spontaneous acts of worship</w:t>
            </w:r>
          </w:p>
          <w:p w14:paraId="1586EC34" w14:textId="77777777" w:rsidR="00E07D53" w:rsidRPr="00AF4ECD" w:rsidRDefault="00E07D53">
            <w:pPr>
              <w:pStyle w:val="ListParagraph"/>
              <w:tabs>
                <w:tab w:val="left" w:pos="1651"/>
              </w:tabs>
              <w:rPr>
                <w:rFonts w:cstheme="minorHAnsi"/>
                <w:color w:val="000000" w:themeColor="text1"/>
                <w:szCs w:val="22"/>
              </w:rPr>
            </w:pPr>
          </w:p>
        </w:tc>
      </w:tr>
      <w:tr w:rsidR="00E07D53" w:rsidRPr="00AF4ECD" w14:paraId="7ADE749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9"/>
        </w:trPr>
        <w:tc>
          <w:tcPr>
            <w:tcW w:w="14601" w:type="dxa"/>
            <w:tcBorders>
              <w:right w:val="single" w:sz="8" w:space="0" w:color="000000" w:themeColor="text1"/>
            </w:tcBorders>
          </w:tcPr>
          <w:p w14:paraId="12244891" w14:textId="77777777" w:rsidR="00E07D53" w:rsidRPr="00AF4ECD" w:rsidRDefault="00E07D53">
            <w:pPr>
              <w:tabs>
                <w:tab w:val="left" w:pos="1651"/>
              </w:tabs>
              <w:rPr>
                <w:rFonts w:ascii="Candara" w:hAnsi="Candara" w:cs="Open Sans"/>
                <w:color w:val="002060"/>
                <w:sz w:val="28"/>
                <w:szCs w:val="28"/>
              </w:rPr>
            </w:pPr>
          </w:p>
          <w:p w14:paraId="15009F25" w14:textId="77777777" w:rsidR="00E07D53" w:rsidRPr="00AF4ECD" w:rsidRDefault="00E07D53">
            <w:pPr>
              <w:tabs>
                <w:tab w:val="left" w:pos="1651"/>
              </w:tabs>
              <w:rPr>
                <w:rFonts w:ascii="Candara" w:hAnsi="Candara" w:cs="Open Sans"/>
                <w:color w:val="002060"/>
                <w:sz w:val="28"/>
                <w:szCs w:val="28"/>
              </w:rPr>
            </w:pPr>
          </w:p>
          <w:p w14:paraId="53E61852" w14:textId="22CAFA7E"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t xml:space="preserve">CW2 The quality of collective worship provided by the school   </w:t>
            </w:r>
          </w:p>
          <w:p w14:paraId="3D3FDF60" w14:textId="77777777" w:rsidR="00E07D53" w:rsidRPr="00AF4ECD" w:rsidRDefault="00E07D53">
            <w:pPr>
              <w:tabs>
                <w:tab w:val="left" w:pos="1651"/>
              </w:tabs>
              <w:rPr>
                <w:rFonts w:ascii="Candara" w:hAnsi="Candara" w:cs="Open Sans"/>
                <w:color w:val="002060"/>
                <w:sz w:val="28"/>
                <w:szCs w:val="28"/>
              </w:rPr>
            </w:pPr>
          </w:p>
        </w:tc>
        <w:tc>
          <w:tcPr>
            <w:tcW w:w="7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693AB1"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1DFD89D2"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CW 2</w:t>
            </w:r>
          </w:p>
          <w:p w14:paraId="229CF7E3"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tc>
      </w:tr>
      <w:tr w:rsidR="00E07D53" w:rsidRPr="00AF4ECD" w14:paraId="6506CE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9"/>
        </w:trPr>
        <w:tc>
          <w:tcPr>
            <w:tcW w:w="15395" w:type="dxa"/>
            <w:gridSpan w:val="2"/>
            <w:tcBorders>
              <w:right w:val="single" w:sz="4" w:space="0" w:color="auto"/>
            </w:tcBorders>
          </w:tcPr>
          <w:tbl>
            <w:tblPr>
              <w:tblStyle w:val="TableGrid"/>
              <w:tblW w:w="15341" w:type="dxa"/>
              <w:tblLook w:val="04A0" w:firstRow="1" w:lastRow="0" w:firstColumn="1" w:lastColumn="0" w:noHBand="0" w:noVBand="1"/>
            </w:tblPr>
            <w:tblGrid>
              <w:gridCol w:w="15341"/>
            </w:tblGrid>
            <w:tr w:rsidR="00E07D53" w:rsidRPr="00AF4ECD" w14:paraId="7A34D2B0" w14:textId="77777777">
              <w:trPr>
                <w:trHeight w:val="271"/>
              </w:trPr>
              <w:tc>
                <w:tcPr>
                  <w:tcW w:w="15341" w:type="dxa"/>
                  <w:tcBorders>
                    <w:bottom w:val="single" w:sz="8" w:space="0" w:color="000000" w:themeColor="text1"/>
                  </w:tcBorders>
                  <w:shd w:val="clear" w:color="auto" w:fill="F2F2F2" w:themeFill="background1" w:themeFillShade="F2"/>
                </w:tcPr>
                <w:p w14:paraId="432B9661"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3ED1BD54" w14:textId="77777777">
              <w:trPr>
                <w:trHeight w:val="4351"/>
              </w:trPr>
              <w:tc>
                <w:tcPr>
                  <w:tcW w:w="1534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83A6C4" w14:textId="77777777" w:rsidR="00E07D53" w:rsidRPr="00AF4ECD" w:rsidRDefault="00E07D53">
                  <w:pPr>
                    <w:tabs>
                      <w:tab w:val="left" w:pos="1651"/>
                    </w:tabs>
                    <w:rPr>
                      <w:rFonts w:ascii="Candara" w:hAnsi="Candara" w:cstheme="minorHAnsi"/>
                      <w:color w:val="002060"/>
                      <w:szCs w:val="22"/>
                    </w:rPr>
                  </w:pPr>
                </w:p>
                <w:p w14:paraId="70A19EB8"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There is a naturally embedded daily pattern of prayer at St Mary’s: there is a creative balance between routine and innovative times of prayer, notably during form time every morning (for example, </w:t>
                  </w:r>
                  <w:r w:rsidRPr="00AF4ECD">
                    <w:rPr>
                      <w:rFonts w:ascii="Candara" w:hAnsi="Candara" w:cstheme="minorHAnsi"/>
                      <w:color w:val="002060"/>
                      <w:sz w:val="24"/>
                      <w:szCs w:val="24"/>
                    </w:rPr>
                    <w:t xml:space="preserve">Sacred Spaces – </w:t>
                  </w:r>
                  <w:r w:rsidRPr="00AF4ECD">
                    <w:rPr>
                      <w:rFonts w:ascii="Candara" w:hAnsi="Candara" w:cstheme="minorHAnsi"/>
                      <w:sz w:val="24"/>
                      <w:szCs w:val="24"/>
                    </w:rPr>
                    <w:t xml:space="preserve">Other examples include, </w:t>
                  </w:r>
                  <w:r w:rsidRPr="00AF4ECD">
                    <w:rPr>
                      <w:rFonts w:ascii="Candara" w:hAnsi="Candara" w:cstheme="minorHAnsi"/>
                      <w:color w:val="002060"/>
                      <w:sz w:val="24"/>
                      <w:szCs w:val="24"/>
                    </w:rPr>
                    <w:t>the Angelus, prayers at the beginning and / or end of RE lessons, weekly assemblies….</w:t>
                  </w:r>
                  <w:r w:rsidRPr="00AF4ECD">
                    <w:rPr>
                      <w:rFonts w:ascii="Candara" w:hAnsi="Candara" w:cstheme="minorHAnsi"/>
                      <w:sz w:val="24"/>
                      <w:szCs w:val="24"/>
                    </w:rPr>
                    <w:t xml:space="preserve">). Daily prayers for all form groups are available on the school CRL network. All PPT presentations for reference link to </w:t>
                  </w:r>
                  <w:r w:rsidRPr="00AF4ECD">
                    <w:rPr>
                      <w:rFonts w:ascii="Candara" w:hAnsi="Candara" w:cstheme="minorHAnsi"/>
                      <w:color w:val="002060"/>
                      <w:sz w:val="24"/>
                      <w:szCs w:val="24"/>
                    </w:rPr>
                    <w:t xml:space="preserve">Pupil Profile </w:t>
                  </w:r>
                  <w:r w:rsidRPr="00AF4ECD">
                    <w:rPr>
                      <w:rFonts w:ascii="Candara" w:hAnsi="Candara" w:cstheme="minorHAnsi"/>
                      <w:sz w:val="24"/>
                      <w:szCs w:val="24"/>
                    </w:rPr>
                    <w:t xml:space="preserve">and </w:t>
                  </w:r>
                  <w:r w:rsidRPr="00AF4ECD">
                    <w:rPr>
                      <w:rFonts w:ascii="Candara" w:hAnsi="Candara" w:cstheme="minorHAnsi"/>
                      <w:color w:val="002060"/>
                      <w:sz w:val="24"/>
                      <w:szCs w:val="24"/>
                    </w:rPr>
                    <w:t>Virtue Pairs</w:t>
                  </w:r>
                  <w:r w:rsidRPr="00AF4ECD">
                    <w:rPr>
                      <w:rFonts w:ascii="Candara" w:hAnsi="Candara" w:cstheme="minorHAnsi"/>
                      <w:sz w:val="24"/>
                      <w:szCs w:val="24"/>
                    </w:rPr>
                    <w:t xml:space="preserve">. </w:t>
                  </w:r>
                </w:p>
                <w:p w14:paraId="0352D9CE" w14:textId="77777777" w:rsidR="00E07D53" w:rsidRPr="00AF4ECD" w:rsidRDefault="00E07D53">
                  <w:pPr>
                    <w:tabs>
                      <w:tab w:val="left" w:pos="1651"/>
                    </w:tabs>
                    <w:rPr>
                      <w:rFonts w:ascii="Candara" w:hAnsi="Candara" w:cstheme="minorHAnsi"/>
                      <w:sz w:val="24"/>
                      <w:szCs w:val="24"/>
                    </w:rPr>
                  </w:pPr>
                </w:p>
                <w:p w14:paraId="1C7A691D" w14:textId="77777777" w:rsidR="00E07D53" w:rsidRPr="00AF4ECD" w:rsidRDefault="0021314B">
                  <w:pPr>
                    <w:tabs>
                      <w:tab w:val="left" w:pos="1651"/>
                    </w:tabs>
                    <w:rPr>
                      <w:rFonts w:ascii="Candara" w:hAnsi="Candara" w:cstheme="minorHAnsi"/>
                      <w:sz w:val="24"/>
                      <w:szCs w:val="24"/>
                    </w:rPr>
                  </w:pPr>
                  <w:r w:rsidRPr="00AF4ECD">
                    <w:rPr>
                      <w:rFonts w:ascii="Candara" w:hAnsi="Candara" w:cstheme="minorHAnsi"/>
                      <w:sz w:val="24"/>
                      <w:szCs w:val="24"/>
                    </w:rPr>
                    <w:t xml:space="preserve">Well-chosen Scripture passages that are informed by the liturgical season form the heart of prayer and liturgy, and there are intrinsic links between these passages and the whole of the celebration (for example, during our </w:t>
                  </w:r>
                  <w:r w:rsidRPr="00AF4ECD">
                    <w:rPr>
                      <w:rFonts w:ascii="Candara" w:hAnsi="Candara" w:cstheme="minorHAnsi"/>
                      <w:i/>
                      <w:color w:val="002060"/>
                      <w:sz w:val="24"/>
                      <w:szCs w:val="24"/>
                    </w:rPr>
                    <w:t xml:space="preserve">Advent service </w:t>
                  </w:r>
                  <w:r w:rsidRPr="00AF4ECD">
                    <w:rPr>
                      <w:rFonts w:ascii="Candara" w:hAnsi="Candara" w:cstheme="minorHAnsi"/>
                      <w:i/>
                      <w:sz w:val="24"/>
                      <w:szCs w:val="24"/>
                    </w:rPr>
                    <w:t>or</w:t>
                  </w:r>
                  <w:r w:rsidRPr="00AF4ECD">
                    <w:rPr>
                      <w:rFonts w:ascii="Candara" w:hAnsi="Candara" w:cstheme="minorHAnsi"/>
                      <w:i/>
                      <w:color w:val="002060"/>
                      <w:sz w:val="24"/>
                      <w:szCs w:val="24"/>
                    </w:rPr>
                    <w:t xml:space="preserve"> Lenten assemblies…).</w:t>
                  </w:r>
                  <w:r w:rsidRPr="00AF4ECD">
                    <w:rPr>
                      <w:rFonts w:ascii="Candara" w:hAnsi="Candara" w:cstheme="minorHAnsi"/>
                      <w:color w:val="002060"/>
                      <w:sz w:val="24"/>
                      <w:szCs w:val="24"/>
                    </w:rPr>
                    <w:t xml:space="preserve"> </w:t>
                  </w:r>
                  <w:r w:rsidRPr="00AF4ECD">
                    <w:rPr>
                      <w:rFonts w:ascii="Candara" w:hAnsi="Candara" w:cstheme="minorHAnsi"/>
                      <w:sz w:val="24"/>
                      <w:szCs w:val="24"/>
                    </w:rPr>
                    <w:t xml:space="preserve">The RE Department take a leading role in preparing pupil participation in collective acts of worship: the RE staff are highly skilled in helping pupils to confidently plan and lead well-constructed prayer and liturgy. They have a thorough and comprehensive understanding of the liturgical norms of the Church and are adept at helping pupils to faithfully reflect these norms in their preparation. The Music Department also supports acts of collective worship by preparing the school choir and musicians as necessary. </w:t>
                  </w:r>
                </w:p>
                <w:p w14:paraId="12B44A7B" w14:textId="77777777" w:rsidR="00CE3F53" w:rsidRPr="00AF4ECD" w:rsidRDefault="00CE3F53">
                  <w:pPr>
                    <w:tabs>
                      <w:tab w:val="left" w:pos="1651"/>
                    </w:tabs>
                    <w:rPr>
                      <w:rFonts w:ascii="Candara" w:hAnsi="Candara" w:cstheme="minorHAnsi"/>
                      <w:color w:val="002060"/>
                      <w:sz w:val="24"/>
                      <w:szCs w:val="24"/>
                    </w:rPr>
                  </w:pPr>
                </w:p>
                <w:p w14:paraId="18028383" w14:textId="7DE84893" w:rsidR="00CE3F53" w:rsidRPr="00AF4ECD" w:rsidRDefault="00CE3F53">
                  <w:pPr>
                    <w:tabs>
                      <w:tab w:val="left" w:pos="1651"/>
                    </w:tabs>
                    <w:rPr>
                      <w:rFonts w:ascii="Candara" w:hAnsi="Candara" w:cstheme="minorHAnsi"/>
                      <w:sz w:val="24"/>
                      <w:szCs w:val="24"/>
                    </w:rPr>
                  </w:pPr>
                  <w:r w:rsidRPr="00AF4ECD">
                    <w:rPr>
                      <w:rFonts w:ascii="Candara" w:hAnsi="Candara" w:cstheme="minorHAnsi"/>
                      <w:sz w:val="24"/>
                      <w:szCs w:val="24"/>
                    </w:rPr>
                    <w:t xml:space="preserve">Each year group has a dedicated retreat day. The aim of our retreats is to provide an opportunity to experience faith on a more personal way and on a level different than “book knowledge.” Each day allows for a “retreat” from the typical academic day and provided opportunities for reflection and spiritual experience, an increase in self-knowledge and a deepening of relationships among members of each form group across </w:t>
                  </w:r>
                  <w:proofErr w:type="gramStart"/>
                  <w:r w:rsidRPr="00AF4ECD">
                    <w:rPr>
                      <w:rFonts w:ascii="Candara" w:hAnsi="Candara" w:cstheme="minorHAnsi"/>
                      <w:sz w:val="24"/>
                      <w:szCs w:val="24"/>
                    </w:rPr>
                    <w:t>all of</w:t>
                  </w:r>
                  <w:proofErr w:type="gramEnd"/>
                  <w:r w:rsidRPr="00AF4ECD">
                    <w:rPr>
                      <w:rFonts w:ascii="Candara" w:hAnsi="Candara" w:cstheme="minorHAnsi"/>
                      <w:sz w:val="24"/>
                      <w:szCs w:val="24"/>
                    </w:rPr>
                    <w:t xml:space="preserve"> the year groups. The themes of each retreat last year w</w:t>
                  </w:r>
                  <w:r w:rsidR="00EB0E29">
                    <w:rPr>
                      <w:rFonts w:ascii="Candara" w:hAnsi="Candara" w:cstheme="minorHAnsi"/>
                      <w:sz w:val="24"/>
                      <w:szCs w:val="24"/>
                    </w:rPr>
                    <w:t xml:space="preserve">ere </w:t>
                  </w:r>
                  <w:r w:rsidRPr="00AF4ECD">
                    <w:rPr>
                      <w:rFonts w:ascii="Candara" w:hAnsi="Candara" w:cstheme="minorHAnsi"/>
                      <w:sz w:val="24"/>
                      <w:szCs w:val="24"/>
                    </w:rPr>
                    <w:t xml:space="preserve">linked to Catholic Social Teaching: </w:t>
                  </w:r>
                  <w:r w:rsidRPr="00AF4ECD">
                    <w:rPr>
                      <w:rFonts w:ascii="Candara" w:hAnsi="Candara" w:cstheme="minorHAnsi"/>
                      <w:color w:val="002060"/>
                      <w:sz w:val="24"/>
                      <w:szCs w:val="24"/>
                    </w:rPr>
                    <w:t xml:space="preserve">Year 7: Stewardship and God’s Creation, Year 8: Human Dignity, Year 9: The Common Good, Year 10: Option for the Poor and Year 11: Solidarity. </w:t>
                  </w:r>
                  <w:r w:rsidRPr="00AF4ECD">
                    <w:rPr>
                      <w:rFonts w:ascii="Candara" w:hAnsi="Candara" w:cstheme="minorHAnsi"/>
                      <w:color w:val="000000" w:themeColor="text1"/>
                      <w:sz w:val="24"/>
                      <w:szCs w:val="24"/>
                    </w:rPr>
                    <w:t xml:space="preserve">The new retreat programme for 2025-2026 </w:t>
                  </w:r>
                  <w:r w:rsidR="009131BF" w:rsidRPr="00AF4ECD">
                    <w:rPr>
                      <w:rFonts w:ascii="Candara" w:hAnsi="Candara" w:cstheme="minorHAnsi"/>
                      <w:color w:val="000000" w:themeColor="text1"/>
                      <w:sz w:val="24"/>
                      <w:szCs w:val="24"/>
                    </w:rPr>
                    <w:t>began on</w:t>
                  </w:r>
                  <w:r w:rsidRPr="00AF4ECD">
                    <w:rPr>
                      <w:rFonts w:ascii="Candara" w:hAnsi="Candara" w:cstheme="minorHAnsi"/>
                      <w:color w:val="000000" w:themeColor="text1"/>
                      <w:sz w:val="24"/>
                      <w:szCs w:val="24"/>
                    </w:rPr>
                    <w:t xml:space="preserve"> 17</w:t>
                  </w:r>
                  <w:r w:rsidRPr="00AF4ECD">
                    <w:rPr>
                      <w:rFonts w:ascii="Candara" w:hAnsi="Candara" w:cstheme="minorHAnsi"/>
                      <w:color w:val="000000" w:themeColor="text1"/>
                      <w:sz w:val="24"/>
                      <w:szCs w:val="24"/>
                      <w:vertAlign w:val="superscript"/>
                    </w:rPr>
                    <w:t>th</w:t>
                  </w:r>
                  <w:r w:rsidRPr="00AF4ECD">
                    <w:rPr>
                      <w:rFonts w:ascii="Candara" w:hAnsi="Candara" w:cstheme="minorHAnsi"/>
                      <w:color w:val="000000" w:themeColor="text1"/>
                      <w:sz w:val="24"/>
                      <w:szCs w:val="24"/>
                    </w:rPr>
                    <w:t xml:space="preserve"> October 2025.</w:t>
                  </w:r>
                </w:p>
                <w:p w14:paraId="1F1F36A3" w14:textId="77777777" w:rsidR="00E07D53" w:rsidRPr="00AF4ECD" w:rsidRDefault="00E07D53">
                  <w:pPr>
                    <w:rPr>
                      <w:rFonts w:ascii="Candara" w:hAnsi="Candara" w:cstheme="minorHAnsi"/>
                      <w:sz w:val="24"/>
                      <w:szCs w:val="24"/>
                    </w:rPr>
                  </w:pPr>
                </w:p>
                <w:p w14:paraId="0B7FBF12" w14:textId="77777777" w:rsidR="00E07D53" w:rsidRPr="00AF4ECD" w:rsidRDefault="00E07D53">
                  <w:pPr>
                    <w:rPr>
                      <w:rFonts w:ascii="Candara" w:hAnsi="Candara" w:cstheme="minorHAnsi"/>
                      <w:sz w:val="24"/>
                      <w:szCs w:val="24"/>
                    </w:rPr>
                  </w:pPr>
                </w:p>
              </w:tc>
            </w:tr>
          </w:tbl>
          <w:p w14:paraId="0F59044E" w14:textId="77777777" w:rsidR="00E07D53" w:rsidRPr="00AF4ECD" w:rsidRDefault="00E07D53">
            <w:pPr>
              <w:tabs>
                <w:tab w:val="left" w:pos="1651"/>
              </w:tabs>
              <w:rPr>
                <w:rFonts w:ascii="Candara" w:hAnsi="Candara" w:cs="Open Sans"/>
                <w:color w:val="002060"/>
                <w:sz w:val="28"/>
                <w:szCs w:val="28"/>
              </w:rPr>
            </w:pPr>
          </w:p>
        </w:tc>
      </w:tr>
      <w:tr w:rsidR="00E07D53" w:rsidRPr="00AF4ECD" w14:paraId="693A2101" w14:textId="77777777">
        <w:trPr>
          <w:trHeight w:val="4323"/>
        </w:trPr>
        <w:tc>
          <w:tcPr>
            <w:tcW w:w="15395" w:type="dxa"/>
            <w:gridSpan w:val="2"/>
            <w:tcBorders>
              <w:top w:val="nil"/>
              <w:left w:val="nil"/>
              <w:bottom w:val="nil"/>
              <w:right w:val="nil"/>
            </w:tcBorders>
          </w:tcPr>
          <w:p w14:paraId="511C690C" w14:textId="77777777" w:rsidR="00E07D53" w:rsidRPr="00AF4ECD" w:rsidRDefault="00E07D53">
            <w:pPr>
              <w:spacing w:after="200" w:line="276" w:lineRule="auto"/>
              <w:rPr>
                <w:rFonts w:ascii="Candara" w:hAnsi="Candara" w:cstheme="minorHAnsi"/>
                <w:color w:val="002060"/>
                <w:sz w:val="24"/>
                <w:szCs w:val="24"/>
              </w:rPr>
            </w:pPr>
          </w:p>
          <w:tbl>
            <w:tblPr>
              <w:tblStyle w:val="TableGrid"/>
              <w:tblW w:w="15336" w:type="dxa"/>
              <w:tblLook w:val="04A0" w:firstRow="1" w:lastRow="0" w:firstColumn="1" w:lastColumn="0" w:noHBand="0" w:noVBand="1"/>
            </w:tblPr>
            <w:tblGrid>
              <w:gridCol w:w="15336"/>
            </w:tblGrid>
            <w:tr w:rsidR="00E07D53" w:rsidRPr="00AF4ECD" w14:paraId="1B99384E" w14:textId="77777777">
              <w:trPr>
                <w:trHeight w:val="267"/>
              </w:trPr>
              <w:tc>
                <w:tcPr>
                  <w:tcW w:w="15336" w:type="dxa"/>
                  <w:shd w:val="clear" w:color="auto" w:fill="F2F2F2" w:themeFill="background1" w:themeFillShade="F2"/>
                </w:tcPr>
                <w:p w14:paraId="49F6C966"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What could be improved?</w:t>
                  </w:r>
                </w:p>
              </w:tc>
            </w:tr>
            <w:tr w:rsidR="00E07D53" w:rsidRPr="00AF4ECD" w14:paraId="4EF11F2D" w14:textId="77777777">
              <w:trPr>
                <w:trHeight w:val="2919"/>
              </w:trPr>
              <w:tc>
                <w:tcPr>
                  <w:tcW w:w="15336" w:type="dxa"/>
                </w:tcPr>
                <w:p w14:paraId="6011D18A" w14:textId="77777777" w:rsidR="00E07D53" w:rsidRPr="00AF4ECD" w:rsidRDefault="00E07D53">
                  <w:pPr>
                    <w:tabs>
                      <w:tab w:val="left" w:pos="1651"/>
                    </w:tabs>
                    <w:rPr>
                      <w:rFonts w:cstheme="minorHAnsi"/>
                      <w:color w:val="000000" w:themeColor="text1"/>
                      <w:szCs w:val="22"/>
                    </w:rPr>
                  </w:pPr>
                </w:p>
                <w:p w14:paraId="26A086BB" w14:textId="47A9ED17" w:rsidR="00E07D53" w:rsidRPr="00AF4ECD" w:rsidRDefault="0021314B">
                  <w:pPr>
                    <w:pStyle w:val="ListParagraph"/>
                    <w:numPr>
                      <w:ilvl w:val="0"/>
                      <w:numId w:val="22"/>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To further invest in the school’s audio system </w:t>
                  </w:r>
                  <w:proofErr w:type="gramStart"/>
                  <w:r w:rsidRPr="00AF4ECD">
                    <w:rPr>
                      <w:rFonts w:ascii="Candara" w:hAnsi="Candara" w:cstheme="minorHAnsi"/>
                      <w:color w:val="000000" w:themeColor="text1"/>
                      <w:sz w:val="24"/>
                      <w:szCs w:val="24"/>
                    </w:rPr>
                    <w:t>in order to</w:t>
                  </w:r>
                  <w:proofErr w:type="gramEnd"/>
                  <w:r w:rsidRPr="00AF4ECD">
                    <w:rPr>
                      <w:rFonts w:ascii="Candara" w:hAnsi="Candara" w:cstheme="minorHAnsi"/>
                      <w:color w:val="000000" w:themeColor="text1"/>
                      <w:sz w:val="24"/>
                      <w:szCs w:val="24"/>
                    </w:rPr>
                    <w:t xml:space="preserve"> enrich the whole school Mass experience for all involved (there are budgeted plans in place for </w:t>
                  </w:r>
                  <w:r w:rsidR="00EB7D26" w:rsidRPr="00EB0E29">
                    <w:rPr>
                      <w:rFonts w:ascii="Candara" w:hAnsi="Candara" w:cstheme="minorHAnsi"/>
                      <w:color w:val="002060"/>
                      <w:sz w:val="24"/>
                      <w:szCs w:val="24"/>
                    </w:rPr>
                    <w:t>2025-2026</w:t>
                  </w:r>
                  <w:r w:rsidRPr="00AF4ECD">
                    <w:rPr>
                      <w:rFonts w:ascii="Candara" w:hAnsi="Candara" w:cstheme="minorHAnsi"/>
                      <w:color w:val="000000" w:themeColor="text1"/>
                      <w:sz w:val="24"/>
                      <w:szCs w:val="24"/>
                    </w:rPr>
                    <w:t>)</w:t>
                  </w:r>
                </w:p>
                <w:p w14:paraId="775D877A" w14:textId="77777777" w:rsidR="00E07D53" w:rsidRPr="00AF4ECD" w:rsidRDefault="00E07D53">
                  <w:pPr>
                    <w:tabs>
                      <w:tab w:val="left" w:pos="1651"/>
                    </w:tabs>
                    <w:rPr>
                      <w:rFonts w:ascii="Candara" w:hAnsi="Candara" w:cstheme="minorHAnsi"/>
                      <w:color w:val="000000" w:themeColor="text1"/>
                      <w:sz w:val="24"/>
                      <w:szCs w:val="24"/>
                    </w:rPr>
                  </w:pPr>
                </w:p>
                <w:p w14:paraId="5A234177" w14:textId="77777777" w:rsidR="00E07D53" w:rsidRPr="00AF4ECD" w:rsidRDefault="00E07D53">
                  <w:pPr>
                    <w:pStyle w:val="ListParagraph"/>
                    <w:rPr>
                      <w:rFonts w:ascii="Candara" w:hAnsi="Candara" w:cstheme="minorHAnsi"/>
                      <w:color w:val="000000" w:themeColor="text1"/>
                      <w:sz w:val="24"/>
                      <w:szCs w:val="24"/>
                    </w:rPr>
                  </w:pPr>
                </w:p>
                <w:p w14:paraId="77BDD834" w14:textId="77777777" w:rsidR="00E07D53" w:rsidRPr="00AF4ECD" w:rsidRDefault="0021314B">
                  <w:pPr>
                    <w:pStyle w:val="ListParagraph"/>
                    <w:numPr>
                      <w:ilvl w:val="0"/>
                      <w:numId w:val="22"/>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give renewed focus to Altar server succession training</w:t>
                  </w:r>
                </w:p>
                <w:p w14:paraId="7D4F8D03" w14:textId="77777777" w:rsidR="00CE3F53" w:rsidRPr="00AF4ECD" w:rsidRDefault="00CE3F53" w:rsidP="00CE3F53">
                  <w:pPr>
                    <w:tabs>
                      <w:tab w:val="left" w:pos="1651"/>
                    </w:tabs>
                    <w:rPr>
                      <w:rFonts w:ascii="Candara" w:hAnsi="Candara" w:cstheme="minorHAnsi"/>
                      <w:color w:val="000000" w:themeColor="text1"/>
                      <w:sz w:val="24"/>
                      <w:szCs w:val="24"/>
                    </w:rPr>
                  </w:pPr>
                </w:p>
                <w:p w14:paraId="15934CAC" w14:textId="597A6667" w:rsidR="00CE3F53" w:rsidRPr="00AF4ECD" w:rsidRDefault="00CE3F53" w:rsidP="00CE3F53">
                  <w:pPr>
                    <w:pStyle w:val="ListParagraph"/>
                    <w:numPr>
                      <w:ilvl w:val="0"/>
                      <w:numId w:val="22"/>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To commission more staff Eucharistic Ministers following the recent departure of former staff who served in the role (two members of SLT were recently commissioned as Eucharistic Ministers)</w:t>
                  </w:r>
                </w:p>
              </w:tc>
            </w:tr>
          </w:tbl>
          <w:p w14:paraId="1345E023" w14:textId="77777777" w:rsidR="00E07D53" w:rsidRPr="00AF4ECD" w:rsidRDefault="00E07D53">
            <w:pPr>
              <w:spacing w:after="200" w:line="276" w:lineRule="auto"/>
              <w:rPr>
                <w:rFonts w:ascii="Candara" w:hAnsi="Candara" w:cstheme="minorHAnsi"/>
                <w:color w:val="002060"/>
                <w:sz w:val="24"/>
                <w:szCs w:val="24"/>
              </w:rPr>
            </w:pPr>
          </w:p>
          <w:p w14:paraId="7AB44992" w14:textId="77777777" w:rsidR="00E07D53" w:rsidRPr="00AF4ECD" w:rsidRDefault="00E07D53">
            <w:pPr>
              <w:spacing w:after="200" w:line="276" w:lineRule="auto"/>
              <w:rPr>
                <w:rFonts w:ascii="Candara" w:hAnsi="Candara" w:cstheme="minorHAnsi"/>
                <w:color w:val="002060"/>
                <w:sz w:val="24"/>
                <w:szCs w:val="24"/>
              </w:rPr>
            </w:pPr>
          </w:p>
          <w:p w14:paraId="71776258" w14:textId="77777777" w:rsidR="00E07D53" w:rsidRPr="00AF4ECD" w:rsidRDefault="00E07D53">
            <w:pPr>
              <w:spacing w:after="200" w:line="276" w:lineRule="auto"/>
              <w:rPr>
                <w:rFonts w:ascii="Candara" w:hAnsi="Candara" w:cstheme="minorHAnsi"/>
                <w:color w:val="002060"/>
                <w:sz w:val="24"/>
                <w:szCs w:val="24"/>
              </w:rPr>
            </w:pPr>
          </w:p>
          <w:p w14:paraId="0C04B100" w14:textId="77777777" w:rsidR="00E07D53" w:rsidRPr="00AF4ECD" w:rsidRDefault="00E07D53">
            <w:pPr>
              <w:spacing w:after="200" w:line="276" w:lineRule="auto"/>
              <w:rPr>
                <w:rFonts w:ascii="Candara" w:hAnsi="Candara" w:cstheme="minorHAnsi"/>
                <w:color w:val="002060"/>
                <w:sz w:val="24"/>
                <w:szCs w:val="24"/>
              </w:rPr>
            </w:pPr>
          </w:p>
          <w:p w14:paraId="2B06F730" w14:textId="77777777" w:rsidR="00E07D53" w:rsidRPr="00AF4ECD" w:rsidRDefault="00E07D53">
            <w:pPr>
              <w:spacing w:after="200" w:line="276" w:lineRule="auto"/>
              <w:rPr>
                <w:rFonts w:ascii="Candara" w:hAnsi="Candara" w:cstheme="minorHAnsi"/>
                <w:color w:val="002060"/>
                <w:sz w:val="24"/>
                <w:szCs w:val="24"/>
              </w:rPr>
            </w:pPr>
          </w:p>
          <w:p w14:paraId="4545AA07" w14:textId="77777777" w:rsidR="00E07D53" w:rsidRPr="00AF4ECD" w:rsidRDefault="00E07D53">
            <w:pPr>
              <w:spacing w:after="200" w:line="276" w:lineRule="auto"/>
              <w:rPr>
                <w:rFonts w:ascii="Candara" w:hAnsi="Candara" w:cstheme="minorHAnsi"/>
                <w:color w:val="002060"/>
                <w:sz w:val="24"/>
                <w:szCs w:val="24"/>
              </w:rPr>
            </w:pPr>
          </w:p>
          <w:p w14:paraId="1C98B439" w14:textId="77777777" w:rsidR="00E07D53" w:rsidRPr="00AF4ECD" w:rsidRDefault="00E07D53">
            <w:pPr>
              <w:spacing w:after="200" w:line="276" w:lineRule="auto"/>
              <w:rPr>
                <w:rFonts w:ascii="Candara" w:hAnsi="Candara" w:cstheme="minorHAnsi"/>
                <w:color w:val="002060"/>
                <w:sz w:val="24"/>
                <w:szCs w:val="24"/>
              </w:rPr>
            </w:pPr>
          </w:p>
          <w:p w14:paraId="2946B4D7" w14:textId="77777777" w:rsidR="00E07D53" w:rsidRPr="00AF4ECD" w:rsidRDefault="00E07D53">
            <w:pPr>
              <w:spacing w:after="200" w:line="276" w:lineRule="auto"/>
              <w:rPr>
                <w:rFonts w:ascii="Candara" w:hAnsi="Candara" w:cstheme="minorHAnsi"/>
                <w:color w:val="002060"/>
                <w:sz w:val="24"/>
                <w:szCs w:val="24"/>
              </w:rPr>
            </w:pPr>
          </w:p>
          <w:p w14:paraId="1894768C" w14:textId="77777777" w:rsidR="00E07D53" w:rsidRPr="00AF4ECD" w:rsidRDefault="00E07D53">
            <w:pPr>
              <w:spacing w:after="200" w:line="276" w:lineRule="auto"/>
              <w:rPr>
                <w:rFonts w:ascii="Candara" w:hAnsi="Candara" w:cstheme="minorHAnsi"/>
                <w:color w:val="002060"/>
                <w:sz w:val="24"/>
                <w:szCs w:val="24"/>
              </w:rPr>
            </w:pPr>
          </w:p>
          <w:p w14:paraId="1294958E" w14:textId="77777777" w:rsidR="00E07D53" w:rsidRPr="00AF4ECD" w:rsidRDefault="00E07D53">
            <w:pPr>
              <w:spacing w:after="200" w:line="276" w:lineRule="auto"/>
              <w:rPr>
                <w:rFonts w:ascii="Candara" w:hAnsi="Candara" w:cstheme="minorHAnsi"/>
                <w:color w:val="002060"/>
                <w:sz w:val="24"/>
                <w:szCs w:val="24"/>
              </w:rPr>
            </w:pPr>
          </w:p>
        </w:tc>
      </w:tr>
      <w:tr w:rsidR="00E07D53" w:rsidRPr="00AF4ECD" w14:paraId="0943B239" w14:textId="77777777">
        <w:tc>
          <w:tcPr>
            <w:tcW w:w="15395" w:type="dxa"/>
            <w:gridSpan w:val="2"/>
            <w:tcBorders>
              <w:top w:val="nil"/>
              <w:left w:val="nil"/>
              <w:bottom w:val="nil"/>
              <w:right w:val="nil"/>
            </w:tcBorders>
          </w:tcPr>
          <w:p w14:paraId="76111AF2" w14:textId="77777777" w:rsidR="00E07D53" w:rsidRPr="00AF4ECD" w:rsidRDefault="00E07D53">
            <w:pPr>
              <w:tabs>
                <w:tab w:val="left" w:pos="1651"/>
              </w:tabs>
              <w:rPr>
                <w:rFonts w:ascii="Candara" w:hAnsi="Candara" w:cstheme="minorHAnsi"/>
                <w:color w:val="002060"/>
                <w:szCs w:val="22"/>
              </w:rPr>
            </w:pPr>
          </w:p>
        </w:tc>
      </w:tr>
    </w:tbl>
    <w:p w14:paraId="0518F560" w14:textId="77777777" w:rsidR="00E07D53" w:rsidRPr="00AF4ECD" w:rsidRDefault="00E07D53">
      <w:pPr>
        <w:spacing w:after="200" w:line="276" w:lineRule="auto"/>
        <w:rPr>
          <w:rFonts w:ascii="Candara" w:hAnsi="Candara"/>
          <w:color w:val="002060"/>
          <w:sz w:val="10"/>
          <w:szCs w:val="10"/>
        </w:rPr>
      </w:pPr>
    </w:p>
    <w:tbl>
      <w:tblPr>
        <w:tblStyle w:val="TableGrid"/>
        <w:tblW w:w="15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02"/>
        <w:gridCol w:w="1293"/>
      </w:tblGrid>
      <w:tr w:rsidR="00E07D53" w:rsidRPr="00AF4ECD" w14:paraId="1A970006" w14:textId="77777777">
        <w:trPr>
          <w:trHeight w:val="582"/>
        </w:trPr>
        <w:tc>
          <w:tcPr>
            <w:tcW w:w="14102" w:type="dxa"/>
            <w:tcBorders>
              <w:right w:val="single" w:sz="8" w:space="0" w:color="000000" w:themeColor="text1"/>
            </w:tcBorders>
          </w:tcPr>
          <w:p w14:paraId="298A0DFD" w14:textId="5FF867D9" w:rsidR="00E07D53" w:rsidRPr="00AF4ECD" w:rsidRDefault="0021314B">
            <w:pPr>
              <w:tabs>
                <w:tab w:val="left" w:pos="1651"/>
              </w:tabs>
              <w:rPr>
                <w:rFonts w:ascii="Candara" w:hAnsi="Candara" w:cs="Open Sans"/>
                <w:color w:val="002060"/>
                <w:sz w:val="28"/>
                <w:szCs w:val="28"/>
              </w:rPr>
            </w:pPr>
            <w:r w:rsidRPr="00AF4ECD">
              <w:rPr>
                <w:rFonts w:ascii="Candara" w:hAnsi="Candara" w:cs="Open Sans"/>
                <w:color w:val="002060"/>
                <w:sz w:val="28"/>
                <w:szCs w:val="28"/>
              </w:rPr>
              <w:lastRenderedPageBreak/>
              <w:t>CW3 How well leaders and governors promote, monitor, and evaluate the provision for collective</w:t>
            </w:r>
            <w:r w:rsidRPr="00AF4ECD">
              <w:rPr>
                <w:rFonts w:ascii="Candara" w:hAnsi="Candara" w:cs="Open Sans"/>
                <w:color w:val="002060"/>
                <w:sz w:val="28"/>
                <w:szCs w:val="28"/>
              </w:rPr>
              <w:tab/>
              <w:t xml:space="preserve"> worship</w:t>
            </w:r>
          </w:p>
        </w:tc>
        <w:tc>
          <w:tcPr>
            <w:tcW w:w="12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475989"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Grade</w:t>
            </w:r>
          </w:p>
          <w:p w14:paraId="3C42A035" w14:textId="77777777" w:rsidR="00E07D53" w:rsidRPr="00AF4ECD" w:rsidRDefault="0021314B">
            <w:pPr>
              <w:tabs>
                <w:tab w:val="left" w:pos="1651"/>
              </w:tabs>
              <w:jc w:val="center"/>
              <w:rPr>
                <w:rFonts w:ascii="Candara" w:hAnsi="Candara"/>
                <w:color w:val="002060"/>
                <w:sz w:val="14"/>
                <w:szCs w:val="2"/>
              </w:rPr>
            </w:pPr>
            <w:r w:rsidRPr="00AF4ECD">
              <w:rPr>
                <w:rFonts w:ascii="Candara" w:hAnsi="Candara"/>
                <w:color w:val="002060"/>
                <w:sz w:val="14"/>
                <w:szCs w:val="2"/>
              </w:rPr>
              <w:t>CW 3</w:t>
            </w:r>
          </w:p>
          <w:p w14:paraId="6308D703" w14:textId="77777777" w:rsidR="00E07D53" w:rsidRPr="00AF4ECD" w:rsidRDefault="0021314B">
            <w:pPr>
              <w:tabs>
                <w:tab w:val="left" w:pos="1651"/>
              </w:tabs>
              <w:jc w:val="center"/>
              <w:rPr>
                <w:rFonts w:ascii="Candara" w:hAnsi="Candara" w:cstheme="minorHAnsi"/>
                <w:b/>
                <w:color w:val="002060"/>
                <w:sz w:val="36"/>
                <w:szCs w:val="36"/>
              </w:rPr>
            </w:pPr>
            <w:r w:rsidRPr="00AF4ECD">
              <w:rPr>
                <w:rFonts w:ascii="Candara" w:hAnsi="Candara" w:cstheme="minorHAnsi"/>
                <w:b/>
                <w:color w:val="002060"/>
                <w:sz w:val="36"/>
                <w:szCs w:val="36"/>
              </w:rPr>
              <w:t>1</w:t>
            </w:r>
          </w:p>
          <w:p w14:paraId="652D6C0C" w14:textId="77777777" w:rsidR="00E07D53" w:rsidRPr="00AF4ECD" w:rsidRDefault="00E07D53">
            <w:pPr>
              <w:tabs>
                <w:tab w:val="left" w:pos="1651"/>
              </w:tabs>
              <w:rPr>
                <w:rFonts w:ascii="Candara" w:hAnsi="Candara" w:cstheme="minorHAnsi"/>
                <w:color w:val="002060"/>
                <w:szCs w:val="22"/>
              </w:rPr>
            </w:pPr>
          </w:p>
        </w:tc>
      </w:tr>
      <w:tr w:rsidR="00E07D53" w:rsidRPr="00AF4ECD" w14:paraId="4FD16E6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95" w:type="dxa"/>
            <w:gridSpan w:val="2"/>
            <w:tcBorders>
              <w:bottom w:val="single" w:sz="8" w:space="0" w:color="000000" w:themeColor="text1"/>
            </w:tcBorders>
            <w:shd w:val="clear" w:color="auto" w:fill="F2F2F2" w:themeFill="background1" w:themeFillShade="F2"/>
          </w:tcPr>
          <w:p w14:paraId="2DE89CBB" w14:textId="77777777" w:rsidR="00E07D53" w:rsidRPr="00AF4ECD" w:rsidRDefault="0021314B">
            <w:pPr>
              <w:tabs>
                <w:tab w:val="left" w:pos="1651"/>
              </w:tabs>
              <w:rPr>
                <w:rFonts w:ascii="Candara" w:hAnsi="Candara" w:cstheme="minorHAnsi"/>
                <w:color w:val="002060"/>
                <w:szCs w:val="22"/>
              </w:rPr>
            </w:pPr>
            <w:r w:rsidRPr="00AF4ECD">
              <w:rPr>
                <w:rFonts w:ascii="Candara" w:hAnsi="Candara" w:cstheme="minorHAnsi"/>
                <w:color w:val="002060"/>
                <w:szCs w:val="22"/>
              </w:rPr>
              <w:t>Strengths – what is the impact of the actions you have taken?</w:t>
            </w:r>
          </w:p>
        </w:tc>
      </w:tr>
      <w:tr w:rsidR="00E07D53" w:rsidRPr="00AF4ECD" w14:paraId="068AEAD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3"/>
        </w:trPr>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4CB9FD" w14:textId="77777777" w:rsidR="006A565C" w:rsidRDefault="006A565C">
            <w:pPr>
              <w:tabs>
                <w:tab w:val="left" w:pos="1651"/>
              </w:tabs>
              <w:rPr>
                <w:rFonts w:ascii="Candara" w:hAnsi="Candara" w:cstheme="minorHAnsi"/>
                <w:color w:val="000000" w:themeColor="text1"/>
                <w:sz w:val="24"/>
                <w:szCs w:val="24"/>
              </w:rPr>
            </w:pPr>
          </w:p>
          <w:p w14:paraId="30852F4C" w14:textId="4FA7B80D"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The school’s policy on prayer and liturgy is carefully devised, regularly reviewed, accessible and fit for purpose. </w:t>
            </w:r>
          </w:p>
          <w:p w14:paraId="00745433" w14:textId="77777777" w:rsidR="00E07D53" w:rsidRPr="00AF4ECD" w:rsidRDefault="00E07D53">
            <w:pPr>
              <w:tabs>
                <w:tab w:val="left" w:pos="1651"/>
              </w:tabs>
              <w:rPr>
                <w:rFonts w:ascii="Candara" w:hAnsi="Candara" w:cstheme="minorHAnsi"/>
                <w:color w:val="000000" w:themeColor="text1"/>
                <w:sz w:val="24"/>
                <w:szCs w:val="24"/>
              </w:rPr>
            </w:pPr>
          </w:p>
          <w:p w14:paraId="09CED6FD"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St Mary’s school leaders, including governors, have a clear understanding of the different levels and skills of participation that are reflective of the age and capacity of pupils. There is a strategic approach to building up these skills of participation as pupils’ progress through school. Over </w:t>
            </w:r>
            <w:r w:rsidR="00707F40" w:rsidRPr="00AF4ECD">
              <w:rPr>
                <w:rFonts w:ascii="Candara" w:hAnsi="Candara" w:cstheme="minorHAnsi"/>
                <w:color w:val="000000" w:themeColor="text1"/>
                <w:sz w:val="24"/>
                <w:szCs w:val="24"/>
              </w:rPr>
              <w:t>time,</w:t>
            </w:r>
            <w:r w:rsidRPr="00AF4ECD">
              <w:rPr>
                <w:rFonts w:ascii="Candara" w:hAnsi="Candara" w:cstheme="minorHAnsi"/>
                <w:color w:val="000000" w:themeColor="text1"/>
                <w:sz w:val="24"/>
                <w:szCs w:val="24"/>
              </w:rPr>
              <w:t xml:space="preserve"> pupils </w:t>
            </w:r>
            <w:proofErr w:type="gramStart"/>
            <w:r w:rsidRPr="00AF4ECD">
              <w:rPr>
                <w:rFonts w:ascii="Candara" w:hAnsi="Candara" w:cstheme="minorHAnsi"/>
                <w:color w:val="000000" w:themeColor="text1"/>
                <w:sz w:val="24"/>
                <w:szCs w:val="24"/>
              </w:rPr>
              <w:t>are able to</w:t>
            </w:r>
            <w:proofErr w:type="gramEnd"/>
            <w:r w:rsidRPr="00AF4ECD">
              <w:rPr>
                <w:rFonts w:ascii="Candara" w:hAnsi="Candara" w:cstheme="minorHAnsi"/>
                <w:color w:val="000000" w:themeColor="text1"/>
                <w:sz w:val="24"/>
                <w:szCs w:val="24"/>
              </w:rPr>
              <w:t xml:space="preserve"> participate in liturgy and prayer with increased confidence, understanding and frequency. </w:t>
            </w:r>
          </w:p>
          <w:p w14:paraId="5F1A4CB3" w14:textId="77777777" w:rsidR="00E07D53" w:rsidRPr="00AF4ECD" w:rsidRDefault="00E07D53">
            <w:pPr>
              <w:tabs>
                <w:tab w:val="left" w:pos="1651"/>
              </w:tabs>
              <w:rPr>
                <w:rFonts w:ascii="Candara" w:hAnsi="Candara" w:cstheme="minorHAnsi"/>
                <w:color w:val="000000" w:themeColor="text1"/>
                <w:sz w:val="24"/>
                <w:szCs w:val="24"/>
              </w:rPr>
            </w:pPr>
          </w:p>
          <w:p w14:paraId="0EFD5B7D"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Leaders, including governors, have also planned the school calendar and timetable carefully to ensure that opportunities to celebrate the Eucharist are regularly offered to the whole school community, particularly at key times in the liturgical year and at significant moments within the life of the school. All holy days of obligation and other significant days are prioritised in the school’s calendar and timetable to ensure that all those who wish to are able to participate in Mass, or other appropriate liturgies, on such days. Equally, school leaders ensure that the Sacrament of Reconciliation is offered in school at key times in the liturgical year, such as Lent and Advent.</w:t>
            </w:r>
          </w:p>
          <w:p w14:paraId="28AB8E26" w14:textId="77777777" w:rsidR="00E07D53" w:rsidRPr="00AF4ECD" w:rsidRDefault="00E07D53">
            <w:pPr>
              <w:tabs>
                <w:tab w:val="left" w:pos="1651"/>
              </w:tabs>
              <w:rPr>
                <w:rFonts w:ascii="Candara" w:hAnsi="Candara" w:cstheme="minorHAnsi"/>
                <w:color w:val="000000" w:themeColor="text1"/>
                <w:sz w:val="24"/>
                <w:szCs w:val="24"/>
              </w:rPr>
            </w:pPr>
          </w:p>
          <w:p w14:paraId="58790312"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RSU as </w:t>
            </w:r>
            <w:r w:rsidR="00707F40" w:rsidRPr="00AF4ECD">
              <w:rPr>
                <w:rFonts w:ascii="Candara" w:hAnsi="Candara" w:cstheme="minorHAnsi"/>
                <w:color w:val="000000" w:themeColor="text1"/>
                <w:sz w:val="24"/>
                <w:szCs w:val="24"/>
              </w:rPr>
              <w:t>HOD</w:t>
            </w:r>
            <w:r w:rsidRPr="00AF4ECD">
              <w:rPr>
                <w:rFonts w:ascii="Candara" w:hAnsi="Candara" w:cstheme="minorHAnsi"/>
                <w:color w:val="000000" w:themeColor="text1"/>
                <w:sz w:val="24"/>
                <w:szCs w:val="24"/>
              </w:rPr>
              <w:t xml:space="preserve"> has reported to governors on outcomes, progress and targets as part of the monitoring and evaluation process. All members of SLT also provided an individual presentation as part of the Governors’ Away Day in December 2023: the spiritual life of the school was a prominent theme.</w:t>
            </w:r>
          </w:p>
          <w:p w14:paraId="3577BD61" w14:textId="77777777" w:rsidR="00E07D53" w:rsidRPr="00AF4ECD" w:rsidRDefault="00E07D53">
            <w:pPr>
              <w:tabs>
                <w:tab w:val="left" w:pos="1651"/>
              </w:tabs>
              <w:rPr>
                <w:rFonts w:ascii="Candara" w:hAnsi="Candara" w:cstheme="minorHAnsi"/>
                <w:color w:val="000000" w:themeColor="text1"/>
                <w:sz w:val="24"/>
                <w:szCs w:val="24"/>
              </w:rPr>
            </w:pPr>
          </w:p>
          <w:p w14:paraId="4DA90509" w14:textId="77777777" w:rsidR="00E07D53" w:rsidRPr="00AF4ECD" w:rsidRDefault="0021314B">
            <w:p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Finance and time are also allocated to ensure that professional development, staff INSET and resources are available to staff to support provision for prayer and liturgy </w:t>
            </w:r>
            <w:r w:rsidRPr="00AF4ECD">
              <w:rPr>
                <w:rFonts w:ascii="Candara" w:hAnsi="Candara" w:cstheme="minorHAnsi"/>
                <w:sz w:val="24"/>
                <w:szCs w:val="24"/>
              </w:rPr>
              <w:t xml:space="preserve">(for example, </w:t>
            </w:r>
            <w:r w:rsidRPr="00AF4ECD">
              <w:rPr>
                <w:rFonts w:ascii="Candara" w:hAnsi="Candara" w:cstheme="minorHAnsi"/>
                <w:color w:val="002060"/>
                <w:sz w:val="24"/>
                <w:szCs w:val="24"/>
              </w:rPr>
              <w:t>Ten: Ten training for staff, annual Spirituality INSET (typically at Belmont Abbey – see below), Virtue Pairs, staff training on Sacred Spaces….</w:t>
            </w:r>
          </w:p>
          <w:p w14:paraId="6832F918" w14:textId="77777777" w:rsidR="00E07D53" w:rsidRPr="00AF4ECD" w:rsidRDefault="00E07D53">
            <w:pPr>
              <w:tabs>
                <w:tab w:val="left" w:pos="1651"/>
              </w:tabs>
              <w:rPr>
                <w:rFonts w:ascii="Candara" w:hAnsi="Candara" w:cstheme="minorHAnsi"/>
                <w:color w:val="000000" w:themeColor="text1"/>
                <w:sz w:val="24"/>
                <w:szCs w:val="24"/>
              </w:rPr>
            </w:pPr>
          </w:p>
        </w:tc>
      </w:tr>
      <w:tr w:rsidR="00E07D53" w:rsidRPr="00AF4ECD" w14:paraId="12AC40A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95" w:type="dxa"/>
            <w:gridSpan w:val="2"/>
            <w:tcBorders>
              <w:top w:val="single" w:sz="8" w:space="0" w:color="000000" w:themeColor="text1"/>
              <w:left w:val="nil"/>
              <w:bottom w:val="single" w:sz="8" w:space="0" w:color="000000" w:themeColor="text1"/>
              <w:right w:val="nil"/>
            </w:tcBorders>
          </w:tcPr>
          <w:p w14:paraId="1A60A4EF" w14:textId="77777777" w:rsidR="00E07D53" w:rsidRPr="00AF4ECD" w:rsidRDefault="00E07D53">
            <w:pPr>
              <w:tabs>
                <w:tab w:val="left" w:pos="1651"/>
              </w:tabs>
              <w:rPr>
                <w:rFonts w:cstheme="minorHAnsi"/>
                <w:color w:val="000000" w:themeColor="text1"/>
                <w:szCs w:val="22"/>
              </w:rPr>
            </w:pPr>
          </w:p>
          <w:p w14:paraId="08A42258" w14:textId="77777777" w:rsidR="00E07D53" w:rsidRPr="00AF4ECD" w:rsidRDefault="00E07D53">
            <w:pPr>
              <w:tabs>
                <w:tab w:val="left" w:pos="1651"/>
              </w:tabs>
              <w:rPr>
                <w:rFonts w:cstheme="minorHAnsi"/>
                <w:color w:val="000000" w:themeColor="text1"/>
                <w:szCs w:val="22"/>
              </w:rPr>
            </w:pPr>
          </w:p>
          <w:p w14:paraId="1BC64251" w14:textId="77777777" w:rsidR="00E07D53" w:rsidRPr="00AF4ECD" w:rsidRDefault="00E07D53">
            <w:pPr>
              <w:tabs>
                <w:tab w:val="left" w:pos="1651"/>
              </w:tabs>
              <w:rPr>
                <w:rFonts w:cstheme="minorHAnsi"/>
                <w:color w:val="000000" w:themeColor="text1"/>
                <w:szCs w:val="22"/>
              </w:rPr>
            </w:pPr>
          </w:p>
          <w:p w14:paraId="1FEAE7AF" w14:textId="77777777" w:rsidR="00E07D53" w:rsidRPr="00AF4ECD" w:rsidRDefault="00E07D53">
            <w:pPr>
              <w:tabs>
                <w:tab w:val="left" w:pos="1651"/>
              </w:tabs>
              <w:rPr>
                <w:rFonts w:cstheme="minorHAnsi"/>
                <w:color w:val="000000" w:themeColor="text1"/>
                <w:szCs w:val="22"/>
              </w:rPr>
            </w:pPr>
          </w:p>
          <w:p w14:paraId="11C6D847" w14:textId="77777777" w:rsidR="00E07D53" w:rsidRPr="00AF4ECD" w:rsidRDefault="00E07D53">
            <w:pPr>
              <w:tabs>
                <w:tab w:val="left" w:pos="1651"/>
              </w:tabs>
              <w:rPr>
                <w:rFonts w:cstheme="minorHAnsi"/>
                <w:color w:val="000000" w:themeColor="text1"/>
                <w:szCs w:val="22"/>
              </w:rPr>
            </w:pPr>
          </w:p>
          <w:p w14:paraId="1463DC02" w14:textId="77777777" w:rsidR="00E07D53" w:rsidRPr="00AF4ECD" w:rsidRDefault="00E07D53">
            <w:pPr>
              <w:tabs>
                <w:tab w:val="left" w:pos="1651"/>
              </w:tabs>
              <w:rPr>
                <w:rFonts w:cstheme="minorHAnsi"/>
                <w:color w:val="000000" w:themeColor="text1"/>
                <w:szCs w:val="22"/>
              </w:rPr>
            </w:pPr>
          </w:p>
          <w:p w14:paraId="55FC05C0" w14:textId="77777777" w:rsidR="00E07D53" w:rsidRPr="00AF4ECD" w:rsidRDefault="00E07D53">
            <w:pPr>
              <w:tabs>
                <w:tab w:val="left" w:pos="1651"/>
              </w:tabs>
              <w:rPr>
                <w:rFonts w:cstheme="minorHAnsi"/>
                <w:color w:val="000000" w:themeColor="text1"/>
                <w:szCs w:val="22"/>
              </w:rPr>
            </w:pPr>
          </w:p>
          <w:p w14:paraId="40758C76" w14:textId="77777777" w:rsidR="00E07D53" w:rsidRPr="00AF4ECD" w:rsidRDefault="00E07D53">
            <w:pPr>
              <w:tabs>
                <w:tab w:val="left" w:pos="1651"/>
              </w:tabs>
              <w:rPr>
                <w:rFonts w:cstheme="minorHAnsi"/>
                <w:color w:val="000000" w:themeColor="text1"/>
                <w:szCs w:val="22"/>
              </w:rPr>
            </w:pPr>
          </w:p>
          <w:p w14:paraId="789A726A" w14:textId="77777777" w:rsidR="00E07D53" w:rsidRPr="00AF4ECD" w:rsidRDefault="00E07D53">
            <w:pPr>
              <w:tabs>
                <w:tab w:val="left" w:pos="1651"/>
              </w:tabs>
              <w:rPr>
                <w:rFonts w:cstheme="minorHAnsi"/>
                <w:color w:val="000000" w:themeColor="text1"/>
                <w:szCs w:val="22"/>
              </w:rPr>
            </w:pPr>
          </w:p>
          <w:p w14:paraId="58244DC2" w14:textId="77777777" w:rsidR="00E07D53" w:rsidRPr="00AF4ECD" w:rsidRDefault="00E07D53">
            <w:pPr>
              <w:tabs>
                <w:tab w:val="left" w:pos="1651"/>
              </w:tabs>
              <w:rPr>
                <w:rFonts w:cstheme="minorHAnsi"/>
                <w:color w:val="000000" w:themeColor="text1"/>
                <w:szCs w:val="22"/>
              </w:rPr>
            </w:pPr>
          </w:p>
          <w:p w14:paraId="03C7F20F" w14:textId="77777777" w:rsidR="00E07D53" w:rsidRPr="00AF4ECD" w:rsidRDefault="00E07D53">
            <w:pPr>
              <w:tabs>
                <w:tab w:val="left" w:pos="1651"/>
              </w:tabs>
              <w:rPr>
                <w:rFonts w:cstheme="minorHAnsi"/>
                <w:color w:val="000000" w:themeColor="text1"/>
                <w:szCs w:val="22"/>
              </w:rPr>
            </w:pPr>
          </w:p>
          <w:p w14:paraId="289DD01D" w14:textId="77777777" w:rsidR="00E07D53" w:rsidRPr="00AF4ECD" w:rsidRDefault="00E07D53">
            <w:pPr>
              <w:tabs>
                <w:tab w:val="left" w:pos="1651"/>
              </w:tabs>
              <w:rPr>
                <w:rFonts w:cstheme="minorHAnsi"/>
                <w:color w:val="000000" w:themeColor="text1"/>
                <w:szCs w:val="22"/>
              </w:rPr>
            </w:pPr>
          </w:p>
          <w:p w14:paraId="4945B7E2" w14:textId="77777777" w:rsidR="00E07D53" w:rsidRPr="00AF4ECD" w:rsidRDefault="00E07D53">
            <w:pPr>
              <w:tabs>
                <w:tab w:val="left" w:pos="1651"/>
              </w:tabs>
              <w:rPr>
                <w:rFonts w:cstheme="minorHAnsi"/>
                <w:color w:val="000000" w:themeColor="text1"/>
                <w:szCs w:val="22"/>
              </w:rPr>
            </w:pPr>
          </w:p>
        </w:tc>
      </w:tr>
      <w:tr w:rsidR="00E07D53" w:rsidRPr="00AF4ECD" w14:paraId="2BC92B1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539218E" w14:textId="77777777" w:rsidR="00E07D53" w:rsidRPr="00AF4ECD" w:rsidRDefault="0021314B">
            <w:pPr>
              <w:tabs>
                <w:tab w:val="left" w:pos="1651"/>
              </w:tabs>
              <w:rPr>
                <w:rFonts w:ascii="Candara" w:hAnsi="Candara" w:cstheme="minorHAnsi"/>
                <w:color w:val="000000" w:themeColor="text1"/>
                <w:szCs w:val="22"/>
              </w:rPr>
            </w:pPr>
            <w:r w:rsidRPr="00AF4ECD">
              <w:rPr>
                <w:rFonts w:ascii="Candara" w:hAnsi="Candara" w:cstheme="minorHAnsi"/>
                <w:color w:val="002060"/>
                <w:szCs w:val="22"/>
              </w:rPr>
              <w:lastRenderedPageBreak/>
              <w:t>What could be improved?</w:t>
            </w:r>
          </w:p>
        </w:tc>
      </w:tr>
      <w:tr w:rsidR="00E07D53" w:rsidRPr="00AF4ECD" w14:paraId="0AEBE43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47"/>
        </w:trPr>
        <w:tc>
          <w:tcPr>
            <w:tcW w:w="15395" w:type="dxa"/>
            <w:gridSpan w:val="2"/>
            <w:tcBorders>
              <w:top w:val="single" w:sz="8" w:space="0" w:color="000000" w:themeColor="text1"/>
            </w:tcBorders>
          </w:tcPr>
          <w:p w14:paraId="5F86D769" w14:textId="77777777" w:rsidR="00E07D53" w:rsidRPr="00AF4ECD" w:rsidRDefault="00E07D53">
            <w:pPr>
              <w:tabs>
                <w:tab w:val="left" w:pos="1651"/>
              </w:tabs>
              <w:rPr>
                <w:rFonts w:cstheme="minorHAnsi"/>
                <w:color w:val="000000" w:themeColor="text1"/>
                <w:szCs w:val="22"/>
              </w:rPr>
            </w:pPr>
          </w:p>
          <w:p w14:paraId="5302D0FA" w14:textId="77777777" w:rsidR="00E07D53" w:rsidRPr="00AF4ECD" w:rsidRDefault="0021314B">
            <w:pPr>
              <w:pStyle w:val="ListParagraph"/>
              <w:numPr>
                <w:ilvl w:val="0"/>
                <w:numId w:val="23"/>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 xml:space="preserve">Monitoring and evaluation of collective worship to be discussed termly via our </w:t>
            </w:r>
            <w:r w:rsidRPr="00AF4ECD">
              <w:rPr>
                <w:rFonts w:ascii="Candara" w:hAnsi="Candara" w:cstheme="minorHAnsi"/>
                <w:bCs/>
                <w:i/>
                <w:color w:val="002060"/>
                <w:sz w:val="24"/>
                <w:szCs w:val="24"/>
              </w:rPr>
              <w:t>Governor’s Safeguarding Committee</w:t>
            </w:r>
          </w:p>
          <w:p w14:paraId="2E17EDFF" w14:textId="77777777" w:rsidR="00E07D53" w:rsidRPr="00AF4ECD" w:rsidRDefault="00E07D53">
            <w:pPr>
              <w:tabs>
                <w:tab w:val="left" w:pos="1651"/>
              </w:tabs>
              <w:rPr>
                <w:rFonts w:ascii="Candara" w:hAnsi="Candara" w:cstheme="minorHAnsi"/>
                <w:color w:val="002060"/>
                <w:sz w:val="24"/>
                <w:szCs w:val="24"/>
              </w:rPr>
            </w:pPr>
          </w:p>
          <w:p w14:paraId="67122E0B" w14:textId="77777777" w:rsidR="00E07D53" w:rsidRPr="00AF4ECD" w:rsidRDefault="0021314B">
            <w:pPr>
              <w:pStyle w:val="ListParagraph"/>
              <w:numPr>
                <w:ilvl w:val="0"/>
                <w:numId w:val="23"/>
              </w:numPr>
              <w:tabs>
                <w:tab w:val="left" w:pos="1651"/>
              </w:tabs>
              <w:rPr>
                <w:rFonts w:ascii="Candara" w:hAnsi="Candara" w:cstheme="minorHAnsi"/>
                <w:color w:val="000000" w:themeColor="text1"/>
                <w:sz w:val="24"/>
                <w:szCs w:val="24"/>
              </w:rPr>
            </w:pPr>
            <w:r w:rsidRPr="00AF4ECD">
              <w:rPr>
                <w:rFonts w:ascii="Candara" w:hAnsi="Candara" w:cstheme="minorHAnsi"/>
                <w:color w:val="000000" w:themeColor="text1"/>
                <w:sz w:val="24"/>
                <w:szCs w:val="24"/>
              </w:rPr>
              <w:t>Greater staff involvement from across the curriculum in the spiritual life of the school</w:t>
            </w:r>
          </w:p>
          <w:p w14:paraId="3F7D571B" w14:textId="77777777" w:rsidR="00E07D53" w:rsidRPr="00AF4ECD" w:rsidRDefault="00E07D53">
            <w:pPr>
              <w:pStyle w:val="ListParagraph"/>
              <w:rPr>
                <w:rFonts w:ascii="Candara" w:hAnsi="Candara" w:cstheme="minorHAnsi"/>
                <w:color w:val="000000" w:themeColor="text1"/>
                <w:sz w:val="24"/>
                <w:szCs w:val="24"/>
              </w:rPr>
            </w:pPr>
          </w:p>
          <w:p w14:paraId="46836AFE" w14:textId="77777777" w:rsidR="00E07D53" w:rsidRPr="00AF4ECD" w:rsidRDefault="0021314B">
            <w:pPr>
              <w:tabs>
                <w:tab w:val="left" w:pos="1651"/>
              </w:tabs>
              <w:rPr>
                <w:rFonts w:ascii="Candara" w:hAnsi="Candara" w:cstheme="minorHAnsi"/>
                <w:bCs/>
                <w:iCs/>
                <w:color w:val="002060"/>
                <w:sz w:val="24"/>
                <w:szCs w:val="24"/>
              </w:rPr>
            </w:pPr>
            <w:r w:rsidRPr="00EB0E29">
              <w:rPr>
                <w:rFonts w:ascii="Candara" w:hAnsi="Candara" w:cstheme="minorHAnsi"/>
                <w:b/>
                <w:iCs/>
                <w:color w:val="002060"/>
                <w:sz w:val="24"/>
                <w:szCs w:val="24"/>
              </w:rPr>
              <w:t>Spirituality INSET from 2019</w:t>
            </w:r>
            <w:r w:rsidRPr="00AF4ECD">
              <w:rPr>
                <w:rFonts w:ascii="Candara" w:hAnsi="Candara" w:cstheme="minorHAnsi"/>
                <w:bCs/>
                <w:iCs/>
                <w:color w:val="002060"/>
                <w:sz w:val="24"/>
                <w:szCs w:val="24"/>
              </w:rPr>
              <w:t xml:space="preserve"> </w:t>
            </w:r>
            <w:r w:rsidRPr="00AF4ECD">
              <w:rPr>
                <w:rFonts w:ascii="Candara" w:hAnsi="Candara" w:cstheme="minorHAnsi"/>
                <w:bCs/>
                <w:iCs/>
                <w:sz w:val="24"/>
                <w:szCs w:val="24"/>
              </w:rPr>
              <w:t>(INSET interrupted by pandemic 2020 &amp; 2021)</w:t>
            </w:r>
            <w:r w:rsidRPr="00AF4ECD">
              <w:rPr>
                <w:rFonts w:ascii="Candara" w:hAnsi="Candara" w:cstheme="minorHAnsi"/>
                <w:bCs/>
                <w:iCs/>
                <w:color w:val="002060"/>
                <w:sz w:val="24"/>
                <w:szCs w:val="24"/>
              </w:rPr>
              <w:t>:</w:t>
            </w:r>
          </w:p>
          <w:p w14:paraId="3AAC775A" w14:textId="77777777" w:rsidR="00E07D53" w:rsidRPr="00AF4ECD" w:rsidRDefault="00E07D53">
            <w:pPr>
              <w:tabs>
                <w:tab w:val="left" w:pos="1651"/>
              </w:tabs>
              <w:rPr>
                <w:rFonts w:ascii="Candara" w:hAnsi="Candara" w:cstheme="minorHAnsi"/>
                <w:bCs/>
                <w:iCs/>
                <w:color w:val="002060"/>
                <w:sz w:val="24"/>
                <w:szCs w:val="24"/>
              </w:rPr>
            </w:pPr>
          </w:p>
          <w:p w14:paraId="2C5E398A" w14:textId="1319832C" w:rsidR="008E0DAE" w:rsidRPr="00AF4ECD" w:rsidRDefault="0021314B" w:rsidP="008E0DAE">
            <w:pPr>
              <w:tabs>
                <w:tab w:val="left" w:pos="1651"/>
              </w:tabs>
              <w:rPr>
                <w:rFonts w:ascii="Candara" w:hAnsi="Candara" w:cstheme="minorHAnsi"/>
                <w:bCs/>
                <w:i/>
                <w:color w:val="002060"/>
                <w:sz w:val="24"/>
                <w:szCs w:val="24"/>
              </w:rPr>
            </w:pPr>
            <w:r w:rsidRPr="00AF4ECD">
              <w:rPr>
                <w:rFonts w:ascii="Candara" w:hAnsi="Candara" w:cstheme="minorHAnsi"/>
                <w:bCs/>
                <w:iCs/>
                <w:color w:val="002060"/>
                <w:sz w:val="24"/>
                <w:szCs w:val="24"/>
              </w:rPr>
              <w:t>2019 Belmont Abbey (Fertile Heart) – 2022 Belmont Abbey (‘God in Everything’) –2023</w:t>
            </w:r>
            <w:r w:rsidR="008E0DAE" w:rsidRPr="00AF4ECD">
              <w:rPr>
                <w:rFonts w:ascii="Candara" w:hAnsi="Candara" w:cstheme="minorHAnsi"/>
                <w:bCs/>
                <w:iCs/>
                <w:color w:val="002060"/>
                <w:sz w:val="24"/>
                <w:szCs w:val="24"/>
              </w:rPr>
              <w:t xml:space="preserve"> </w:t>
            </w:r>
            <w:r w:rsidRPr="00AF4ECD">
              <w:rPr>
                <w:rFonts w:ascii="Candara" w:hAnsi="Candara" w:cstheme="minorHAnsi"/>
                <w:bCs/>
                <w:iCs/>
                <w:color w:val="002060"/>
                <w:sz w:val="24"/>
                <w:szCs w:val="24"/>
              </w:rPr>
              <w:t>Ten: Ten</w:t>
            </w:r>
            <w:r w:rsidR="008E0DAE" w:rsidRPr="00AF4ECD">
              <w:rPr>
                <w:rFonts w:ascii="Candara" w:hAnsi="Candara" w:cstheme="minorHAnsi"/>
                <w:bCs/>
                <w:iCs/>
                <w:color w:val="002060"/>
                <w:sz w:val="24"/>
                <w:szCs w:val="24"/>
              </w:rPr>
              <w:t xml:space="preserve"> focus -</w:t>
            </w:r>
            <w:r w:rsidRPr="00AF4ECD">
              <w:rPr>
                <w:rFonts w:ascii="Candara" w:hAnsi="Candara" w:cstheme="minorHAnsi"/>
                <w:bCs/>
                <w:iCs/>
                <w:color w:val="002060"/>
                <w:sz w:val="24"/>
                <w:szCs w:val="24"/>
              </w:rPr>
              <w:t xml:space="preserve"> 2024: Twilight INSET on the Mission Statement and Virtues</w:t>
            </w:r>
            <w:r w:rsidR="00E107F1" w:rsidRPr="00AF4ECD">
              <w:rPr>
                <w:rFonts w:ascii="Candara" w:hAnsi="Candara" w:cstheme="minorHAnsi"/>
                <w:bCs/>
                <w:iCs/>
                <w:color w:val="002060"/>
                <w:sz w:val="24"/>
                <w:szCs w:val="24"/>
              </w:rPr>
              <w:t xml:space="preserve"> </w:t>
            </w:r>
            <w:r w:rsidR="008E0DAE" w:rsidRPr="00AF4ECD">
              <w:rPr>
                <w:rFonts w:ascii="Candara" w:hAnsi="Candara" w:cstheme="minorHAnsi"/>
                <w:bCs/>
                <w:iCs/>
                <w:color w:val="002060"/>
                <w:sz w:val="24"/>
                <w:szCs w:val="24"/>
              </w:rPr>
              <w:t>–</w:t>
            </w:r>
            <w:r w:rsidR="00E107F1" w:rsidRPr="00AF4ECD">
              <w:rPr>
                <w:rFonts w:ascii="Candara" w:hAnsi="Candara" w:cstheme="minorHAnsi"/>
                <w:bCs/>
                <w:iCs/>
                <w:color w:val="002060"/>
                <w:sz w:val="24"/>
                <w:szCs w:val="24"/>
              </w:rPr>
              <w:t xml:space="preserve"> 2025</w:t>
            </w:r>
            <w:r w:rsidR="008E0DAE" w:rsidRPr="00AF4ECD">
              <w:rPr>
                <w:rFonts w:ascii="Candara" w:hAnsi="Candara" w:cstheme="minorHAnsi"/>
                <w:bCs/>
                <w:iCs/>
                <w:color w:val="002060"/>
                <w:sz w:val="24"/>
                <w:szCs w:val="24"/>
              </w:rPr>
              <w:t>: Twilight INSET on Working Together in a Catholic School &amp; The Jubilee Year of Hope</w:t>
            </w:r>
            <w:r w:rsidR="006A565C">
              <w:rPr>
                <w:rFonts w:ascii="Candara" w:hAnsi="Candara" w:cstheme="minorHAnsi"/>
                <w:bCs/>
                <w:iCs/>
                <w:color w:val="002060"/>
                <w:sz w:val="24"/>
                <w:szCs w:val="24"/>
              </w:rPr>
              <w:t xml:space="preserve"> – 2026: INSET Day dedicated to CSI preparation</w:t>
            </w:r>
            <w:r w:rsidR="008E0DAE" w:rsidRPr="00AF4ECD">
              <w:rPr>
                <w:rFonts w:ascii="Candara" w:hAnsi="Candara" w:cstheme="minorHAnsi"/>
                <w:bCs/>
                <w:i/>
                <w:color w:val="002060"/>
                <w:sz w:val="24"/>
                <w:szCs w:val="24"/>
              </w:rPr>
              <w:tab/>
            </w:r>
          </w:p>
          <w:p w14:paraId="35D23B40" w14:textId="77777777" w:rsidR="008E0DAE" w:rsidRPr="00AF4ECD" w:rsidRDefault="008E0DAE" w:rsidP="008E0DAE">
            <w:pPr>
              <w:tabs>
                <w:tab w:val="left" w:pos="1651"/>
              </w:tabs>
              <w:rPr>
                <w:rFonts w:ascii="Candara" w:hAnsi="Candara" w:cstheme="minorHAnsi"/>
                <w:bCs/>
                <w:i/>
                <w:color w:val="002060"/>
                <w:sz w:val="24"/>
                <w:szCs w:val="24"/>
              </w:rPr>
            </w:pPr>
          </w:p>
          <w:p w14:paraId="6560BCD9" w14:textId="4EF477B8" w:rsidR="00E07D53" w:rsidRPr="00AF4ECD" w:rsidRDefault="008E0DAE" w:rsidP="008E0DAE">
            <w:pPr>
              <w:tabs>
                <w:tab w:val="left" w:pos="1651"/>
              </w:tabs>
              <w:jc w:val="center"/>
              <w:rPr>
                <w:rFonts w:ascii="Candara" w:hAnsi="Candara" w:cstheme="minorHAnsi"/>
                <w:bCs/>
                <w:iCs/>
                <w:sz w:val="24"/>
                <w:szCs w:val="24"/>
              </w:rPr>
            </w:pPr>
            <w:r w:rsidRPr="00AF4ECD">
              <w:rPr>
                <w:rFonts w:ascii="Candara" w:hAnsi="Candara" w:cstheme="minorHAnsi"/>
                <w:bCs/>
                <w:iCs/>
                <w:sz w:val="24"/>
                <w:szCs w:val="24"/>
              </w:rPr>
              <w:t>P</w:t>
            </w:r>
            <w:r w:rsidR="000F4442" w:rsidRPr="00AF4ECD">
              <w:rPr>
                <w:rFonts w:ascii="Candara" w:hAnsi="Candara" w:cstheme="minorHAnsi"/>
                <w:bCs/>
                <w:iCs/>
                <w:sz w:val="24"/>
                <w:szCs w:val="24"/>
              </w:rPr>
              <w:t>rogrammes</w:t>
            </w:r>
            <w:r w:rsidR="0021314B" w:rsidRPr="00AF4ECD">
              <w:rPr>
                <w:rFonts w:ascii="Candara" w:hAnsi="Candara" w:cstheme="minorHAnsi"/>
                <w:bCs/>
                <w:iCs/>
                <w:sz w:val="24"/>
                <w:szCs w:val="24"/>
              </w:rPr>
              <w:t xml:space="preserve"> available</w:t>
            </w:r>
            <w:r w:rsidR="006A565C">
              <w:rPr>
                <w:rFonts w:ascii="Candara" w:hAnsi="Candara" w:cstheme="minorHAnsi"/>
                <w:bCs/>
                <w:iCs/>
                <w:sz w:val="24"/>
                <w:szCs w:val="24"/>
              </w:rPr>
              <w:t xml:space="preserve"> </w:t>
            </w:r>
            <w:r w:rsidR="006A565C">
              <w:rPr>
                <w:rFonts w:ascii="Candara" w:hAnsi="Candara" w:cstheme="minorHAnsi"/>
                <w:b/>
                <w:iCs/>
                <w:color w:val="002060"/>
                <w:sz w:val="24"/>
                <w:szCs w:val="24"/>
              </w:rPr>
              <w:t>(CRL – SLT – Spirituality / Section 48 – Staff INSET)</w:t>
            </w:r>
          </w:p>
          <w:p w14:paraId="056B92D0" w14:textId="0B7E8060" w:rsidR="008E0DAE" w:rsidRPr="00AF4ECD" w:rsidRDefault="008E0DAE" w:rsidP="008E0DAE">
            <w:pPr>
              <w:tabs>
                <w:tab w:val="left" w:pos="1651"/>
              </w:tabs>
              <w:jc w:val="center"/>
              <w:rPr>
                <w:rFonts w:ascii="Candara" w:hAnsi="Candara" w:cstheme="minorHAnsi"/>
                <w:b/>
                <w:i/>
                <w:color w:val="002060"/>
                <w:sz w:val="24"/>
                <w:szCs w:val="24"/>
              </w:rPr>
            </w:pPr>
          </w:p>
        </w:tc>
      </w:tr>
    </w:tbl>
    <w:p w14:paraId="169FFE96" w14:textId="77777777" w:rsidR="00E07D53" w:rsidRPr="00AF4ECD" w:rsidRDefault="00E07D53">
      <w:pPr>
        <w:spacing w:after="200" w:line="276" w:lineRule="auto"/>
        <w:rPr>
          <w:rFonts w:ascii="Lato" w:hAnsi="Lato"/>
          <w:sz w:val="10"/>
          <w:szCs w:val="10"/>
        </w:rPr>
      </w:pPr>
    </w:p>
    <w:p w14:paraId="12F66EBA" w14:textId="77777777" w:rsidR="00E07D53" w:rsidRPr="00AF4ECD" w:rsidRDefault="00E07D53">
      <w:pPr>
        <w:tabs>
          <w:tab w:val="left" w:pos="2168"/>
        </w:tabs>
        <w:rPr>
          <w:rFonts w:ascii="Lato" w:hAnsi="Lato"/>
          <w:sz w:val="10"/>
          <w:szCs w:val="10"/>
        </w:rPr>
        <w:sectPr w:rsidR="00E07D53" w:rsidRPr="00AF4ECD">
          <w:footerReference w:type="default" r:id="rId70"/>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3A7AE10" w14:textId="077C6BEB" w:rsidR="00E54AD8" w:rsidRPr="00AF4ECD" w:rsidRDefault="00E54AD8" w:rsidP="00E54AD8">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 xml:space="preserve">PUPIL AND STAFF INFORMATION </w:t>
      </w:r>
      <w:r w:rsidRPr="00AF4ECD">
        <w:rPr>
          <w:rFonts w:ascii="Candara" w:hAnsi="Candara"/>
          <w:color w:val="002060"/>
          <w:sz w:val="32"/>
          <w:szCs w:val="32"/>
        </w:rPr>
        <w:t>(</w:t>
      </w:r>
      <w:r w:rsidR="00893E6C" w:rsidRPr="00AF4ECD">
        <w:rPr>
          <w:rFonts w:ascii="Candara" w:hAnsi="Candara"/>
          <w:color w:val="002060"/>
          <w:sz w:val="32"/>
          <w:szCs w:val="32"/>
        </w:rPr>
        <w:t xml:space="preserve">Updated: </w:t>
      </w:r>
      <w:r w:rsidR="00BE2795">
        <w:rPr>
          <w:rFonts w:ascii="Candara" w:hAnsi="Candara"/>
          <w:color w:val="002060"/>
          <w:sz w:val="32"/>
          <w:szCs w:val="32"/>
        </w:rPr>
        <w:t>Spring 2026</w:t>
      </w:r>
      <w:r w:rsidR="00893E6C" w:rsidRPr="00AF4ECD">
        <w:rPr>
          <w:rFonts w:ascii="Candara" w:hAnsi="Candara"/>
          <w:color w:val="002060"/>
          <w:sz w:val="32"/>
          <w:szCs w:val="32"/>
        </w:rPr>
        <w:t>)</w:t>
      </w:r>
    </w:p>
    <w:tbl>
      <w:tblPr>
        <w:tblStyle w:val="TableGrid"/>
        <w:tblW w:w="0" w:type="auto"/>
        <w:tblLook w:val="04A0" w:firstRow="1" w:lastRow="0" w:firstColumn="1" w:lastColumn="0" w:noHBand="0" w:noVBand="1"/>
      </w:tblPr>
      <w:tblGrid>
        <w:gridCol w:w="1923"/>
        <w:gridCol w:w="1923"/>
        <w:gridCol w:w="1924"/>
        <w:gridCol w:w="1924"/>
        <w:gridCol w:w="1924"/>
        <w:gridCol w:w="1924"/>
        <w:gridCol w:w="1924"/>
        <w:gridCol w:w="1924"/>
      </w:tblGrid>
      <w:tr w:rsidR="00893E6C" w:rsidRPr="00AF4ECD" w14:paraId="658D08C6" w14:textId="77777777" w:rsidTr="00886A57">
        <w:tc>
          <w:tcPr>
            <w:tcW w:w="1923" w:type="dxa"/>
            <w:vAlign w:val="center"/>
          </w:tcPr>
          <w:p w14:paraId="12CD7B93" w14:textId="53B14250" w:rsidR="00893E6C" w:rsidRPr="003D0B3C" w:rsidRDefault="00893E6C" w:rsidP="00893E6C">
            <w:pPr>
              <w:spacing w:after="200" w:line="276" w:lineRule="auto"/>
              <w:jc w:val="center"/>
              <w:rPr>
                <w:rFonts w:ascii="Candara" w:hAnsi="Candara" w:cstheme="minorHAnsi"/>
                <w:b/>
                <w:bCs/>
                <w:color w:val="002060"/>
              </w:rPr>
            </w:pPr>
            <w:r w:rsidRPr="003D0B3C">
              <w:rPr>
                <w:rFonts w:ascii="Candara" w:hAnsi="Candara" w:cstheme="minorHAnsi"/>
                <w:b/>
                <w:bCs/>
                <w:color w:val="002060"/>
              </w:rPr>
              <w:t>Year Group or Class</w:t>
            </w:r>
          </w:p>
        </w:tc>
        <w:tc>
          <w:tcPr>
            <w:tcW w:w="1923" w:type="dxa"/>
            <w:vAlign w:val="center"/>
          </w:tcPr>
          <w:p w14:paraId="700A6F1F" w14:textId="7797A04A"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No. of pupils</w:t>
            </w:r>
          </w:p>
        </w:tc>
        <w:tc>
          <w:tcPr>
            <w:tcW w:w="1924" w:type="dxa"/>
            <w:vAlign w:val="center"/>
          </w:tcPr>
          <w:p w14:paraId="5B55E55B" w14:textId="3D5B9942"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No. Catholic pupils</w:t>
            </w:r>
          </w:p>
        </w:tc>
        <w:tc>
          <w:tcPr>
            <w:tcW w:w="1924" w:type="dxa"/>
            <w:vAlign w:val="center"/>
          </w:tcPr>
          <w:p w14:paraId="094CBFE2" w14:textId="440FA81C"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 FSM eligible</w:t>
            </w:r>
          </w:p>
        </w:tc>
        <w:tc>
          <w:tcPr>
            <w:tcW w:w="1924" w:type="dxa"/>
            <w:vAlign w:val="center"/>
          </w:tcPr>
          <w:p w14:paraId="4F6AC7FC" w14:textId="77777777"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 SEND</w:t>
            </w:r>
          </w:p>
          <w:p w14:paraId="5E092A38" w14:textId="4E86F593"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(inc. EHCP)</w:t>
            </w:r>
          </w:p>
        </w:tc>
        <w:tc>
          <w:tcPr>
            <w:tcW w:w="1924" w:type="dxa"/>
            <w:vAlign w:val="center"/>
          </w:tcPr>
          <w:p w14:paraId="20A581C2" w14:textId="3897E65D"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 EHCP</w:t>
            </w:r>
          </w:p>
        </w:tc>
        <w:tc>
          <w:tcPr>
            <w:tcW w:w="1924" w:type="dxa"/>
            <w:vAlign w:val="center"/>
          </w:tcPr>
          <w:p w14:paraId="086FBA09" w14:textId="186BED78"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 xml:space="preserve">% Significant ethnic groups </w:t>
            </w:r>
            <w:r w:rsidRPr="004A32B9">
              <w:rPr>
                <w:rFonts w:ascii="Candara" w:hAnsi="Candara" w:cstheme="minorHAnsi"/>
                <w:b/>
                <w:bCs/>
                <w:color w:val="002060"/>
              </w:rPr>
              <w:br/>
              <w:t>(i.e. &gt;5% of cohort)</w:t>
            </w:r>
          </w:p>
        </w:tc>
        <w:tc>
          <w:tcPr>
            <w:tcW w:w="1924" w:type="dxa"/>
            <w:vAlign w:val="center"/>
          </w:tcPr>
          <w:p w14:paraId="4140947B" w14:textId="31834519" w:rsidR="00893E6C" w:rsidRPr="004A32B9" w:rsidRDefault="00893E6C" w:rsidP="00893E6C">
            <w:pPr>
              <w:spacing w:after="200" w:line="276" w:lineRule="auto"/>
              <w:jc w:val="center"/>
              <w:rPr>
                <w:rFonts w:ascii="Candara" w:hAnsi="Candara" w:cstheme="minorHAnsi"/>
                <w:b/>
                <w:bCs/>
                <w:color w:val="002060"/>
              </w:rPr>
            </w:pPr>
            <w:r w:rsidRPr="004A32B9">
              <w:rPr>
                <w:rFonts w:ascii="Candara" w:hAnsi="Candara" w:cstheme="minorHAnsi"/>
                <w:b/>
                <w:bCs/>
                <w:color w:val="002060"/>
              </w:rPr>
              <w:t>% EAL</w:t>
            </w:r>
          </w:p>
        </w:tc>
      </w:tr>
      <w:tr w:rsidR="00893E6C" w:rsidRPr="00AF4ECD" w14:paraId="4F1A6119" w14:textId="77777777" w:rsidTr="00886A57">
        <w:tc>
          <w:tcPr>
            <w:tcW w:w="1923" w:type="dxa"/>
            <w:vAlign w:val="center"/>
          </w:tcPr>
          <w:p w14:paraId="6E9688D1" w14:textId="2C424EFA" w:rsidR="00893E6C" w:rsidRPr="003D0B3C" w:rsidRDefault="00893E6C" w:rsidP="00893E6C">
            <w:pPr>
              <w:spacing w:after="200" w:line="276" w:lineRule="auto"/>
              <w:jc w:val="center"/>
              <w:rPr>
                <w:rFonts w:ascii="Candara" w:hAnsi="Candara" w:cstheme="minorHAnsi"/>
                <w:b/>
                <w:color w:val="002060"/>
                <w:sz w:val="24"/>
                <w:szCs w:val="24"/>
              </w:rPr>
            </w:pPr>
            <w:r w:rsidRPr="003D0B3C">
              <w:rPr>
                <w:rFonts w:ascii="Candara" w:hAnsi="Candara" w:cstheme="minorHAnsi"/>
                <w:b/>
                <w:color w:val="002060"/>
                <w:sz w:val="24"/>
                <w:szCs w:val="24"/>
              </w:rPr>
              <w:t>7</w:t>
            </w:r>
          </w:p>
        </w:tc>
        <w:tc>
          <w:tcPr>
            <w:tcW w:w="1923" w:type="dxa"/>
            <w:vAlign w:val="center"/>
          </w:tcPr>
          <w:p w14:paraId="200BA18E" w14:textId="24F97674"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w:t>
            </w:r>
            <w:r w:rsidR="00254B4D" w:rsidRPr="004A32B9">
              <w:rPr>
                <w:rFonts w:ascii="Candara" w:hAnsi="Candara" w:cstheme="minorHAnsi"/>
                <w:b/>
                <w:sz w:val="24"/>
                <w:szCs w:val="24"/>
              </w:rPr>
              <w:t>50</w:t>
            </w:r>
          </w:p>
        </w:tc>
        <w:tc>
          <w:tcPr>
            <w:tcW w:w="1924" w:type="dxa"/>
            <w:vAlign w:val="center"/>
          </w:tcPr>
          <w:p w14:paraId="79418027" w14:textId="28B411A0"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9</w:t>
            </w:r>
            <w:r w:rsidR="00254B4D" w:rsidRPr="004A32B9">
              <w:rPr>
                <w:rFonts w:ascii="Candara" w:hAnsi="Candara" w:cstheme="minorHAnsi"/>
                <w:b/>
                <w:sz w:val="24"/>
                <w:szCs w:val="24"/>
              </w:rPr>
              <w:t>5</w:t>
            </w:r>
          </w:p>
        </w:tc>
        <w:tc>
          <w:tcPr>
            <w:tcW w:w="1924" w:type="dxa"/>
            <w:vAlign w:val="center"/>
          </w:tcPr>
          <w:p w14:paraId="60DE4184" w14:textId="3A829D3A" w:rsidR="00893E6C" w:rsidRPr="004A32B9" w:rsidRDefault="00A53E7B"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9.</w:t>
            </w:r>
            <w:r w:rsidR="00254B4D" w:rsidRPr="004A32B9">
              <w:rPr>
                <w:rFonts w:ascii="Candara" w:hAnsi="Candara" w:cstheme="minorHAnsi"/>
                <w:b/>
                <w:sz w:val="24"/>
                <w:szCs w:val="24"/>
              </w:rPr>
              <w:t>3</w:t>
            </w:r>
          </w:p>
        </w:tc>
        <w:tc>
          <w:tcPr>
            <w:tcW w:w="1924" w:type="dxa"/>
            <w:vAlign w:val="center"/>
          </w:tcPr>
          <w:p w14:paraId="49844DC7" w14:textId="63424D2D" w:rsidR="00893E6C" w:rsidRPr="004A32B9" w:rsidRDefault="00A53E7B"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15.</w:t>
            </w:r>
            <w:r w:rsidR="00254B4D" w:rsidRPr="004A32B9">
              <w:rPr>
                <w:rFonts w:ascii="Candara" w:hAnsi="Candara" w:cstheme="minorHAnsi"/>
                <w:b/>
                <w:sz w:val="24"/>
                <w:szCs w:val="24"/>
              </w:rPr>
              <w:t>3</w:t>
            </w:r>
          </w:p>
        </w:tc>
        <w:tc>
          <w:tcPr>
            <w:tcW w:w="1924" w:type="dxa"/>
            <w:vAlign w:val="center"/>
          </w:tcPr>
          <w:p w14:paraId="73A8A98D" w14:textId="216410DE"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w:t>
            </w:r>
            <w:r w:rsidR="000C556B" w:rsidRPr="004A32B9">
              <w:rPr>
                <w:rFonts w:ascii="Candara" w:hAnsi="Candara" w:cstheme="minorHAnsi"/>
                <w:b/>
                <w:sz w:val="24"/>
                <w:szCs w:val="24"/>
              </w:rPr>
              <w:t>0</w:t>
            </w:r>
          </w:p>
        </w:tc>
        <w:tc>
          <w:tcPr>
            <w:tcW w:w="1924" w:type="dxa"/>
            <w:vAlign w:val="center"/>
          </w:tcPr>
          <w:p w14:paraId="287D7365" w14:textId="70CB103E" w:rsidR="00893E6C" w:rsidRPr="004A32B9" w:rsidRDefault="006C4B18"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7</w:t>
            </w:r>
            <w:r w:rsidR="003A66EB" w:rsidRPr="004A32B9">
              <w:rPr>
                <w:rFonts w:ascii="Candara" w:hAnsi="Candara" w:cstheme="minorHAnsi"/>
                <w:b/>
                <w:sz w:val="24"/>
                <w:szCs w:val="24"/>
              </w:rPr>
              <w:t>8.0</w:t>
            </w:r>
          </w:p>
        </w:tc>
        <w:tc>
          <w:tcPr>
            <w:tcW w:w="1924" w:type="dxa"/>
            <w:vAlign w:val="center"/>
          </w:tcPr>
          <w:p w14:paraId="6FC0B631" w14:textId="5EFE45CF" w:rsidR="00893E6C" w:rsidRPr="004A32B9" w:rsidRDefault="00254B4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34.7</w:t>
            </w:r>
          </w:p>
        </w:tc>
      </w:tr>
      <w:tr w:rsidR="00893E6C" w:rsidRPr="00AF4ECD" w14:paraId="3EA602BA" w14:textId="77777777" w:rsidTr="00886A57">
        <w:tc>
          <w:tcPr>
            <w:tcW w:w="1923" w:type="dxa"/>
            <w:vAlign w:val="center"/>
          </w:tcPr>
          <w:p w14:paraId="420BDA1E" w14:textId="3ED85D9E" w:rsidR="00893E6C" w:rsidRPr="003D0B3C" w:rsidRDefault="00893E6C" w:rsidP="00893E6C">
            <w:pPr>
              <w:spacing w:after="200" w:line="276" w:lineRule="auto"/>
              <w:jc w:val="center"/>
              <w:rPr>
                <w:rFonts w:ascii="Candara" w:hAnsi="Candara" w:cstheme="minorHAnsi"/>
                <w:b/>
                <w:color w:val="002060"/>
                <w:sz w:val="24"/>
                <w:szCs w:val="24"/>
              </w:rPr>
            </w:pPr>
            <w:r w:rsidRPr="003D0B3C">
              <w:rPr>
                <w:rFonts w:ascii="Candara" w:hAnsi="Candara" w:cstheme="minorHAnsi"/>
                <w:b/>
                <w:color w:val="002060"/>
                <w:sz w:val="24"/>
                <w:szCs w:val="24"/>
              </w:rPr>
              <w:t>8</w:t>
            </w:r>
          </w:p>
        </w:tc>
        <w:tc>
          <w:tcPr>
            <w:tcW w:w="1923" w:type="dxa"/>
            <w:vAlign w:val="center"/>
          </w:tcPr>
          <w:p w14:paraId="5BBB892A" w14:textId="1811EE56" w:rsidR="00893E6C" w:rsidRPr="004A32B9" w:rsidRDefault="0028296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150</w:t>
            </w:r>
          </w:p>
        </w:tc>
        <w:tc>
          <w:tcPr>
            <w:tcW w:w="1924" w:type="dxa"/>
            <w:vAlign w:val="center"/>
          </w:tcPr>
          <w:p w14:paraId="4489E90C" w14:textId="73B88991" w:rsidR="00893E6C" w:rsidRPr="004A32B9" w:rsidRDefault="00A43550"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9</w:t>
            </w:r>
            <w:r w:rsidR="0028296D" w:rsidRPr="004A32B9">
              <w:rPr>
                <w:rFonts w:ascii="Candara" w:hAnsi="Candara" w:cstheme="minorHAnsi"/>
                <w:b/>
                <w:sz w:val="24"/>
                <w:szCs w:val="24"/>
              </w:rPr>
              <w:t>6</w:t>
            </w:r>
          </w:p>
        </w:tc>
        <w:tc>
          <w:tcPr>
            <w:tcW w:w="1924" w:type="dxa"/>
            <w:vAlign w:val="center"/>
          </w:tcPr>
          <w:p w14:paraId="79BE5490" w14:textId="2551D85A" w:rsidR="00893E6C" w:rsidRPr="004A32B9" w:rsidRDefault="00B505AF"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10.</w:t>
            </w:r>
            <w:r w:rsidR="0054076E" w:rsidRPr="004A32B9">
              <w:rPr>
                <w:rFonts w:ascii="Candara" w:hAnsi="Candara" w:cstheme="minorHAnsi"/>
                <w:b/>
                <w:sz w:val="24"/>
                <w:szCs w:val="24"/>
              </w:rPr>
              <w:t>7</w:t>
            </w:r>
          </w:p>
        </w:tc>
        <w:tc>
          <w:tcPr>
            <w:tcW w:w="1924" w:type="dxa"/>
            <w:vAlign w:val="center"/>
          </w:tcPr>
          <w:p w14:paraId="15BF0509" w14:textId="07982A51" w:rsidR="00893E6C" w:rsidRPr="004A32B9" w:rsidRDefault="0028296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30.7</w:t>
            </w:r>
          </w:p>
        </w:tc>
        <w:tc>
          <w:tcPr>
            <w:tcW w:w="1924" w:type="dxa"/>
            <w:vAlign w:val="center"/>
          </w:tcPr>
          <w:p w14:paraId="5C30F353" w14:textId="64EC7480" w:rsidR="00893E6C" w:rsidRPr="004A32B9" w:rsidRDefault="000C556B"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2.7</w:t>
            </w:r>
          </w:p>
        </w:tc>
        <w:tc>
          <w:tcPr>
            <w:tcW w:w="1924" w:type="dxa"/>
            <w:vAlign w:val="center"/>
          </w:tcPr>
          <w:p w14:paraId="5CF394D0" w14:textId="05EB231E" w:rsidR="00893E6C" w:rsidRPr="004A32B9" w:rsidRDefault="0028296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76.0</w:t>
            </w:r>
          </w:p>
        </w:tc>
        <w:tc>
          <w:tcPr>
            <w:tcW w:w="1924" w:type="dxa"/>
            <w:vAlign w:val="center"/>
          </w:tcPr>
          <w:p w14:paraId="07A0CB5A" w14:textId="52AD3460" w:rsidR="00893E6C" w:rsidRPr="004A32B9" w:rsidRDefault="0028296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28.0</w:t>
            </w:r>
          </w:p>
        </w:tc>
      </w:tr>
      <w:tr w:rsidR="00893E6C" w:rsidRPr="00AF4ECD" w14:paraId="20C3F186" w14:textId="77777777" w:rsidTr="00886A57">
        <w:tc>
          <w:tcPr>
            <w:tcW w:w="1923" w:type="dxa"/>
            <w:vAlign w:val="center"/>
          </w:tcPr>
          <w:p w14:paraId="01C37AE8" w14:textId="22C0C2D1" w:rsidR="00893E6C" w:rsidRPr="003D0B3C" w:rsidRDefault="00893E6C" w:rsidP="00893E6C">
            <w:pPr>
              <w:spacing w:after="200" w:line="276" w:lineRule="auto"/>
              <w:jc w:val="center"/>
              <w:rPr>
                <w:rFonts w:ascii="Candara" w:hAnsi="Candara" w:cstheme="minorHAnsi"/>
                <w:b/>
                <w:color w:val="002060"/>
                <w:sz w:val="24"/>
                <w:szCs w:val="24"/>
              </w:rPr>
            </w:pPr>
            <w:r w:rsidRPr="003D0B3C">
              <w:rPr>
                <w:rFonts w:ascii="Candara" w:hAnsi="Candara" w:cstheme="minorHAnsi"/>
                <w:b/>
                <w:color w:val="002060"/>
                <w:sz w:val="24"/>
                <w:szCs w:val="24"/>
              </w:rPr>
              <w:t>9</w:t>
            </w:r>
          </w:p>
        </w:tc>
        <w:tc>
          <w:tcPr>
            <w:tcW w:w="1923" w:type="dxa"/>
            <w:vAlign w:val="center"/>
          </w:tcPr>
          <w:p w14:paraId="434EC7E2" w14:textId="493F9A5A"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w:t>
            </w:r>
            <w:r w:rsidR="00254B4D" w:rsidRPr="004A32B9">
              <w:rPr>
                <w:rFonts w:ascii="Candara" w:hAnsi="Candara" w:cstheme="minorHAnsi"/>
                <w:b/>
                <w:sz w:val="24"/>
                <w:szCs w:val="24"/>
              </w:rPr>
              <w:t>51</w:t>
            </w:r>
          </w:p>
        </w:tc>
        <w:tc>
          <w:tcPr>
            <w:tcW w:w="1924" w:type="dxa"/>
            <w:vAlign w:val="center"/>
          </w:tcPr>
          <w:p w14:paraId="40570C62" w14:textId="0DCCA57C"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8</w:t>
            </w:r>
            <w:r w:rsidR="00824DD9" w:rsidRPr="004A32B9">
              <w:rPr>
                <w:rFonts w:ascii="Candara" w:hAnsi="Candara" w:cstheme="minorHAnsi"/>
                <w:b/>
                <w:sz w:val="24"/>
                <w:szCs w:val="24"/>
              </w:rPr>
              <w:t>3</w:t>
            </w:r>
          </w:p>
        </w:tc>
        <w:tc>
          <w:tcPr>
            <w:tcW w:w="1924" w:type="dxa"/>
            <w:vAlign w:val="center"/>
          </w:tcPr>
          <w:p w14:paraId="6682EFEE" w14:textId="23A21E17" w:rsidR="00893E6C" w:rsidRPr="004A32B9" w:rsidRDefault="0054076E"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10.</w:t>
            </w:r>
            <w:r w:rsidR="00254B4D" w:rsidRPr="004A32B9">
              <w:rPr>
                <w:rFonts w:ascii="Candara" w:hAnsi="Candara" w:cstheme="minorHAnsi"/>
                <w:b/>
                <w:sz w:val="24"/>
                <w:szCs w:val="24"/>
              </w:rPr>
              <w:t>6</w:t>
            </w:r>
          </w:p>
        </w:tc>
        <w:tc>
          <w:tcPr>
            <w:tcW w:w="1924" w:type="dxa"/>
            <w:vAlign w:val="center"/>
          </w:tcPr>
          <w:p w14:paraId="483B5F9E" w14:textId="0CF97D31" w:rsidR="00893E6C" w:rsidRPr="004A32B9" w:rsidRDefault="00554D11"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w:t>
            </w:r>
            <w:r w:rsidR="00254B4D" w:rsidRPr="004A32B9">
              <w:rPr>
                <w:rFonts w:ascii="Candara" w:hAnsi="Candara" w:cstheme="minorHAnsi"/>
                <w:b/>
                <w:sz w:val="24"/>
                <w:szCs w:val="24"/>
              </w:rPr>
              <w:t>9.8</w:t>
            </w:r>
          </w:p>
        </w:tc>
        <w:tc>
          <w:tcPr>
            <w:tcW w:w="1924" w:type="dxa"/>
            <w:vAlign w:val="center"/>
          </w:tcPr>
          <w:p w14:paraId="28D0084B" w14:textId="7AFE5BB2" w:rsidR="00893E6C" w:rsidRPr="004A32B9" w:rsidRDefault="00DD6355"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8.</w:t>
            </w:r>
            <w:r w:rsidR="00254B4D" w:rsidRPr="004A32B9">
              <w:rPr>
                <w:rFonts w:ascii="Candara" w:hAnsi="Candara" w:cstheme="minorHAnsi"/>
                <w:b/>
                <w:sz w:val="24"/>
                <w:szCs w:val="24"/>
              </w:rPr>
              <w:t>6</w:t>
            </w:r>
          </w:p>
        </w:tc>
        <w:tc>
          <w:tcPr>
            <w:tcW w:w="1924" w:type="dxa"/>
            <w:vAlign w:val="center"/>
          </w:tcPr>
          <w:p w14:paraId="4FDADB32" w14:textId="270516CA" w:rsidR="00893E6C" w:rsidRPr="004A32B9" w:rsidRDefault="00603F9B"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83.</w:t>
            </w:r>
            <w:r w:rsidR="003A66EB" w:rsidRPr="004A32B9">
              <w:rPr>
                <w:rFonts w:ascii="Candara" w:hAnsi="Candara" w:cstheme="minorHAnsi"/>
                <w:b/>
                <w:sz w:val="24"/>
                <w:szCs w:val="24"/>
              </w:rPr>
              <w:t>4</w:t>
            </w:r>
          </w:p>
        </w:tc>
        <w:tc>
          <w:tcPr>
            <w:tcW w:w="1924" w:type="dxa"/>
            <w:vAlign w:val="center"/>
          </w:tcPr>
          <w:p w14:paraId="1A17DE9D" w14:textId="4948634D" w:rsidR="00893E6C" w:rsidRPr="004A32B9" w:rsidRDefault="009565B8"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27.</w:t>
            </w:r>
            <w:r w:rsidR="00254B4D" w:rsidRPr="004A32B9">
              <w:rPr>
                <w:rFonts w:ascii="Candara" w:hAnsi="Candara" w:cstheme="minorHAnsi"/>
                <w:b/>
                <w:sz w:val="24"/>
                <w:szCs w:val="24"/>
              </w:rPr>
              <w:t>2</w:t>
            </w:r>
          </w:p>
        </w:tc>
      </w:tr>
      <w:tr w:rsidR="00893E6C" w:rsidRPr="00AF4ECD" w14:paraId="79D80C8E" w14:textId="77777777" w:rsidTr="00886A57">
        <w:tc>
          <w:tcPr>
            <w:tcW w:w="1923" w:type="dxa"/>
            <w:vAlign w:val="center"/>
          </w:tcPr>
          <w:p w14:paraId="181555E8" w14:textId="0935E5D6" w:rsidR="00893E6C" w:rsidRPr="003D0B3C" w:rsidRDefault="00893E6C" w:rsidP="00893E6C">
            <w:pPr>
              <w:spacing w:after="200" w:line="276" w:lineRule="auto"/>
              <w:jc w:val="center"/>
              <w:rPr>
                <w:rFonts w:ascii="Candara" w:hAnsi="Candara" w:cstheme="minorHAnsi"/>
                <w:b/>
                <w:color w:val="002060"/>
                <w:sz w:val="24"/>
                <w:szCs w:val="24"/>
              </w:rPr>
            </w:pPr>
            <w:r w:rsidRPr="003D0B3C">
              <w:rPr>
                <w:rFonts w:ascii="Candara" w:hAnsi="Candara" w:cstheme="minorHAnsi"/>
                <w:b/>
                <w:color w:val="002060"/>
                <w:sz w:val="24"/>
                <w:szCs w:val="24"/>
              </w:rPr>
              <w:t>10</w:t>
            </w:r>
          </w:p>
        </w:tc>
        <w:tc>
          <w:tcPr>
            <w:tcW w:w="1923" w:type="dxa"/>
            <w:vAlign w:val="center"/>
          </w:tcPr>
          <w:p w14:paraId="058D6FEA" w14:textId="5A40E9FD"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w:t>
            </w:r>
            <w:r w:rsidR="00941EF1" w:rsidRPr="004A32B9">
              <w:rPr>
                <w:rFonts w:ascii="Candara" w:hAnsi="Candara" w:cstheme="minorHAnsi"/>
                <w:b/>
                <w:sz w:val="24"/>
                <w:szCs w:val="24"/>
              </w:rPr>
              <w:t>49</w:t>
            </w:r>
          </w:p>
        </w:tc>
        <w:tc>
          <w:tcPr>
            <w:tcW w:w="1924" w:type="dxa"/>
            <w:vAlign w:val="center"/>
          </w:tcPr>
          <w:p w14:paraId="1E0B1430" w14:textId="6ED70666"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8</w:t>
            </w:r>
            <w:r w:rsidR="00A43550" w:rsidRPr="004A32B9">
              <w:rPr>
                <w:rFonts w:ascii="Candara" w:hAnsi="Candara" w:cstheme="minorHAnsi"/>
                <w:b/>
                <w:sz w:val="24"/>
                <w:szCs w:val="24"/>
              </w:rPr>
              <w:t>9</w:t>
            </w:r>
          </w:p>
        </w:tc>
        <w:tc>
          <w:tcPr>
            <w:tcW w:w="1924" w:type="dxa"/>
            <w:vAlign w:val="center"/>
          </w:tcPr>
          <w:p w14:paraId="2A124769" w14:textId="561DCD48" w:rsidR="00893E6C" w:rsidRPr="004A32B9" w:rsidRDefault="00B505AF"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8.7</w:t>
            </w:r>
          </w:p>
        </w:tc>
        <w:tc>
          <w:tcPr>
            <w:tcW w:w="1924" w:type="dxa"/>
            <w:vAlign w:val="center"/>
          </w:tcPr>
          <w:p w14:paraId="1A4A560C" w14:textId="0F2AB999" w:rsidR="00893E6C" w:rsidRPr="004A32B9" w:rsidRDefault="0028296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22.</w:t>
            </w:r>
            <w:r w:rsidR="00254B4D" w:rsidRPr="004A32B9">
              <w:rPr>
                <w:rFonts w:ascii="Candara" w:hAnsi="Candara" w:cstheme="minorHAnsi"/>
                <w:b/>
                <w:sz w:val="24"/>
                <w:szCs w:val="24"/>
              </w:rPr>
              <w:t>2</w:t>
            </w:r>
          </w:p>
        </w:tc>
        <w:tc>
          <w:tcPr>
            <w:tcW w:w="1924" w:type="dxa"/>
            <w:vAlign w:val="center"/>
          </w:tcPr>
          <w:p w14:paraId="30D3C81A" w14:textId="56198F77"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4.</w:t>
            </w:r>
            <w:r w:rsidR="00DD6355" w:rsidRPr="004A32B9">
              <w:rPr>
                <w:rFonts w:ascii="Candara" w:hAnsi="Candara" w:cstheme="minorHAnsi"/>
                <w:b/>
                <w:sz w:val="24"/>
                <w:szCs w:val="24"/>
              </w:rPr>
              <w:t>7</w:t>
            </w:r>
          </w:p>
        </w:tc>
        <w:tc>
          <w:tcPr>
            <w:tcW w:w="1924" w:type="dxa"/>
            <w:vAlign w:val="center"/>
          </w:tcPr>
          <w:p w14:paraId="47B05AB2" w14:textId="6C1B3B24" w:rsidR="00893E6C" w:rsidRPr="004A32B9" w:rsidRDefault="006C4B18"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7</w:t>
            </w:r>
            <w:r w:rsidR="004D715E" w:rsidRPr="004A32B9">
              <w:rPr>
                <w:rFonts w:ascii="Candara" w:hAnsi="Candara" w:cstheme="minorHAnsi"/>
                <w:b/>
                <w:sz w:val="24"/>
                <w:szCs w:val="24"/>
              </w:rPr>
              <w:t>7.9</w:t>
            </w:r>
          </w:p>
        </w:tc>
        <w:tc>
          <w:tcPr>
            <w:tcW w:w="1924" w:type="dxa"/>
            <w:vAlign w:val="center"/>
          </w:tcPr>
          <w:p w14:paraId="539442EB" w14:textId="29DAE3A6"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24.</w:t>
            </w:r>
            <w:r w:rsidR="004D715E" w:rsidRPr="004A32B9">
              <w:rPr>
                <w:rFonts w:ascii="Candara" w:hAnsi="Candara" w:cstheme="minorHAnsi"/>
                <w:b/>
                <w:sz w:val="24"/>
                <w:szCs w:val="24"/>
              </w:rPr>
              <w:t>8</w:t>
            </w:r>
          </w:p>
        </w:tc>
      </w:tr>
      <w:tr w:rsidR="00893E6C" w:rsidRPr="00AF4ECD" w14:paraId="17E115E2" w14:textId="77777777" w:rsidTr="00886A57">
        <w:tc>
          <w:tcPr>
            <w:tcW w:w="1923" w:type="dxa"/>
            <w:vAlign w:val="center"/>
          </w:tcPr>
          <w:p w14:paraId="7066A5F5" w14:textId="5296E447" w:rsidR="00893E6C" w:rsidRPr="003D0B3C" w:rsidRDefault="00893E6C" w:rsidP="00893E6C">
            <w:pPr>
              <w:spacing w:after="200" w:line="276" w:lineRule="auto"/>
              <w:jc w:val="center"/>
              <w:rPr>
                <w:rFonts w:ascii="Candara" w:hAnsi="Candara" w:cstheme="minorHAnsi"/>
                <w:b/>
                <w:color w:val="002060"/>
                <w:sz w:val="24"/>
                <w:szCs w:val="24"/>
              </w:rPr>
            </w:pPr>
            <w:r w:rsidRPr="003D0B3C">
              <w:rPr>
                <w:rFonts w:ascii="Candara" w:hAnsi="Candara" w:cstheme="minorHAnsi"/>
                <w:b/>
                <w:color w:val="002060"/>
                <w:sz w:val="24"/>
                <w:szCs w:val="24"/>
              </w:rPr>
              <w:t>11</w:t>
            </w:r>
          </w:p>
        </w:tc>
        <w:tc>
          <w:tcPr>
            <w:tcW w:w="1923" w:type="dxa"/>
            <w:vAlign w:val="center"/>
          </w:tcPr>
          <w:p w14:paraId="2CF9AA4E" w14:textId="2C0E1D8C"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w:t>
            </w:r>
            <w:r w:rsidR="008E7B18" w:rsidRPr="004A32B9">
              <w:rPr>
                <w:rFonts w:ascii="Candara" w:hAnsi="Candara" w:cstheme="minorHAnsi"/>
                <w:b/>
                <w:sz w:val="24"/>
                <w:szCs w:val="24"/>
              </w:rPr>
              <w:t>4</w:t>
            </w:r>
            <w:r w:rsidR="0028296D" w:rsidRPr="004A32B9">
              <w:rPr>
                <w:rFonts w:ascii="Candara" w:hAnsi="Candara" w:cstheme="minorHAnsi"/>
                <w:b/>
                <w:sz w:val="24"/>
                <w:szCs w:val="24"/>
              </w:rPr>
              <w:t>8</w:t>
            </w:r>
          </w:p>
        </w:tc>
        <w:tc>
          <w:tcPr>
            <w:tcW w:w="1924" w:type="dxa"/>
            <w:vAlign w:val="center"/>
          </w:tcPr>
          <w:p w14:paraId="01074762" w14:textId="37A5646F" w:rsidR="00893E6C" w:rsidRPr="004A32B9" w:rsidRDefault="00A43550"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80</w:t>
            </w:r>
          </w:p>
        </w:tc>
        <w:tc>
          <w:tcPr>
            <w:tcW w:w="1924" w:type="dxa"/>
            <w:vAlign w:val="center"/>
          </w:tcPr>
          <w:p w14:paraId="0F4A344D" w14:textId="207E982D" w:rsidR="00893E6C" w:rsidRPr="004A32B9" w:rsidRDefault="0054076E"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13.</w:t>
            </w:r>
            <w:r w:rsidR="0028296D" w:rsidRPr="004A32B9">
              <w:rPr>
                <w:rFonts w:ascii="Candara" w:hAnsi="Candara" w:cstheme="minorHAnsi"/>
                <w:b/>
                <w:sz w:val="24"/>
                <w:szCs w:val="24"/>
              </w:rPr>
              <w:t>5</w:t>
            </w:r>
          </w:p>
        </w:tc>
        <w:tc>
          <w:tcPr>
            <w:tcW w:w="1924" w:type="dxa"/>
            <w:vAlign w:val="center"/>
          </w:tcPr>
          <w:p w14:paraId="2CC51C35" w14:textId="7A7BD236" w:rsidR="00893E6C" w:rsidRPr="004A32B9" w:rsidRDefault="0028296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19.6</w:t>
            </w:r>
          </w:p>
        </w:tc>
        <w:tc>
          <w:tcPr>
            <w:tcW w:w="1924" w:type="dxa"/>
            <w:vAlign w:val="center"/>
          </w:tcPr>
          <w:p w14:paraId="20D7DF01" w14:textId="583AF112" w:rsidR="00893E6C" w:rsidRPr="004A32B9" w:rsidRDefault="00554D11"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4.7</w:t>
            </w:r>
          </w:p>
        </w:tc>
        <w:tc>
          <w:tcPr>
            <w:tcW w:w="1924" w:type="dxa"/>
            <w:vAlign w:val="center"/>
          </w:tcPr>
          <w:p w14:paraId="1492FEF9" w14:textId="56BB0473" w:rsidR="00893E6C" w:rsidRPr="004A32B9" w:rsidRDefault="00E64ECB"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75.</w:t>
            </w:r>
            <w:r w:rsidR="0028296D" w:rsidRPr="004A32B9">
              <w:rPr>
                <w:rFonts w:ascii="Candara" w:hAnsi="Candara" w:cstheme="minorHAnsi"/>
                <w:b/>
                <w:sz w:val="24"/>
                <w:szCs w:val="24"/>
              </w:rPr>
              <w:t>7</w:t>
            </w:r>
          </w:p>
        </w:tc>
        <w:tc>
          <w:tcPr>
            <w:tcW w:w="1924" w:type="dxa"/>
            <w:vAlign w:val="center"/>
          </w:tcPr>
          <w:p w14:paraId="664C4ADE" w14:textId="131CC285" w:rsidR="00893E6C" w:rsidRPr="004A32B9" w:rsidRDefault="009565B8"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24.</w:t>
            </w:r>
            <w:r w:rsidR="0028296D" w:rsidRPr="004A32B9">
              <w:rPr>
                <w:rFonts w:ascii="Candara" w:hAnsi="Candara" w:cstheme="minorHAnsi"/>
                <w:b/>
                <w:sz w:val="24"/>
                <w:szCs w:val="24"/>
              </w:rPr>
              <w:t>3</w:t>
            </w:r>
          </w:p>
        </w:tc>
      </w:tr>
      <w:tr w:rsidR="00893E6C" w:rsidRPr="00AF4ECD" w14:paraId="77D49DB5" w14:textId="77777777" w:rsidTr="00886A57">
        <w:tc>
          <w:tcPr>
            <w:tcW w:w="1923" w:type="dxa"/>
            <w:vAlign w:val="center"/>
          </w:tcPr>
          <w:p w14:paraId="31113833" w14:textId="77777777" w:rsidR="00893E6C" w:rsidRPr="003D0B3C" w:rsidRDefault="00893E6C" w:rsidP="00893E6C">
            <w:pPr>
              <w:spacing w:after="200" w:line="276" w:lineRule="auto"/>
              <w:jc w:val="center"/>
              <w:rPr>
                <w:rFonts w:ascii="Candara" w:hAnsi="Candara" w:cstheme="minorHAnsi"/>
                <w:color w:val="002060"/>
                <w:szCs w:val="22"/>
              </w:rPr>
            </w:pPr>
          </w:p>
        </w:tc>
        <w:tc>
          <w:tcPr>
            <w:tcW w:w="1923" w:type="dxa"/>
            <w:vAlign w:val="center"/>
          </w:tcPr>
          <w:p w14:paraId="7CA5BFBC"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7DB98CE0"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525E57B3"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08573E47"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15FCF1E0"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23D7EE2D"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2DD8F8FC" w14:textId="77777777" w:rsidR="00893E6C" w:rsidRPr="004A32B9" w:rsidRDefault="00893E6C" w:rsidP="00893E6C">
            <w:pPr>
              <w:spacing w:after="200" w:line="276" w:lineRule="auto"/>
              <w:jc w:val="center"/>
              <w:rPr>
                <w:rFonts w:ascii="Candara" w:hAnsi="Candara" w:cstheme="minorHAnsi"/>
                <w:szCs w:val="22"/>
              </w:rPr>
            </w:pPr>
          </w:p>
        </w:tc>
      </w:tr>
      <w:tr w:rsidR="00893E6C" w:rsidRPr="00AF4ECD" w14:paraId="36A158DF" w14:textId="77777777" w:rsidTr="00886A57">
        <w:tc>
          <w:tcPr>
            <w:tcW w:w="1923" w:type="dxa"/>
            <w:vAlign w:val="center"/>
          </w:tcPr>
          <w:p w14:paraId="32B31181" w14:textId="77777777" w:rsidR="00893E6C" w:rsidRPr="003D0B3C" w:rsidRDefault="00893E6C" w:rsidP="00893E6C">
            <w:pPr>
              <w:spacing w:after="200" w:line="276" w:lineRule="auto"/>
              <w:rPr>
                <w:rFonts w:ascii="Candara" w:hAnsi="Candara" w:cstheme="minorHAnsi"/>
                <w:b/>
                <w:color w:val="002060"/>
                <w:szCs w:val="22"/>
              </w:rPr>
            </w:pPr>
          </w:p>
        </w:tc>
        <w:tc>
          <w:tcPr>
            <w:tcW w:w="1923" w:type="dxa"/>
            <w:vAlign w:val="center"/>
          </w:tcPr>
          <w:p w14:paraId="1AB3594F"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6D75DE33"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5DDA34B3"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17249FB4"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730F8CB6"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36961788" w14:textId="77777777" w:rsidR="00893E6C" w:rsidRPr="004A32B9" w:rsidRDefault="00893E6C" w:rsidP="00893E6C">
            <w:pPr>
              <w:spacing w:after="200" w:line="276" w:lineRule="auto"/>
              <w:jc w:val="center"/>
              <w:rPr>
                <w:rFonts w:ascii="Candara" w:hAnsi="Candara" w:cstheme="minorHAnsi"/>
                <w:szCs w:val="22"/>
              </w:rPr>
            </w:pPr>
          </w:p>
        </w:tc>
        <w:tc>
          <w:tcPr>
            <w:tcW w:w="1924" w:type="dxa"/>
            <w:vAlign w:val="center"/>
          </w:tcPr>
          <w:p w14:paraId="37118829" w14:textId="77777777" w:rsidR="00893E6C" w:rsidRPr="004A32B9" w:rsidRDefault="00893E6C" w:rsidP="00893E6C">
            <w:pPr>
              <w:spacing w:after="200" w:line="276" w:lineRule="auto"/>
              <w:jc w:val="center"/>
              <w:rPr>
                <w:rFonts w:ascii="Candara" w:hAnsi="Candara" w:cstheme="minorHAnsi"/>
                <w:szCs w:val="22"/>
              </w:rPr>
            </w:pPr>
          </w:p>
        </w:tc>
      </w:tr>
      <w:tr w:rsidR="00893E6C" w:rsidRPr="00AF4ECD" w14:paraId="192A5A86" w14:textId="77777777" w:rsidTr="00AB4CE0">
        <w:tc>
          <w:tcPr>
            <w:tcW w:w="1923" w:type="dxa"/>
            <w:shd w:val="clear" w:color="auto" w:fill="D9D9D9" w:themeFill="background1" w:themeFillShade="D9"/>
            <w:vAlign w:val="center"/>
          </w:tcPr>
          <w:p w14:paraId="66DB43E4" w14:textId="2A9F6DB5" w:rsidR="00893E6C" w:rsidRPr="003D0B3C" w:rsidRDefault="00893E6C" w:rsidP="00893E6C">
            <w:pPr>
              <w:spacing w:after="200" w:line="276" w:lineRule="auto"/>
              <w:jc w:val="center"/>
              <w:rPr>
                <w:rFonts w:ascii="Candara" w:hAnsi="Candara" w:cstheme="minorHAnsi"/>
                <w:b/>
                <w:color w:val="002060"/>
                <w:szCs w:val="22"/>
              </w:rPr>
            </w:pPr>
            <w:r w:rsidRPr="003D0B3C">
              <w:rPr>
                <w:rFonts w:ascii="Candara" w:hAnsi="Candara" w:cstheme="minorHAnsi"/>
                <w:b/>
                <w:color w:val="002060"/>
                <w:szCs w:val="22"/>
              </w:rPr>
              <w:t>Total</w:t>
            </w:r>
          </w:p>
        </w:tc>
        <w:tc>
          <w:tcPr>
            <w:tcW w:w="1923" w:type="dxa"/>
            <w:shd w:val="clear" w:color="auto" w:fill="D9D9D9" w:themeFill="background1" w:themeFillShade="D9"/>
            <w:vAlign w:val="center"/>
          </w:tcPr>
          <w:p w14:paraId="04C87CB7" w14:textId="3843F686"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74</w:t>
            </w:r>
            <w:r w:rsidR="00254B4D" w:rsidRPr="004A32B9">
              <w:rPr>
                <w:rFonts w:ascii="Candara" w:hAnsi="Candara" w:cstheme="minorHAnsi"/>
                <w:b/>
                <w:sz w:val="24"/>
                <w:szCs w:val="24"/>
              </w:rPr>
              <w:t>8</w:t>
            </w:r>
          </w:p>
        </w:tc>
        <w:tc>
          <w:tcPr>
            <w:tcW w:w="1924" w:type="dxa"/>
            <w:shd w:val="clear" w:color="auto" w:fill="D9D9D9" w:themeFill="background1" w:themeFillShade="D9"/>
            <w:vAlign w:val="center"/>
          </w:tcPr>
          <w:p w14:paraId="2339FA99" w14:textId="02B92215" w:rsidR="00893E6C" w:rsidRPr="004A32B9" w:rsidRDefault="00893E6C" w:rsidP="00AB4CE0">
            <w:pPr>
              <w:spacing w:after="200" w:line="276" w:lineRule="auto"/>
              <w:contextualSpacing/>
              <w:jc w:val="center"/>
              <w:rPr>
                <w:rFonts w:ascii="Candara" w:hAnsi="Candara" w:cstheme="minorHAnsi"/>
                <w:b/>
                <w:sz w:val="24"/>
                <w:szCs w:val="24"/>
              </w:rPr>
            </w:pPr>
            <w:r w:rsidRPr="004A32B9">
              <w:rPr>
                <w:rFonts w:ascii="Candara" w:hAnsi="Candara" w:cstheme="minorHAnsi"/>
                <w:b/>
                <w:sz w:val="24"/>
                <w:szCs w:val="24"/>
              </w:rPr>
              <w:t>4</w:t>
            </w:r>
            <w:r w:rsidR="00F743A2" w:rsidRPr="004A32B9">
              <w:rPr>
                <w:rFonts w:ascii="Candara" w:hAnsi="Candara" w:cstheme="minorHAnsi"/>
                <w:b/>
                <w:sz w:val="24"/>
                <w:szCs w:val="24"/>
              </w:rPr>
              <w:t>4</w:t>
            </w:r>
            <w:r w:rsidR="00254B4D" w:rsidRPr="004A32B9">
              <w:rPr>
                <w:rFonts w:ascii="Candara" w:hAnsi="Candara" w:cstheme="minorHAnsi"/>
                <w:b/>
                <w:sz w:val="24"/>
                <w:szCs w:val="24"/>
              </w:rPr>
              <w:t>3</w:t>
            </w:r>
          </w:p>
          <w:p w14:paraId="1A6527C3" w14:textId="76B5848D" w:rsidR="00893E6C" w:rsidRPr="004A32B9" w:rsidRDefault="00893E6C" w:rsidP="00AB4CE0">
            <w:pPr>
              <w:spacing w:after="200" w:line="276" w:lineRule="auto"/>
              <w:contextualSpacing/>
              <w:jc w:val="center"/>
              <w:rPr>
                <w:rFonts w:ascii="Candara" w:hAnsi="Candara" w:cstheme="minorHAnsi"/>
                <w:b/>
                <w:sz w:val="24"/>
                <w:szCs w:val="24"/>
              </w:rPr>
            </w:pPr>
            <w:r w:rsidRPr="004A32B9">
              <w:rPr>
                <w:rFonts w:ascii="Candara" w:hAnsi="Candara" w:cstheme="minorHAnsi"/>
                <w:b/>
                <w:sz w:val="24"/>
                <w:szCs w:val="24"/>
              </w:rPr>
              <w:t>(5</w:t>
            </w:r>
            <w:r w:rsidR="00A43550" w:rsidRPr="004A32B9">
              <w:rPr>
                <w:rFonts w:ascii="Candara" w:hAnsi="Candara" w:cstheme="minorHAnsi"/>
                <w:b/>
                <w:sz w:val="24"/>
                <w:szCs w:val="24"/>
              </w:rPr>
              <w:t>9.</w:t>
            </w:r>
            <w:r w:rsidR="00254B4D" w:rsidRPr="004A32B9">
              <w:rPr>
                <w:rFonts w:ascii="Candara" w:hAnsi="Candara" w:cstheme="minorHAnsi"/>
                <w:b/>
                <w:sz w:val="24"/>
                <w:szCs w:val="24"/>
              </w:rPr>
              <w:t>2</w:t>
            </w:r>
            <w:r w:rsidRPr="004A32B9">
              <w:rPr>
                <w:rFonts w:ascii="Candara" w:hAnsi="Candara" w:cstheme="minorHAnsi"/>
                <w:b/>
                <w:sz w:val="24"/>
                <w:szCs w:val="24"/>
              </w:rPr>
              <w:t>%)</w:t>
            </w:r>
          </w:p>
        </w:tc>
        <w:tc>
          <w:tcPr>
            <w:tcW w:w="1924" w:type="dxa"/>
            <w:shd w:val="clear" w:color="auto" w:fill="D9D9D9" w:themeFill="background1" w:themeFillShade="D9"/>
            <w:vAlign w:val="center"/>
          </w:tcPr>
          <w:p w14:paraId="35B32EEB" w14:textId="40BCEC88" w:rsidR="00893E6C" w:rsidRPr="004A32B9" w:rsidRDefault="00B505AF"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10.</w:t>
            </w:r>
            <w:r w:rsidR="0028296D" w:rsidRPr="004A32B9">
              <w:rPr>
                <w:rFonts w:ascii="Candara" w:hAnsi="Candara" w:cstheme="minorHAnsi"/>
                <w:b/>
                <w:sz w:val="24"/>
                <w:szCs w:val="24"/>
              </w:rPr>
              <w:t>6</w:t>
            </w:r>
            <w:r w:rsidR="00564030" w:rsidRPr="004A32B9">
              <w:rPr>
                <w:rFonts w:ascii="Candara" w:hAnsi="Candara" w:cstheme="minorHAnsi"/>
                <w:b/>
                <w:sz w:val="24"/>
                <w:szCs w:val="24"/>
              </w:rPr>
              <w:t>%</w:t>
            </w:r>
          </w:p>
        </w:tc>
        <w:tc>
          <w:tcPr>
            <w:tcW w:w="1924" w:type="dxa"/>
            <w:shd w:val="clear" w:color="auto" w:fill="D9D9D9" w:themeFill="background1" w:themeFillShade="D9"/>
            <w:vAlign w:val="center"/>
          </w:tcPr>
          <w:p w14:paraId="361BC75C" w14:textId="3B93A8C9" w:rsidR="00893E6C" w:rsidRPr="004A32B9" w:rsidRDefault="0028296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23.</w:t>
            </w:r>
            <w:r w:rsidR="00254B4D" w:rsidRPr="004A32B9">
              <w:rPr>
                <w:rFonts w:ascii="Candara" w:hAnsi="Candara" w:cstheme="minorHAnsi"/>
                <w:b/>
                <w:sz w:val="24"/>
                <w:szCs w:val="24"/>
              </w:rPr>
              <w:t>5</w:t>
            </w:r>
            <w:r w:rsidR="00893E6C" w:rsidRPr="004A32B9">
              <w:rPr>
                <w:rFonts w:ascii="Candara" w:hAnsi="Candara" w:cstheme="minorHAnsi"/>
                <w:b/>
                <w:sz w:val="24"/>
                <w:szCs w:val="24"/>
              </w:rPr>
              <w:t>%</w:t>
            </w:r>
          </w:p>
        </w:tc>
        <w:tc>
          <w:tcPr>
            <w:tcW w:w="1924" w:type="dxa"/>
            <w:shd w:val="clear" w:color="auto" w:fill="D9D9D9" w:themeFill="background1" w:themeFillShade="D9"/>
            <w:vAlign w:val="center"/>
          </w:tcPr>
          <w:p w14:paraId="62BBF407" w14:textId="1C2C4396" w:rsidR="00893E6C" w:rsidRPr="004A32B9" w:rsidRDefault="00893E6C"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4.</w:t>
            </w:r>
            <w:r w:rsidR="00254B4D" w:rsidRPr="004A32B9">
              <w:rPr>
                <w:rFonts w:ascii="Candara" w:hAnsi="Candara" w:cstheme="minorHAnsi"/>
                <w:b/>
                <w:sz w:val="24"/>
                <w:szCs w:val="24"/>
              </w:rPr>
              <w:t>6</w:t>
            </w:r>
            <w:r w:rsidRPr="004A32B9">
              <w:rPr>
                <w:rFonts w:ascii="Candara" w:hAnsi="Candara" w:cstheme="minorHAnsi"/>
                <w:b/>
                <w:sz w:val="24"/>
                <w:szCs w:val="24"/>
              </w:rPr>
              <w:t>%</w:t>
            </w:r>
          </w:p>
        </w:tc>
        <w:tc>
          <w:tcPr>
            <w:tcW w:w="1924" w:type="dxa"/>
            <w:shd w:val="clear" w:color="auto" w:fill="D9D9D9" w:themeFill="background1" w:themeFillShade="D9"/>
            <w:vAlign w:val="center"/>
          </w:tcPr>
          <w:p w14:paraId="5F8DA80D" w14:textId="2E25CA6D" w:rsidR="00893E6C" w:rsidRPr="004A32B9" w:rsidRDefault="00360FCD"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7</w:t>
            </w:r>
            <w:r w:rsidR="00603F9B" w:rsidRPr="004A32B9">
              <w:rPr>
                <w:rFonts w:ascii="Candara" w:hAnsi="Candara" w:cstheme="minorHAnsi"/>
                <w:b/>
                <w:sz w:val="24"/>
                <w:szCs w:val="24"/>
              </w:rPr>
              <w:t>8.</w:t>
            </w:r>
            <w:r w:rsidR="003A66EB" w:rsidRPr="004A32B9">
              <w:rPr>
                <w:rFonts w:ascii="Candara" w:hAnsi="Candara" w:cstheme="minorHAnsi"/>
                <w:b/>
                <w:sz w:val="24"/>
                <w:szCs w:val="24"/>
              </w:rPr>
              <w:t>2</w:t>
            </w:r>
            <w:r w:rsidR="00893E6C" w:rsidRPr="004A32B9">
              <w:rPr>
                <w:rFonts w:ascii="Candara" w:hAnsi="Candara" w:cstheme="minorHAnsi"/>
                <w:b/>
                <w:sz w:val="24"/>
                <w:szCs w:val="24"/>
              </w:rPr>
              <w:t>%</w:t>
            </w:r>
          </w:p>
        </w:tc>
        <w:tc>
          <w:tcPr>
            <w:tcW w:w="1924" w:type="dxa"/>
            <w:shd w:val="clear" w:color="auto" w:fill="D9D9D9" w:themeFill="background1" w:themeFillShade="D9"/>
            <w:vAlign w:val="center"/>
          </w:tcPr>
          <w:p w14:paraId="5874F00F" w14:textId="6A086AD6" w:rsidR="00893E6C" w:rsidRPr="004A32B9" w:rsidRDefault="00DD6355" w:rsidP="00893E6C">
            <w:pPr>
              <w:spacing w:after="200" w:line="276" w:lineRule="auto"/>
              <w:jc w:val="center"/>
              <w:rPr>
                <w:rFonts w:ascii="Candara" w:hAnsi="Candara" w:cstheme="minorHAnsi"/>
                <w:b/>
                <w:sz w:val="24"/>
                <w:szCs w:val="24"/>
              </w:rPr>
            </w:pPr>
            <w:r w:rsidRPr="004A32B9">
              <w:rPr>
                <w:rFonts w:ascii="Candara" w:hAnsi="Candara" w:cstheme="minorHAnsi"/>
                <w:b/>
                <w:sz w:val="24"/>
                <w:szCs w:val="24"/>
              </w:rPr>
              <w:t>27.</w:t>
            </w:r>
            <w:r w:rsidR="00254B4D" w:rsidRPr="004A32B9">
              <w:rPr>
                <w:rFonts w:ascii="Candara" w:hAnsi="Candara" w:cstheme="minorHAnsi"/>
                <w:b/>
                <w:sz w:val="24"/>
                <w:szCs w:val="24"/>
              </w:rPr>
              <w:t>8</w:t>
            </w:r>
          </w:p>
        </w:tc>
      </w:tr>
      <w:tr w:rsidR="00893E6C" w:rsidRPr="00AF4ECD" w14:paraId="626FC327" w14:textId="77777777" w:rsidTr="00886A57">
        <w:tc>
          <w:tcPr>
            <w:tcW w:w="1923" w:type="dxa"/>
            <w:shd w:val="clear" w:color="auto" w:fill="D9D9D9" w:themeFill="background1" w:themeFillShade="D9"/>
            <w:vAlign w:val="center"/>
          </w:tcPr>
          <w:p w14:paraId="08DF8FD0" w14:textId="062E48E1" w:rsidR="00893E6C" w:rsidRPr="003D0B3C" w:rsidRDefault="00893E6C" w:rsidP="00893E6C">
            <w:pPr>
              <w:spacing w:after="200" w:line="276" w:lineRule="auto"/>
              <w:jc w:val="center"/>
              <w:rPr>
                <w:rFonts w:ascii="Candara" w:hAnsi="Candara" w:cstheme="minorHAnsi"/>
                <w:b/>
                <w:color w:val="002060"/>
              </w:rPr>
            </w:pPr>
            <w:r w:rsidRPr="003D0B3C">
              <w:rPr>
                <w:rFonts w:ascii="Candara" w:hAnsi="Candara" w:cstheme="minorHAnsi"/>
                <w:b/>
                <w:color w:val="002060"/>
              </w:rPr>
              <w:t>Compared to national averages</w:t>
            </w:r>
          </w:p>
        </w:tc>
        <w:tc>
          <w:tcPr>
            <w:tcW w:w="1923" w:type="dxa"/>
            <w:shd w:val="clear" w:color="auto" w:fill="D9D9D9" w:themeFill="background1" w:themeFillShade="D9"/>
            <w:vAlign w:val="center"/>
          </w:tcPr>
          <w:p w14:paraId="039CDCD5" w14:textId="77777777" w:rsidR="00893E6C" w:rsidRPr="007A3B88" w:rsidRDefault="00893E6C" w:rsidP="00893E6C">
            <w:pPr>
              <w:spacing w:after="200" w:line="276" w:lineRule="auto"/>
              <w:jc w:val="center"/>
              <w:rPr>
                <w:rFonts w:ascii="Candara" w:hAnsi="Candara" w:cstheme="minorHAnsi"/>
                <w:b/>
              </w:rPr>
            </w:pPr>
          </w:p>
        </w:tc>
        <w:tc>
          <w:tcPr>
            <w:tcW w:w="1924" w:type="dxa"/>
            <w:shd w:val="clear" w:color="auto" w:fill="D9D9D9" w:themeFill="background1" w:themeFillShade="D9"/>
            <w:vAlign w:val="center"/>
          </w:tcPr>
          <w:p w14:paraId="35DF86DD" w14:textId="5F3D0F65" w:rsidR="00893E6C" w:rsidRPr="007A3B88" w:rsidRDefault="005834C8" w:rsidP="005834C8">
            <w:pPr>
              <w:spacing w:after="200" w:line="276" w:lineRule="auto"/>
              <w:contextualSpacing/>
              <w:jc w:val="center"/>
              <w:rPr>
                <w:rFonts w:ascii="Candara" w:hAnsi="Candara" w:cstheme="minorHAnsi"/>
                <w:b/>
              </w:rPr>
            </w:pPr>
            <w:r w:rsidRPr="007A3B88">
              <w:rPr>
                <w:rFonts w:ascii="Candara" w:hAnsi="Candara" w:cstheme="minorHAnsi"/>
                <w:b/>
              </w:rPr>
              <w:t>45.3% ***</w:t>
            </w:r>
          </w:p>
          <w:p w14:paraId="4E579D0F" w14:textId="77777777" w:rsidR="005834C8" w:rsidRPr="007A3B88" w:rsidRDefault="005834C8" w:rsidP="005834C8">
            <w:pPr>
              <w:spacing w:after="200" w:line="276" w:lineRule="auto"/>
              <w:contextualSpacing/>
              <w:jc w:val="center"/>
              <w:rPr>
                <w:rFonts w:ascii="Candara" w:hAnsi="Candara" w:cstheme="minorHAnsi"/>
                <w:b/>
                <w:sz w:val="6"/>
                <w:szCs w:val="4"/>
              </w:rPr>
            </w:pPr>
          </w:p>
          <w:p w14:paraId="33D088AF" w14:textId="38CD5472" w:rsidR="005834C8" w:rsidRPr="007A3B88" w:rsidRDefault="005834C8" w:rsidP="005834C8">
            <w:pPr>
              <w:spacing w:after="200" w:line="276" w:lineRule="auto"/>
              <w:contextualSpacing/>
              <w:jc w:val="center"/>
              <w:rPr>
                <w:rFonts w:ascii="Candara" w:hAnsi="Candara" w:cstheme="minorHAnsi"/>
                <w:b/>
              </w:rPr>
            </w:pPr>
            <w:r w:rsidRPr="007A3B88">
              <w:rPr>
                <w:rFonts w:ascii="Candara" w:hAnsi="Candara" w:cstheme="minorHAnsi"/>
                <w:b/>
                <w:sz w:val="18"/>
                <w:szCs w:val="16"/>
              </w:rPr>
              <w:t>(Cardiff</w:t>
            </w:r>
            <w:r w:rsidR="0028296D" w:rsidRPr="007A3B88">
              <w:rPr>
                <w:rFonts w:ascii="Candara" w:hAnsi="Candara" w:cstheme="minorHAnsi"/>
                <w:b/>
                <w:sz w:val="18"/>
                <w:szCs w:val="16"/>
              </w:rPr>
              <w:t>-M</w:t>
            </w:r>
            <w:r w:rsidRPr="007A3B88">
              <w:rPr>
                <w:rFonts w:ascii="Candara" w:hAnsi="Candara" w:cstheme="minorHAnsi"/>
                <w:b/>
                <w:sz w:val="18"/>
                <w:szCs w:val="16"/>
              </w:rPr>
              <w:t xml:space="preserve"> Archdiocese)</w:t>
            </w:r>
          </w:p>
        </w:tc>
        <w:tc>
          <w:tcPr>
            <w:tcW w:w="1924" w:type="dxa"/>
            <w:shd w:val="clear" w:color="auto" w:fill="D9D9D9" w:themeFill="background1" w:themeFillShade="D9"/>
            <w:vAlign w:val="center"/>
          </w:tcPr>
          <w:p w14:paraId="621868FB" w14:textId="1419AD01" w:rsidR="00893E6C" w:rsidRPr="007A3B88" w:rsidRDefault="00AB4CE0" w:rsidP="00893E6C">
            <w:pPr>
              <w:spacing w:after="200" w:line="276" w:lineRule="auto"/>
              <w:jc w:val="center"/>
              <w:rPr>
                <w:rFonts w:ascii="Candara" w:hAnsi="Candara" w:cstheme="minorHAnsi"/>
                <w:b/>
              </w:rPr>
            </w:pPr>
            <w:r w:rsidRPr="007A3B88">
              <w:rPr>
                <w:rFonts w:ascii="Candara" w:hAnsi="Candara" w:cstheme="minorHAnsi"/>
                <w:b/>
              </w:rPr>
              <w:t>25.8</w:t>
            </w:r>
            <w:r w:rsidR="00893E6C" w:rsidRPr="007A3B88">
              <w:rPr>
                <w:rFonts w:ascii="Candara" w:hAnsi="Candara" w:cstheme="minorHAnsi"/>
                <w:b/>
              </w:rPr>
              <w:t>%</w:t>
            </w:r>
            <w:r w:rsidRPr="007A3B88">
              <w:rPr>
                <w:rFonts w:ascii="Candara" w:hAnsi="Candara" w:cstheme="minorHAnsi"/>
                <w:b/>
              </w:rPr>
              <w:t xml:space="preserve"> *</w:t>
            </w:r>
          </w:p>
        </w:tc>
        <w:tc>
          <w:tcPr>
            <w:tcW w:w="1924" w:type="dxa"/>
            <w:shd w:val="clear" w:color="auto" w:fill="D9D9D9" w:themeFill="background1" w:themeFillShade="D9"/>
            <w:vAlign w:val="center"/>
          </w:tcPr>
          <w:p w14:paraId="5D8042FE" w14:textId="7510CDE4" w:rsidR="00893E6C" w:rsidRPr="007A3B88" w:rsidRDefault="00AB4CE0" w:rsidP="00893E6C">
            <w:pPr>
              <w:spacing w:after="200" w:line="276" w:lineRule="auto"/>
              <w:jc w:val="center"/>
              <w:rPr>
                <w:rFonts w:ascii="Candara" w:hAnsi="Candara" w:cstheme="minorHAnsi"/>
                <w:b/>
              </w:rPr>
            </w:pPr>
            <w:r w:rsidRPr="007A3B88">
              <w:rPr>
                <w:rFonts w:ascii="Candara" w:hAnsi="Candara" w:cstheme="minorHAnsi"/>
                <w:b/>
              </w:rPr>
              <w:t>16.5</w:t>
            </w:r>
            <w:r w:rsidR="00893E6C" w:rsidRPr="007A3B88">
              <w:rPr>
                <w:rFonts w:ascii="Candara" w:hAnsi="Candara" w:cstheme="minorHAnsi"/>
                <w:b/>
              </w:rPr>
              <w:t>%</w:t>
            </w:r>
            <w:r w:rsidRPr="007A3B88">
              <w:rPr>
                <w:rFonts w:ascii="Candara" w:hAnsi="Candara" w:cstheme="minorHAnsi"/>
                <w:b/>
              </w:rPr>
              <w:t xml:space="preserve"> **</w:t>
            </w:r>
          </w:p>
        </w:tc>
        <w:tc>
          <w:tcPr>
            <w:tcW w:w="1924" w:type="dxa"/>
            <w:shd w:val="clear" w:color="auto" w:fill="D9D9D9" w:themeFill="background1" w:themeFillShade="D9"/>
            <w:vAlign w:val="center"/>
          </w:tcPr>
          <w:p w14:paraId="1C96F400" w14:textId="736EBC55" w:rsidR="00893E6C" w:rsidRPr="007A3B88" w:rsidRDefault="00AB4CE0" w:rsidP="00893E6C">
            <w:pPr>
              <w:spacing w:after="200" w:line="276" w:lineRule="auto"/>
              <w:jc w:val="center"/>
              <w:rPr>
                <w:rFonts w:ascii="Candara" w:hAnsi="Candara" w:cstheme="minorHAnsi"/>
                <w:b/>
              </w:rPr>
            </w:pPr>
            <w:r w:rsidRPr="007A3B88">
              <w:rPr>
                <w:rFonts w:ascii="Candara" w:hAnsi="Candara" w:cstheme="minorHAnsi"/>
                <w:b/>
              </w:rPr>
              <w:t>3.1</w:t>
            </w:r>
            <w:r w:rsidR="00893E6C" w:rsidRPr="007A3B88">
              <w:rPr>
                <w:rFonts w:ascii="Candara" w:hAnsi="Candara" w:cstheme="minorHAnsi"/>
                <w:b/>
              </w:rPr>
              <w:t>%</w:t>
            </w:r>
            <w:r w:rsidRPr="007A3B88">
              <w:rPr>
                <w:rFonts w:ascii="Candara" w:hAnsi="Candara" w:cstheme="minorHAnsi"/>
                <w:b/>
              </w:rPr>
              <w:t xml:space="preserve"> **</w:t>
            </w:r>
          </w:p>
        </w:tc>
        <w:tc>
          <w:tcPr>
            <w:tcW w:w="1924" w:type="dxa"/>
            <w:shd w:val="clear" w:color="auto" w:fill="D9D9D9" w:themeFill="background1" w:themeFillShade="D9"/>
            <w:vAlign w:val="center"/>
          </w:tcPr>
          <w:p w14:paraId="661B62CA" w14:textId="238B72A3" w:rsidR="00893E6C" w:rsidRPr="007A3B88" w:rsidRDefault="00AB4CE0" w:rsidP="00893E6C">
            <w:pPr>
              <w:spacing w:after="200" w:line="276" w:lineRule="auto"/>
              <w:jc w:val="center"/>
              <w:rPr>
                <w:rFonts w:ascii="Candara" w:hAnsi="Candara" w:cstheme="minorHAnsi"/>
                <w:b/>
              </w:rPr>
            </w:pPr>
            <w:r w:rsidRPr="007A3B88">
              <w:rPr>
                <w:rFonts w:ascii="Candara" w:hAnsi="Candara" w:cstheme="minorHAnsi"/>
                <w:b/>
              </w:rPr>
              <w:t>72.6</w:t>
            </w:r>
            <w:r w:rsidR="00893E6C" w:rsidRPr="007A3B88">
              <w:rPr>
                <w:rFonts w:ascii="Candara" w:hAnsi="Candara" w:cstheme="minorHAnsi"/>
                <w:b/>
              </w:rPr>
              <w:t>%</w:t>
            </w:r>
            <w:r w:rsidRPr="007A3B88">
              <w:rPr>
                <w:rFonts w:ascii="Candara" w:hAnsi="Candara" w:cstheme="minorHAnsi"/>
                <w:b/>
              </w:rPr>
              <w:t xml:space="preserve"> *</w:t>
            </w:r>
          </w:p>
        </w:tc>
        <w:tc>
          <w:tcPr>
            <w:tcW w:w="1924" w:type="dxa"/>
            <w:shd w:val="clear" w:color="auto" w:fill="D9D9D9" w:themeFill="background1" w:themeFillShade="D9"/>
            <w:vAlign w:val="center"/>
          </w:tcPr>
          <w:p w14:paraId="43A9C177" w14:textId="60D1E892" w:rsidR="00893E6C" w:rsidRPr="007A3B88" w:rsidRDefault="00AB4CE0" w:rsidP="00893E6C">
            <w:pPr>
              <w:spacing w:after="200" w:line="276" w:lineRule="auto"/>
              <w:jc w:val="center"/>
              <w:rPr>
                <w:rFonts w:ascii="Candara" w:hAnsi="Candara" w:cstheme="minorHAnsi"/>
                <w:b/>
              </w:rPr>
            </w:pPr>
            <w:r w:rsidRPr="007A3B88">
              <w:rPr>
                <w:rFonts w:ascii="Candara" w:hAnsi="Candara" w:cstheme="minorHAnsi"/>
                <w:b/>
              </w:rPr>
              <w:t>19.2</w:t>
            </w:r>
            <w:r w:rsidR="00893E6C" w:rsidRPr="007A3B88">
              <w:rPr>
                <w:rFonts w:ascii="Candara" w:hAnsi="Candara" w:cstheme="minorHAnsi"/>
                <w:b/>
              </w:rPr>
              <w:t>%</w:t>
            </w:r>
            <w:r w:rsidRPr="007A3B88">
              <w:rPr>
                <w:rFonts w:ascii="Candara" w:hAnsi="Candara" w:cstheme="minorHAnsi"/>
                <w:b/>
              </w:rPr>
              <w:t xml:space="preserve"> *</w:t>
            </w:r>
          </w:p>
        </w:tc>
      </w:tr>
    </w:tbl>
    <w:p w14:paraId="3EAF1D10" w14:textId="77777777" w:rsidR="00E07D53" w:rsidRPr="00AF4ECD" w:rsidRDefault="00E07D53">
      <w:pPr>
        <w:spacing w:after="200" w:line="276" w:lineRule="auto"/>
        <w:jc w:val="left"/>
        <w:rPr>
          <w:color w:val="000000" w:themeColor="text1"/>
        </w:rPr>
      </w:pPr>
    </w:p>
    <w:p w14:paraId="07718C3B" w14:textId="77777777" w:rsidR="00AB4CE0" w:rsidRPr="00AF4ECD" w:rsidRDefault="00AB4CE0">
      <w:pPr>
        <w:spacing w:after="200" w:line="276" w:lineRule="auto"/>
        <w:jc w:val="left"/>
        <w:rPr>
          <w:color w:val="000000" w:themeColor="text1"/>
        </w:rPr>
      </w:pPr>
      <w:r w:rsidRPr="00AF4ECD">
        <w:rPr>
          <w:color w:val="000000" w:themeColor="text1"/>
        </w:rPr>
        <w:t xml:space="preserve">* </w:t>
      </w:r>
      <w:hyperlink r:id="rId71" w:history="1">
        <w:r w:rsidRPr="00AF4ECD">
          <w:rPr>
            <w:rStyle w:val="Hyperlink"/>
          </w:rPr>
          <w:t>Schools, Pupils &amp; Their Characteristics 24/25</w:t>
        </w:r>
      </w:hyperlink>
    </w:p>
    <w:p w14:paraId="7C6A4111" w14:textId="77777777" w:rsidR="005834C8" w:rsidRPr="00AF4ECD" w:rsidRDefault="00AB4CE0">
      <w:pPr>
        <w:spacing w:after="200" w:line="276" w:lineRule="auto"/>
        <w:jc w:val="left"/>
        <w:rPr>
          <w:color w:val="000000" w:themeColor="text1"/>
        </w:rPr>
      </w:pPr>
      <w:r w:rsidRPr="00AF4ECD">
        <w:rPr>
          <w:color w:val="000000" w:themeColor="text1"/>
        </w:rPr>
        <w:t xml:space="preserve">** </w:t>
      </w:r>
      <w:hyperlink r:id="rId72" w:history="1">
        <w:r w:rsidRPr="00AF4ECD">
          <w:rPr>
            <w:rStyle w:val="Hyperlink"/>
          </w:rPr>
          <w:t>Special Educational Needs in England 24/25</w:t>
        </w:r>
      </w:hyperlink>
    </w:p>
    <w:p w14:paraId="5EFABEC2" w14:textId="575267DF" w:rsidR="00E07D53" w:rsidRPr="00AF4ECD" w:rsidRDefault="005834C8">
      <w:pPr>
        <w:spacing w:after="200" w:line="276" w:lineRule="auto"/>
        <w:jc w:val="left"/>
        <w:rPr>
          <w:color w:val="000000" w:themeColor="text1"/>
        </w:rPr>
      </w:pPr>
      <w:r w:rsidRPr="00AF4ECD">
        <w:rPr>
          <w:color w:val="000000" w:themeColor="text1"/>
        </w:rPr>
        <w:t xml:space="preserve">*** </w:t>
      </w:r>
      <w:hyperlink r:id="rId73" w:history="1">
        <w:r w:rsidRPr="00AF4ECD">
          <w:rPr>
            <w:rStyle w:val="Hyperlink"/>
          </w:rPr>
          <w:t>Cardiff Archdiocese – Digest of 2024 Census Data for Schools &amp; Colleges in Wales</w:t>
        </w:r>
      </w:hyperlink>
      <w:r w:rsidR="0021314B" w:rsidRPr="00AF4ECD">
        <w:rPr>
          <w:color w:val="000000" w:themeColor="text1"/>
        </w:rPr>
        <w:br w:type="page"/>
      </w:r>
    </w:p>
    <w:tbl>
      <w:tblPr>
        <w:tblStyle w:val="TableGrid"/>
        <w:tblpPr w:leftFromText="180" w:rightFromText="180" w:vertAnchor="page" w:horzAnchor="margin" w:tblpY="1107"/>
        <w:tblW w:w="0" w:type="auto"/>
        <w:tblLook w:val="04A0" w:firstRow="1" w:lastRow="0" w:firstColumn="1" w:lastColumn="0" w:noHBand="0" w:noVBand="1"/>
      </w:tblPr>
      <w:tblGrid>
        <w:gridCol w:w="5382"/>
        <w:gridCol w:w="1276"/>
        <w:gridCol w:w="2409"/>
        <w:gridCol w:w="5387"/>
        <w:gridCol w:w="936"/>
      </w:tblGrid>
      <w:tr w:rsidR="00893E6C" w:rsidRPr="00AF4ECD" w14:paraId="11683C2B" w14:textId="77777777" w:rsidTr="004A7E85">
        <w:tc>
          <w:tcPr>
            <w:tcW w:w="5382" w:type="dxa"/>
            <w:tcBorders>
              <w:top w:val="single" w:sz="4" w:space="0" w:color="auto"/>
            </w:tcBorders>
          </w:tcPr>
          <w:p w14:paraId="54751169" w14:textId="4887B79C" w:rsidR="00893E6C" w:rsidRPr="0058760D" w:rsidRDefault="00893E6C" w:rsidP="00893E6C">
            <w:pPr>
              <w:spacing w:after="200" w:line="276" w:lineRule="auto"/>
              <w:jc w:val="left"/>
              <w:rPr>
                <w:rFonts w:ascii="Candara" w:hAnsi="Candara"/>
                <w:color w:val="000000" w:themeColor="text1"/>
                <w:sz w:val="24"/>
                <w:szCs w:val="24"/>
              </w:rPr>
            </w:pPr>
            <w:r w:rsidRPr="0058760D">
              <w:rPr>
                <w:rFonts w:ascii="Candara" w:hAnsi="Candara" w:cstheme="minorHAnsi"/>
                <w:sz w:val="24"/>
                <w:szCs w:val="24"/>
              </w:rPr>
              <w:lastRenderedPageBreak/>
              <w:t>Published Admission Number (PAN) of Pupils:</w:t>
            </w:r>
          </w:p>
        </w:tc>
        <w:tc>
          <w:tcPr>
            <w:tcW w:w="1276" w:type="dxa"/>
            <w:tcBorders>
              <w:top w:val="single" w:sz="4" w:space="0" w:color="auto"/>
              <w:right w:val="single" w:sz="4" w:space="0" w:color="auto"/>
            </w:tcBorders>
            <w:vAlign w:val="center"/>
          </w:tcPr>
          <w:p w14:paraId="2A29C96E" w14:textId="06192E0F" w:rsidR="00893E6C" w:rsidRPr="004A32B9" w:rsidRDefault="00893E6C" w:rsidP="00893E6C">
            <w:pPr>
              <w:spacing w:after="200" w:line="276" w:lineRule="auto"/>
              <w:jc w:val="center"/>
              <w:rPr>
                <w:rFonts w:ascii="Candara" w:hAnsi="Candara"/>
                <w:b/>
                <w:color w:val="002060"/>
                <w:sz w:val="24"/>
                <w:szCs w:val="24"/>
              </w:rPr>
            </w:pPr>
            <w:r w:rsidRPr="004A32B9">
              <w:rPr>
                <w:rFonts w:ascii="Candara" w:hAnsi="Candara"/>
                <w:b/>
                <w:color w:val="002060"/>
                <w:sz w:val="24"/>
                <w:szCs w:val="24"/>
              </w:rPr>
              <w:t>750</w:t>
            </w:r>
          </w:p>
        </w:tc>
        <w:tc>
          <w:tcPr>
            <w:tcW w:w="2409" w:type="dxa"/>
            <w:tcBorders>
              <w:top w:val="nil"/>
              <w:left w:val="single" w:sz="4" w:space="0" w:color="auto"/>
              <w:bottom w:val="nil"/>
              <w:right w:val="single" w:sz="4" w:space="0" w:color="auto"/>
            </w:tcBorders>
          </w:tcPr>
          <w:p w14:paraId="20214419" w14:textId="77777777" w:rsidR="00893E6C" w:rsidRPr="004A32B9" w:rsidRDefault="00893E6C" w:rsidP="00893E6C">
            <w:pPr>
              <w:spacing w:after="200" w:line="276" w:lineRule="auto"/>
              <w:jc w:val="left"/>
              <w:rPr>
                <w:rFonts w:ascii="Candara" w:hAnsi="Candara"/>
                <w:color w:val="000000" w:themeColor="text1"/>
                <w:sz w:val="24"/>
                <w:szCs w:val="24"/>
              </w:rPr>
            </w:pPr>
          </w:p>
        </w:tc>
        <w:tc>
          <w:tcPr>
            <w:tcW w:w="5387" w:type="dxa"/>
            <w:tcBorders>
              <w:top w:val="single" w:sz="4" w:space="0" w:color="auto"/>
              <w:left w:val="single" w:sz="4" w:space="0" w:color="auto"/>
              <w:bottom w:val="single" w:sz="4" w:space="0" w:color="000000" w:themeColor="text1"/>
            </w:tcBorders>
          </w:tcPr>
          <w:p w14:paraId="373E4355" w14:textId="22F50AFB" w:rsidR="00893E6C" w:rsidRPr="004A32B9" w:rsidRDefault="00893E6C" w:rsidP="00893E6C">
            <w:pPr>
              <w:spacing w:after="200" w:line="276" w:lineRule="auto"/>
              <w:jc w:val="left"/>
              <w:rPr>
                <w:rFonts w:ascii="Candara" w:hAnsi="Candara"/>
                <w:color w:val="000000" w:themeColor="text1"/>
                <w:sz w:val="24"/>
                <w:szCs w:val="24"/>
              </w:rPr>
            </w:pPr>
            <w:r w:rsidRPr="004A32B9">
              <w:rPr>
                <w:rFonts w:ascii="Candara" w:hAnsi="Candara" w:cstheme="minorHAnsi"/>
                <w:sz w:val="24"/>
                <w:szCs w:val="24"/>
              </w:rPr>
              <w:t>Percentage of pupils from other religions:</w:t>
            </w:r>
          </w:p>
        </w:tc>
        <w:tc>
          <w:tcPr>
            <w:tcW w:w="936" w:type="dxa"/>
            <w:tcBorders>
              <w:top w:val="single" w:sz="4" w:space="0" w:color="auto"/>
              <w:bottom w:val="single" w:sz="4" w:space="0" w:color="000000" w:themeColor="text1"/>
            </w:tcBorders>
            <w:vAlign w:val="center"/>
          </w:tcPr>
          <w:p w14:paraId="6AA9DBF5" w14:textId="061EE4AE" w:rsidR="00893E6C" w:rsidRPr="004A32B9" w:rsidRDefault="00F47FD1" w:rsidP="00893E6C">
            <w:pPr>
              <w:spacing w:after="200" w:line="276" w:lineRule="auto"/>
              <w:jc w:val="center"/>
              <w:rPr>
                <w:rFonts w:ascii="Candara" w:hAnsi="Candara"/>
                <w:b/>
                <w:color w:val="002060"/>
                <w:sz w:val="24"/>
                <w:szCs w:val="24"/>
              </w:rPr>
            </w:pPr>
            <w:r w:rsidRPr="004A32B9">
              <w:rPr>
                <w:rFonts w:ascii="Candara" w:hAnsi="Candara"/>
                <w:b/>
                <w:color w:val="002060"/>
                <w:sz w:val="24"/>
                <w:szCs w:val="24"/>
              </w:rPr>
              <w:t>4.</w:t>
            </w:r>
            <w:r w:rsidR="007A4202" w:rsidRPr="004A32B9">
              <w:rPr>
                <w:rFonts w:ascii="Candara" w:hAnsi="Candara"/>
                <w:b/>
                <w:color w:val="002060"/>
                <w:sz w:val="24"/>
                <w:szCs w:val="24"/>
              </w:rPr>
              <w:t>3</w:t>
            </w:r>
            <w:r w:rsidR="00893E6C" w:rsidRPr="004A32B9">
              <w:rPr>
                <w:rFonts w:ascii="Candara" w:hAnsi="Candara"/>
                <w:b/>
                <w:color w:val="002060"/>
                <w:sz w:val="24"/>
                <w:szCs w:val="24"/>
              </w:rPr>
              <w:t>%</w:t>
            </w:r>
          </w:p>
        </w:tc>
      </w:tr>
      <w:tr w:rsidR="00893E6C" w:rsidRPr="00AF4ECD" w14:paraId="60B95EB9" w14:textId="77777777" w:rsidTr="004A7E85">
        <w:tc>
          <w:tcPr>
            <w:tcW w:w="5382" w:type="dxa"/>
          </w:tcPr>
          <w:p w14:paraId="66D90241" w14:textId="594E28E4" w:rsidR="00893E6C" w:rsidRPr="0058760D" w:rsidRDefault="00893E6C" w:rsidP="00893E6C">
            <w:pPr>
              <w:spacing w:after="200" w:line="276" w:lineRule="auto"/>
              <w:jc w:val="left"/>
              <w:rPr>
                <w:rFonts w:ascii="Candara" w:hAnsi="Candara"/>
                <w:color w:val="000000" w:themeColor="text1"/>
                <w:sz w:val="24"/>
                <w:szCs w:val="24"/>
              </w:rPr>
            </w:pPr>
            <w:r w:rsidRPr="0058760D">
              <w:rPr>
                <w:rFonts w:ascii="Candara" w:hAnsi="Candara" w:cstheme="minorHAnsi"/>
                <w:sz w:val="24"/>
                <w:szCs w:val="24"/>
              </w:rPr>
              <w:t>Percentage of pupils who are baptised Catholics:</w:t>
            </w:r>
          </w:p>
        </w:tc>
        <w:tc>
          <w:tcPr>
            <w:tcW w:w="1276" w:type="dxa"/>
            <w:tcBorders>
              <w:right w:val="single" w:sz="4" w:space="0" w:color="auto"/>
            </w:tcBorders>
            <w:vAlign w:val="center"/>
          </w:tcPr>
          <w:p w14:paraId="2E386024" w14:textId="7092C238" w:rsidR="00893E6C" w:rsidRPr="004A32B9" w:rsidRDefault="00893E6C" w:rsidP="00893E6C">
            <w:pPr>
              <w:spacing w:after="200" w:line="276" w:lineRule="auto"/>
              <w:jc w:val="center"/>
              <w:rPr>
                <w:rFonts w:ascii="Candara" w:hAnsi="Candara"/>
                <w:b/>
                <w:color w:val="002060"/>
                <w:sz w:val="24"/>
                <w:szCs w:val="24"/>
              </w:rPr>
            </w:pPr>
            <w:r w:rsidRPr="004A32B9">
              <w:rPr>
                <w:rFonts w:ascii="Candara" w:hAnsi="Candara"/>
                <w:b/>
                <w:color w:val="002060"/>
                <w:sz w:val="24"/>
                <w:szCs w:val="24"/>
              </w:rPr>
              <w:t>5</w:t>
            </w:r>
            <w:r w:rsidR="004A7E85" w:rsidRPr="004A32B9">
              <w:rPr>
                <w:rFonts w:ascii="Candara" w:hAnsi="Candara"/>
                <w:b/>
                <w:color w:val="002060"/>
                <w:sz w:val="24"/>
                <w:szCs w:val="24"/>
              </w:rPr>
              <w:t>9.</w:t>
            </w:r>
            <w:r w:rsidR="007A4202" w:rsidRPr="004A32B9">
              <w:rPr>
                <w:rFonts w:ascii="Candara" w:hAnsi="Candara"/>
                <w:b/>
                <w:color w:val="002060"/>
                <w:sz w:val="24"/>
                <w:szCs w:val="24"/>
              </w:rPr>
              <w:t>2</w:t>
            </w:r>
            <w:r w:rsidRPr="004A32B9">
              <w:rPr>
                <w:rFonts w:ascii="Candara" w:hAnsi="Candara"/>
                <w:b/>
                <w:color w:val="002060"/>
                <w:sz w:val="24"/>
                <w:szCs w:val="24"/>
              </w:rPr>
              <w:t>%</w:t>
            </w:r>
          </w:p>
        </w:tc>
        <w:tc>
          <w:tcPr>
            <w:tcW w:w="2409" w:type="dxa"/>
            <w:tcBorders>
              <w:top w:val="nil"/>
              <w:left w:val="single" w:sz="4" w:space="0" w:color="auto"/>
              <w:bottom w:val="nil"/>
              <w:right w:val="single" w:sz="4" w:space="0" w:color="000000" w:themeColor="text1"/>
            </w:tcBorders>
          </w:tcPr>
          <w:p w14:paraId="43CD0777" w14:textId="77777777" w:rsidR="00893E6C" w:rsidRPr="004A32B9" w:rsidRDefault="00893E6C" w:rsidP="00893E6C">
            <w:pPr>
              <w:spacing w:after="200" w:line="276" w:lineRule="auto"/>
              <w:jc w:val="left"/>
              <w:rPr>
                <w:rFonts w:ascii="Candara" w:hAnsi="Candara"/>
                <w:color w:val="000000" w:themeColor="text1"/>
                <w:sz w:val="24"/>
                <w:szCs w:val="24"/>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43786" w14:textId="413AFCE7" w:rsidR="00893E6C" w:rsidRPr="004A32B9" w:rsidRDefault="00893E6C" w:rsidP="00893E6C">
            <w:pPr>
              <w:spacing w:after="200" w:line="276" w:lineRule="auto"/>
              <w:jc w:val="left"/>
              <w:rPr>
                <w:rFonts w:ascii="Candara" w:hAnsi="Candara"/>
                <w:color w:val="000000" w:themeColor="text1"/>
                <w:sz w:val="24"/>
                <w:szCs w:val="24"/>
              </w:rPr>
            </w:pPr>
            <w:r w:rsidRPr="004A32B9">
              <w:rPr>
                <w:rFonts w:ascii="Candara" w:hAnsi="Candara" w:cstheme="minorHAnsi"/>
                <w:sz w:val="24"/>
                <w:szCs w:val="24"/>
              </w:rPr>
              <w:t>Percentage of pupils who are non-religious:</w:t>
            </w:r>
          </w:p>
        </w:tc>
        <w:tc>
          <w:tcPr>
            <w:tcW w:w="9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F2DA9B" w14:textId="7369B5C5" w:rsidR="00893E6C" w:rsidRPr="004A32B9" w:rsidRDefault="00893E6C" w:rsidP="00893E6C">
            <w:pPr>
              <w:spacing w:after="200" w:line="276" w:lineRule="auto"/>
              <w:jc w:val="center"/>
              <w:rPr>
                <w:rFonts w:ascii="Candara" w:hAnsi="Candara"/>
                <w:b/>
                <w:color w:val="002060"/>
                <w:sz w:val="24"/>
                <w:szCs w:val="24"/>
              </w:rPr>
            </w:pPr>
            <w:r w:rsidRPr="004A32B9">
              <w:rPr>
                <w:rFonts w:ascii="Candara" w:hAnsi="Candara"/>
                <w:b/>
                <w:color w:val="002060"/>
                <w:sz w:val="24"/>
                <w:szCs w:val="24"/>
              </w:rPr>
              <w:t>5.</w:t>
            </w:r>
            <w:r w:rsidR="007A4202" w:rsidRPr="004A32B9">
              <w:rPr>
                <w:rFonts w:ascii="Candara" w:hAnsi="Candara"/>
                <w:b/>
                <w:color w:val="002060"/>
                <w:sz w:val="24"/>
                <w:szCs w:val="24"/>
              </w:rPr>
              <w:t>3</w:t>
            </w:r>
            <w:r w:rsidRPr="004A32B9">
              <w:rPr>
                <w:rFonts w:ascii="Candara" w:hAnsi="Candara"/>
                <w:b/>
                <w:color w:val="002060"/>
                <w:sz w:val="24"/>
                <w:szCs w:val="24"/>
              </w:rPr>
              <w:t>%</w:t>
            </w:r>
          </w:p>
        </w:tc>
      </w:tr>
      <w:tr w:rsidR="00893E6C" w:rsidRPr="00AF4ECD" w14:paraId="133DF49F" w14:textId="77777777" w:rsidTr="004A7E85">
        <w:tc>
          <w:tcPr>
            <w:tcW w:w="5382" w:type="dxa"/>
          </w:tcPr>
          <w:p w14:paraId="4273C70F" w14:textId="5029EA76" w:rsidR="00893E6C" w:rsidRPr="0058760D" w:rsidRDefault="00893E6C" w:rsidP="00893E6C">
            <w:pPr>
              <w:spacing w:after="200" w:line="276" w:lineRule="auto"/>
              <w:jc w:val="left"/>
              <w:rPr>
                <w:rFonts w:ascii="Candara" w:hAnsi="Candara"/>
                <w:color w:val="000000" w:themeColor="text1"/>
                <w:sz w:val="24"/>
                <w:szCs w:val="24"/>
              </w:rPr>
            </w:pPr>
            <w:r w:rsidRPr="0058760D">
              <w:rPr>
                <w:rFonts w:ascii="Candara" w:hAnsi="Candara" w:cstheme="minorHAnsi"/>
                <w:sz w:val="24"/>
                <w:szCs w:val="24"/>
              </w:rPr>
              <w:t>Percentage of pupils from other Christian denominations:</w:t>
            </w:r>
          </w:p>
        </w:tc>
        <w:tc>
          <w:tcPr>
            <w:tcW w:w="1276" w:type="dxa"/>
            <w:tcBorders>
              <w:right w:val="single" w:sz="4" w:space="0" w:color="auto"/>
            </w:tcBorders>
            <w:vAlign w:val="center"/>
          </w:tcPr>
          <w:p w14:paraId="6EA85AD8" w14:textId="17C942E7" w:rsidR="00893E6C" w:rsidRPr="004A32B9" w:rsidRDefault="004A7E85" w:rsidP="00893E6C">
            <w:pPr>
              <w:spacing w:after="200" w:line="276" w:lineRule="auto"/>
              <w:jc w:val="center"/>
              <w:rPr>
                <w:rFonts w:ascii="Candara" w:hAnsi="Candara"/>
                <w:b/>
                <w:color w:val="002060"/>
                <w:sz w:val="24"/>
                <w:szCs w:val="24"/>
              </w:rPr>
            </w:pPr>
            <w:r w:rsidRPr="004A32B9">
              <w:rPr>
                <w:rFonts w:ascii="Candara" w:hAnsi="Candara"/>
                <w:b/>
                <w:color w:val="002060"/>
                <w:sz w:val="24"/>
                <w:szCs w:val="24"/>
              </w:rPr>
              <w:t>3</w:t>
            </w:r>
            <w:r w:rsidR="00FC08D8" w:rsidRPr="004A32B9">
              <w:rPr>
                <w:rFonts w:ascii="Candara" w:hAnsi="Candara"/>
                <w:b/>
                <w:color w:val="002060"/>
                <w:sz w:val="24"/>
                <w:szCs w:val="24"/>
              </w:rPr>
              <w:t>1.</w:t>
            </w:r>
            <w:r w:rsidR="007A4202" w:rsidRPr="004A32B9">
              <w:rPr>
                <w:rFonts w:ascii="Candara" w:hAnsi="Candara"/>
                <w:b/>
                <w:color w:val="002060"/>
                <w:sz w:val="24"/>
                <w:szCs w:val="24"/>
              </w:rPr>
              <w:t>1</w:t>
            </w:r>
            <w:r w:rsidR="00893E6C" w:rsidRPr="004A32B9">
              <w:rPr>
                <w:rFonts w:ascii="Candara" w:hAnsi="Candara"/>
                <w:b/>
                <w:color w:val="002060"/>
                <w:sz w:val="24"/>
                <w:szCs w:val="24"/>
              </w:rPr>
              <w:t>%</w:t>
            </w:r>
          </w:p>
        </w:tc>
        <w:tc>
          <w:tcPr>
            <w:tcW w:w="2409" w:type="dxa"/>
            <w:tcBorders>
              <w:top w:val="nil"/>
              <w:left w:val="single" w:sz="4" w:space="0" w:color="auto"/>
              <w:bottom w:val="nil"/>
              <w:right w:val="nil"/>
            </w:tcBorders>
          </w:tcPr>
          <w:p w14:paraId="4BB20CD9" w14:textId="77777777" w:rsidR="00893E6C" w:rsidRPr="004A32B9" w:rsidRDefault="00893E6C" w:rsidP="00893E6C">
            <w:pPr>
              <w:spacing w:after="200" w:line="276" w:lineRule="auto"/>
              <w:jc w:val="left"/>
              <w:rPr>
                <w:color w:val="000000" w:themeColor="text1"/>
              </w:rPr>
            </w:pPr>
          </w:p>
        </w:tc>
        <w:tc>
          <w:tcPr>
            <w:tcW w:w="5387" w:type="dxa"/>
            <w:tcBorders>
              <w:top w:val="single" w:sz="4" w:space="0" w:color="000000" w:themeColor="text1"/>
              <w:left w:val="nil"/>
              <w:bottom w:val="nil"/>
              <w:right w:val="nil"/>
            </w:tcBorders>
          </w:tcPr>
          <w:p w14:paraId="08A3CEC1" w14:textId="77777777" w:rsidR="00893E6C" w:rsidRPr="004A32B9" w:rsidRDefault="00893E6C" w:rsidP="00893E6C">
            <w:pPr>
              <w:spacing w:after="200" w:line="276" w:lineRule="auto"/>
              <w:jc w:val="left"/>
              <w:rPr>
                <w:color w:val="000000" w:themeColor="text1"/>
              </w:rPr>
            </w:pPr>
          </w:p>
        </w:tc>
        <w:tc>
          <w:tcPr>
            <w:tcW w:w="936" w:type="dxa"/>
            <w:tcBorders>
              <w:top w:val="single" w:sz="4" w:space="0" w:color="000000" w:themeColor="text1"/>
              <w:left w:val="nil"/>
              <w:bottom w:val="nil"/>
              <w:right w:val="nil"/>
            </w:tcBorders>
          </w:tcPr>
          <w:p w14:paraId="0F3F8780" w14:textId="77777777" w:rsidR="00893E6C" w:rsidRPr="004A32B9" w:rsidRDefault="00893E6C" w:rsidP="00893E6C">
            <w:pPr>
              <w:spacing w:after="200" w:line="276" w:lineRule="auto"/>
              <w:jc w:val="left"/>
              <w:rPr>
                <w:color w:val="000000" w:themeColor="text1"/>
              </w:rPr>
            </w:pPr>
          </w:p>
        </w:tc>
      </w:tr>
    </w:tbl>
    <w:p w14:paraId="4ADE374D" w14:textId="77777777" w:rsidR="00E07D53" w:rsidRPr="00AF4ECD" w:rsidRDefault="0021314B">
      <w:pPr>
        <w:spacing w:after="200" w:line="276" w:lineRule="auto"/>
        <w:jc w:val="left"/>
        <w:rPr>
          <w:rFonts w:ascii="Candara" w:hAnsi="Candara" w:cs="Open Sans"/>
          <w:b/>
          <w:bCs/>
          <w:color w:val="002060"/>
          <w:sz w:val="28"/>
          <w:szCs w:val="28"/>
        </w:rPr>
      </w:pPr>
      <w:r w:rsidRPr="00AF4ECD">
        <w:rPr>
          <w:rFonts w:ascii="Candara" w:hAnsi="Candara" w:cs="Open Sans"/>
          <w:b/>
          <w:bCs/>
          <w:color w:val="002060"/>
          <w:sz w:val="28"/>
          <w:szCs w:val="28"/>
        </w:rPr>
        <w:t>Religion Data</w:t>
      </w:r>
    </w:p>
    <w:p w14:paraId="49FC6003" w14:textId="77777777" w:rsidR="00E07D53" w:rsidRPr="00AF4ECD" w:rsidRDefault="00E07D53">
      <w:pPr>
        <w:spacing w:after="200" w:line="276" w:lineRule="auto"/>
        <w:jc w:val="left"/>
        <w:rPr>
          <w:rFonts w:ascii="Candara" w:hAnsi="Candara" w:cs="Open Sans"/>
          <w:color w:val="002060"/>
          <w:sz w:val="28"/>
          <w:szCs w:val="28"/>
        </w:rPr>
      </w:pPr>
    </w:p>
    <w:p w14:paraId="71FC212A" w14:textId="77777777" w:rsidR="00E07D53" w:rsidRPr="00AF4ECD" w:rsidRDefault="0021314B">
      <w:pPr>
        <w:spacing w:after="200" w:line="276" w:lineRule="auto"/>
        <w:jc w:val="left"/>
        <w:rPr>
          <w:rFonts w:ascii="Candara" w:hAnsi="Candara" w:cs="Open Sans"/>
          <w:i/>
          <w:iCs/>
          <w:color w:val="002060"/>
          <w:szCs w:val="22"/>
        </w:rPr>
      </w:pPr>
      <w:r w:rsidRPr="00AF4ECD">
        <w:rPr>
          <w:rFonts w:ascii="Candara" w:hAnsi="Candara" w:cs="Open Sans"/>
          <w:b/>
          <w:bCs/>
          <w:color w:val="002060"/>
          <w:sz w:val="28"/>
          <w:szCs w:val="28"/>
        </w:rPr>
        <w:t>Staffing</w:t>
      </w:r>
      <w:r w:rsidRPr="00AF4ECD">
        <w:rPr>
          <w:rFonts w:ascii="Candara" w:hAnsi="Candara" w:cs="Open Sans"/>
          <w:b/>
          <w:bCs/>
          <w:color w:val="002060"/>
          <w:sz w:val="28"/>
          <w:szCs w:val="28"/>
        </w:rPr>
        <w:tab/>
      </w:r>
      <w:r w:rsidRPr="00AF4ECD">
        <w:rPr>
          <w:rFonts w:ascii="Candara" w:hAnsi="Candara" w:cs="Open Sans"/>
          <w:i/>
          <w:iCs/>
          <w:color w:val="002060"/>
          <w:szCs w:val="22"/>
        </w:rPr>
        <w:t>Primary – give details of all teaching staff; Secondary and Sixth Form College – give details of staff teaching Religious Education</w:t>
      </w:r>
    </w:p>
    <w:tbl>
      <w:tblPr>
        <w:tblStyle w:val="TableGrid"/>
        <w:tblW w:w="0" w:type="auto"/>
        <w:tblLook w:val="04A0" w:firstRow="1" w:lastRow="0" w:firstColumn="1" w:lastColumn="0" w:noHBand="0" w:noVBand="1"/>
      </w:tblPr>
      <w:tblGrid>
        <w:gridCol w:w="4448"/>
        <w:gridCol w:w="3943"/>
        <w:gridCol w:w="1355"/>
        <w:gridCol w:w="1455"/>
        <w:gridCol w:w="1407"/>
        <w:gridCol w:w="1363"/>
        <w:gridCol w:w="1397"/>
      </w:tblGrid>
      <w:tr w:rsidR="00E07D53" w:rsidRPr="00AF4ECD" w14:paraId="26CBEAE8" w14:textId="77777777">
        <w:trPr>
          <w:trHeight w:val="1326"/>
        </w:trPr>
        <w:tc>
          <w:tcPr>
            <w:tcW w:w="4448" w:type="dxa"/>
          </w:tcPr>
          <w:p w14:paraId="70912C6F"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Name</w:t>
            </w:r>
          </w:p>
        </w:tc>
        <w:tc>
          <w:tcPr>
            <w:tcW w:w="3943" w:type="dxa"/>
          </w:tcPr>
          <w:p w14:paraId="0C6298FC"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Responsibility</w:t>
            </w:r>
          </w:p>
        </w:tc>
        <w:tc>
          <w:tcPr>
            <w:tcW w:w="1355" w:type="dxa"/>
          </w:tcPr>
          <w:p w14:paraId="3D93BC5C"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RE specialist? (Y/N)</w:t>
            </w:r>
          </w:p>
        </w:tc>
        <w:tc>
          <w:tcPr>
            <w:tcW w:w="1455" w:type="dxa"/>
          </w:tcPr>
          <w:p w14:paraId="67ADF3D4"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Experience</w:t>
            </w:r>
          </w:p>
        </w:tc>
        <w:tc>
          <w:tcPr>
            <w:tcW w:w="1407" w:type="dxa"/>
          </w:tcPr>
          <w:p w14:paraId="17700720"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Current service</w:t>
            </w:r>
          </w:p>
        </w:tc>
        <w:tc>
          <w:tcPr>
            <w:tcW w:w="1363" w:type="dxa"/>
          </w:tcPr>
          <w:p w14:paraId="3FCE1ACF"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FTE</w:t>
            </w:r>
          </w:p>
        </w:tc>
        <w:tc>
          <w:tcPr>
            <w:tcW w:w="1397" w:type="dxa"/>
          </w:tcPr>
          <w:p w14:paraId="60E75C47" w14:textId="77777777" w:rsidR="00E07D53" w:rsidRPr="00AF4ECD" w:rsidRDefault="0021314B">
            <w:pPr>
              <w:spacing w:after="200" w:line="276" w:lineRule="auto"/>
              <w:jc w:val="center"/>
              <w:rPr>
                <w:rFonts w:ascii="Candara" w:hAnsi="Candara" w:cstheme="minorHAnsi"/>
                <w:b/>
                <w:bCs/>
                <w:color w:val="002060"/>
                <w:szCs w:val="22"/>
              </w:rPr>
            </w:pPr>
            <w:r w:rsidRPr="00AF4ECD">
              <w:rPr>
                <w:rFonts w:ascii="Candara" w:hAnsi="Candara" w:cstheme="minorHAnsi"/>
                <w:b/>
                <w:bCs/>
                <w:color w:val="002060"/>
                <w:szCs w:val="22"/>
              </w:rPr>
              <w:t>CCRS or equivalent (Y/N)</w:t>
            </w:r>
          </w:p>
        </w:tc>
      </w:tr>
      <w:tr w:rsidR="00E07D53" w:rsidRPr="00AF4ECD" w14:paraId="55F99593" w14:textId="77777777">
        <w:trPr>
          <w:trHeight w:val="505"/>
        </w:trPr>
        <w:tc>
          <w:tcPr>
            <w:tcW w:w="4448" w:type="dxa"/>
          </w:tcPr>
          <w:p w14:paraId="77FF9B52"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Rebecca Surman</w:t>
            </w:r>
          </w:p>
        </w:tc>
        <w:tc>
          <w:tcPr>
            <w:tcW w:w="3943" w:type="dxa"/>
          </w:tcPr>
          <w:p w14:paraId="23F69F36" w14:textId="77777777"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Head of RE Department / Responsibility for RSE</w:t>
            </w:r>
          </w:p>
        </w:tc>
        <w:tc>
          <w:tcPr>
            <w:tcW w:w="1355" w:type="dxa"/>
          </w:tcPr>
          <w:p w14:paraId="4746AF5C"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c>
          <w:tcPr>
            <w:tcW w:w="1455" w:type="dxa"/>
          </w:tcPr>
          <w:p w14:paraId="7DC246F7"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21297D2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2015</w:t>
            </w:r>
          </w:p>
        </w:tc>
        <w:tc>
          <w:tcPr>
            <w:tcW w:w="1363" w:type="dxa"/>
          </w:tcPr>
          <w:p w14:paraId="4FB3DC2C"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42125FFF"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E07D53" w:rsidRPr="00AF4ECD" w14:paraId="4A02967D" w14:textId="77777777">
        <w:trPr>
          <w:trHeight w:val="505"/>
        </w:trPr>
        <w:tc>
          <w:tcPr>
            <w:tcW w:w="4448" w:type="dxa"/>
          </w:tcPr>
          <w:p w14:paraId="62EBFD5F"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Daniel Coyne</w:t>
            </w:r>
          </w:p>
        </w:tc>
        <w:tc>
          <w:tcPr>
            <w:tcW w:w="3943" w:type="dxa"/>
          </w:tcPr>
          <w:p w14:paraId="1263FE9B" w14:textId="044610A8"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 xml:space="preserve">Full time teacher of RE / Head of Year </w:t>
            </w:r>
            <w:r w:rsidR="00D455D9" w:rsidRPr="00AF4ECD">
              <w:rPr>
                <w:rFonts w:ascii="Candara" w:hAnsi="Candara" w:cstheme="minorHAnsi"/>
                <w:bCs/>
                <w:sz w:val="24"/>
                <w:szCs w:val="24"/>
              </w:rPr>
              <w:t>10</w:t>
            </w:r>
          </w:p>
        </w:tc>
        <w:tc>
          <w:tcPr>
            <w:tcW w:w="1355" w:type="dxa"/>
          </w:tcPr>
          <w:p w14:paraId="212B32AA"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c>
          <w:tcPr>
            <w:tcW w:w="1455" w:type="dxa"/>
          </w:tcPr>
          <w:p w14:paraId="114359A2"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5FD2665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2015</w:t>
            </w:r>
          </w:p>
        </w:tc>
        <w:tc>
          <w:tcPr>
            <w:tcW w:w="1363" w:type="dxa"/>
          </w:tcPr>
          <w:p w14:paraId="25AC937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68A2D642"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r>
      <w:tr w:rsidR="00E07D53" w:rsidRPr="00AF4ECD" w14:paraId="4DEB8AE4" w14:textId="77777777">
        <w:trPr>
          <w:trHeight w:val="513"/>
        </w:trPr>
        <w:tc>
          <w:tcPr>
            <w:tcW w:w="4448" w:type="dxa"/>
          </w:tcPr>
          <w:p w14:paraId="6054248E"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Catherine Leslie</w:t>
            </w:r>
          </w:p>
        </w:tc>
        <w:tc>
          <w:tcPr>
            <w:tcW w:w="3943" w:type="dxa"/>
          </w:tcPr>
          <w:p w14:paraId="170B520D" w14:textId="77777777" w:rsidR="00E07D53" w:rsidRPr="00AF4ECD" w:rsidRDefault="0021314B">
            <w:pPr>
              <w:spacing w:after="200" w:line="276" w:lineRule="auto"/>
              <w:rPr>
                <w:rFonts w:ascii="Candara" w:hAnsi="Candara" w:cstheme="minorHAnsi"/>
                <w:bCs/>
                <w:sz w:val="24"/>
                <w:szCs w:val="24"/>
              </w:rPr>
            </w:pPr>
            <w:r w:rsidRPr="00AF4ECD">
              <w:rPr>
                <w:rFonts w:ascii="Candara" w:hAnsi="Candara" w:cstheme="minorHAnsi"/>
                <w:bCs/>
                <w:sz w:val="24"/>
                <w:szCs w:val="24"/>
              </w:rPr>
              <w:t>Full time teacher of RE</w:t>
            </w:r>
          </w:p>
        </w:tc>
        <w:tc>
          <w:tcPr>
            <w:tcW w:w="1355" w:type="dxa"/>
          </w:tcPr>
          <w:p w14:paraId="285776DE" w14:textId="0B2E2231" w:rsidR="00E07D53" w:rsidRPr="00AF4ECD" w:rsidRDefault="006948FE">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c>
          <w:tcPr>
            <w:tcW w:w="1455" w:type="dxa"/>
          </w:tcPr>
          <w:p w14:paraId="3E77FAB1"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1BD91C30"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2021</w:t>
            </w:r>
          </w:p>
        </w:tc>
        <w:tc>
          <w:tcPr>
            <w:tcW w:w="1363" w:type="dxa"/>
          </w:tcPr>
          <w:p w14:paraId="731B26A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73A64D2C"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r>
      <w:tr w:rsidR="00E07D53" w:rsidRPr="00AF4ECD" w14:paraId="3C7A07C4" w14:textId="77777777">
        <w:trPr>
          <w:trHeight w:val="505"/>
        </w:trPr>
        <w:tc>
          <w:tcPr>
            <w:tcW w:w="4448" w:type="dxa"/>
          </w:tcPr>
          <w:p w14:paraId="603C3B0C"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Richard Watson</w:t>
            </w:r>
          </w:p>
        </w:tc>
        <w:tc>
          <w:tcPr>
            <w:tcW w:w="3943" w:type="dxa"/>
          </w:tcPr>
          <w:p w14:paraId="01B21C9F" w14:textId="5052C3DB" w:rsidR="00E07D53" w:rsidRPr="00AF4ECD" w:rsidRDefault="0021314B">
            <w:pPr>
              <w:spacing w:after="200" w:line="276" w:lineRule="auto"/>
              <w:rPr>
                <w:rFonts w:ascii="Candara" w:hAnsi="Candara" w:cstheme="minorHAnsi"/>
                <w:bCs/>
                <w:sz w:val="24"/>
                <w:szCs w:val="24"/>
              </w:rPr>
            </w:pPr>
            <w:r w:rsidRPr="00AF4ECD">
              <w:rPr>
                <w:rFonts w:ascii="Candara" w:hAnsi="Candara" w:cstheme="minorHAnsi"/>
                <w:bCs/>
                <w:sz w:val="24"/>
                <w:szCs w:val="24"/>
              </w:rPr>
              <w:t>Part time teacher 0f RE</w:t>
            </w:r>
          </w:p>
        </w:tc>
        <w:tc>
          <w:tcPr>
            <w:tcW w:w="1355" w:type="dxa"/>
          </w:tcPr>
          <w:p w14:paraId="2900AA66"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c>
          <w:tcPr>
            <w:tcW w:w="1455" w:type="dxa"/>
          </w:tcPr>
          <w:p w14:paraId="1995CC19"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22C398A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2022</w:t>
            </w:r>
          </w:p>
        </w:tc>
        <w:tc>
          <w:tcPr>
            <w:tcW w:w="1363" w:type="dxa"/>
          </w:tcPr>
          <w:p w14:paraId="44C4E429"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397" w:type="dxa"/>
          </w:tcPr>
          <w:p w14:paraId="5071E56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E07D53" w:rsidRPr="00AF4ECD" w14:paraId="62AFBCD9" w14:textId="77777777">
        <w:trPr>
          <w:trHeight w:val="505"/>
        </w:trPr>
        <w:tc>
          <w:tcPr>
            <w:tcW w:w="4448" w:type="dxa"/>
          </w:tcPr>
          <w:p w14:paraId="3088CD42" w14:textId="6F4E01BE" w:rsidR="00E07D53" w:rsidRPr="00AF4ECD" w:rsidRDefault="0078694C">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Victoria Budden</w:t>
            </w:r>
          </w:p>
        </w:tc>
        <w:tc>
          <w:tcPr>
            <w:tcW w:w="3943" w:type="dxa"/>
          </w:tcPr>
          <w:p w14:paraId="0B373BC4" w14:textId="6568669C" w:rsidR="00E07D53" w:rsidRPr="00AF4ECD" w:rsidRDefault="0078694C">
            <w:pPr>
              <w:rPr>
                <w:bCs/>
              </w:rPr>
            </w:pPr>
            <w:r w:rsidRPr="00AF4ECD">
              <w:rPr>
                <w:bCs/>
              </w:rPr>
              <w:t>Part time teacher of RE</w:t>
            </w:r>
          </w:p>
        </w:tc>
        <w:tc>
          <w:tcPr>
            <w:tcW w:w="1355" w:type="dxa"/>
          </w:tcPr>
          <w:p w14:paraId="60FC790F" w14:textId="71354AE8" w:rsidR="00E07D53" w:rsidRPr="00AF4ECD" w:rsidRDefault="0078694C">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c>
          <w:tcPr>
            <w:tcW w:w="1455" w:type="dxa"/>
          </w:tcPr>
          <w:p w14:paraId="50BD30C1" w14:textId="77777777" w:rsidR="00E07D53" w:rsidRPr="00AF4ECD" w:rsidRDefault="00E07D53">
            <w:pPr>
              <w:spacing w:after="200" w:line="276" w:lineRule="auto"/>
              <w:jc w:val="center"/>
              <w:rPr>
                <w:rFonts w:ascii="Candara" w:hAnsi="Candara" w:cstheme="minorHAnsi"/>
                <w:bCs/>
                <w:sz w:val="24"/>
                <w:szCs w:val="24"/>
              </w:rPr>
            </w:pPr>
          </w:p>
        </w:tc>
        <w:tc>
          <w:tcPr>
            <w:tcW w:w="1407" w:type="dxa"/>
          </w:tcPr>
          <w:p w14:paraId="05044312" w14:textId="05C27044" w:rsidR="00E07D53" w:rsidRPr="00AF4ECD" w:rsidRDefault="0078694C">
            <w:pPr>
              <w:spacing w:after="200" w:line="276" w:lineRule="auto"/>
              <w:jc w:val="center"/>
              <w:rPr>
                <w:rFonts w:ascii="Candara" w:hAnsi="Candara" w:cstheme="minorHAnsi"/>
                <w:bCs/>
                <w:sz w:val="24"/>
                <w:szCs w:val="24"/>
              </w:rPr>
            </w:pPr>
            <w:r w:rsidRPr="00AF4ECD">
              <w:rPr>
                <w:rFonts w:ascii="Candara" w:hAnsi="Candara" w:cstheme="minorHAnsi"/>
                <w:bCs/>
                <w:sz w:val="24"/>
                <w:szCs w:val="24"/>
              </w:rPr>
              <w:t>Jan 2007</w:t>
            </w:r>
          </w:p>
        </w:tc>
        <w:tc>
          <w:tcPr>
            <w:tcW w:w="1363" w:type="dxa"/>
          </w:tcPr>
          <w:p w14:paraId="0F8DACAF" w14:textId="3466AAEE" w:rsidR="00E07D53" w:rsidRPr="00AF4ECD" w:rsidRDefault="00E07D53">
            <w:pPr>
              <w:spacing w:after="200" w:line="276" w:lineRule="auto"/>
              <w:jc w:val="center"/>
              <w:rPr>
                <w:rFonts w:ascii="Candara" w:hAnsi="Candara" w:cstheme="minorHAnsi"/>
                <w:bCs/>
                <w:sz w:val="24"/>
                <w:szCs w:val="24"/>
              </w:rPr>
            </w:pPr>
          </w:p>
        </w:tc>
        <w:tc>
          <w:tcPr>
            <w:tcW w:w="1397" w:type="dxa"/>
          </w:tcPr>
          <w:p w14:paraId="49267051" w14:textId="24879720" w:rsidR="00E07D53" w:rsidRPr="00AF4ECD" w:rsidRDefault="0078694C">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bl>
    <w:p w14:paraId="5EE1122B" w14:textId="77777777" w:rsidR="00E07D53" w:rsidRPr="00AF4ECD" w:rsidRDefault="00E07D53">
      <w:pPr>
        <w:spacing w:after="200" w:line="276" w:lineRule="auto"/>
        <w:jc w:val="left"/>
        <w:rPr>
          <w:rFonts w:ascii="Candara" w:hAnsi="Candara" w:cs="Open Sans"/>
          <w:color w:val="002060"/>
          <w:szCs w:val="22"/>
        </w:rPr>
      </w:pPr>
    </w:p>
    <w:p w14:paraId="7B82E7BD" w14:textId="77777777"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t>KEY</w:t>
      </w:r>
      <w:r w:rsidRPr="00AF4ECD">
        <w:rPr>
          <w:rFonts w:ascii="Candara" w:hAnsi="Candara" w:cs="Open Sans"/>
          <w:color w:val="002060"/>
          <w:szCs w:val="22"/>
        </w:rPr>
        <w:br/>
        <w:t>Experience – years in teaching;</w:t>
      </w:r>
      <w:r w:rsidRPr="00AF4ECD">
        <w:rPr>
          <w:rFonts w:ascii="Candara" w:hAnsi="Candara" w:cs="Open Sans"/>
          <w:color w:val="002060"/>
          <w:szCs w:val="22"/>
        </w:rPr>
        <w:tab/>
        <w:t>Current service – years in this school;</w:t>
      </w:r>
      <w:r w:rsidRPr="00AF4ECD">
        <w:rPr>
          <w:rFonts w:ascii="Candara" w:hAnsi="Candara" w:cs="Open Sans"/>
          <w:color w:val="002060"/>
          <w:szCs w:val="22"/>
        </w:rPr>
        <w:tab/>
        <w:t>FTE – where 1.0 represents full-time</w:t>
      </w:r>
    </w:p>
    <w:p w14:paraId="7203F0F5" w14:textId="77777777" w:rsidR="002C07AB" w:rsidRPr="00AF4ECD" w:rsidRDefault="002C07AB">
      <w:pPr>
        <w:spacing w:after="200" w:line="276" w:lineRule="auto"/>
        <w:jc w:val="left"/>
        <w:rPr>
          <w:rFonts w:ascii="Candara" w:hAnsi="Candara" w:cs="Open Sans"/>
          <w:b/>
          <w:bCs/>
          <w:color w:val="002060"/>
          <w:sz w:val="28"/>
          <w:szCs w:val="28"/>
        </w:rPr>
      </w:pPr>
    </w:p>
    <w:p w14:paraId="680141FB" w14:textId="61B82F85" w:rsidR="00E07D53" w:rsidRPr="00AF4ECD" w:rsidRDefault="0021314B">
      <w:pPr>
        <w:spacing w:after="200" w:line="276" w:lineRule="auto"/>
        <w:jc w:val="left"/>
        <w:rPr>
          <w:rFonts w:ascii="Candara" w:hAnsi="Candara" w:cs="Open Sans"/>
          <w:b/>
          <w:bCs/>
          <w:color w:val="002060"/>
          <w:sz w:val="28"/>
          <w:szCs w:val="28"/>
        </w:rPr>
      </w:pPr>
      <w:r w:rsidRPr="00AF4ECD">
        <w:rPr>
          <w:rFonts w:ascii="Candara" w:hAnsi="Candara" w:cs="Open Sans"/>
          <w:b/>
          <w:bCs/>
          <w:color w:val="002060"/>
          <w:sz w:val="28"/>
          <w:szCs w:val="28"/>
        </w:rPr>
        <w:lastRenderedPageBreak/>
        <w:t>Senior Leaders</w:t>
      </w:r>
    </w:p>
    <w:tbl>
      <w:tblPr>
        <w:tblStyle w:val="TableGrid"/>
        <w:tblW w:w="15426" w:type="dxa"/>
        <w:tblLook w:val="04A0" w:firstRow="1" w:lastRow="0" w:firstColumn="1" w:lastColumn="0" w:noHBand="0" w:noVBand="1"/>
      </w:tblPr>
      <w:tblGrid>
        <w:gridCol w:w="4893"/>
        <w:gridCol w:w="4340"/>
        <w:gridCol w:w="1604"/>
        <w:gridCol w:w="1549"/>
        <w:gridCol w:w="1501"/>
        <w:gridCol w:w="1539"/>
      </w:tblGrid>
      <w:tr w:rsidR="00E07D53" w:rsidRPr="00AF4ECD" w14:paraId="79EEDD23" w14:textId="77777777">
        <w:trPr>
          <w:trHeight w:val="1459"/>
        </w:trPr>
        <w:tc>
          <w:tcPr>
            <w:tcW w:w="4893" w:type="dxa"/>
          </w:tcPr>
          <w:p w14:paraId="134D31FF"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Name</w:t>
            </w:r>
          </w:p>
        </w:tc>
        <w:tc>
          <w:tcPr>
            <w:tcW w:w="4340" w:type="dxa"/>
          </w:tcPr>
          <w:p w14:paraId="1383C820"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Responsibility</w:t>
            </w:r>
          </w:p>
        </w:tc>
        <w:tc>
          <w:tcPr>
            <w:tcW w:w="1604" w:type="dxa"/>
          </w:tcPr>
          <w:p w14:paraId="41A127DA"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Experience</w:t>
            </w:r>
          </w:p>
        </w:tc>
        <w:tc>
          <w:tcPr>
            <w:tcW w:w="1549" w:type="dxa"/>
          </w:tcPr>
          <w:p w14:paraId="5E82A0D3"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Current service</w:t>
            </w:r>
          </w:p>
        </w:tc>
        <w:tc>
          <w:tcPr>
            <w:tcW w:w="1501" w:type="dxa"/>
          </w:tcPr>
          <w:p w14:paraId="54609532"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FTE</w:t>
            </w:r>
          </w:p>
        </w:tc>
        <w:tc>
          <w:tcPr>
            <w:tcW w:w="1539" w:type="dxa"/>
          </w:tcPr>
          <w:p w14:paraId="18487123"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CCRS or equivalent</w:t>
            </w:r>
          </w:p>
          <w:p w14:paraId="2E291A9E" w14:textId="77777777" w:rsidR="00E07D53" w:rsidRPr="00AF4ECD" w:rsidRDefault="0021314B">
            <w:pPr>
              <w:spacing w:after="200" w:line="276" w:lineRule="auto"/>
              <w:jc w:val="center"/>
              <w:rPr>
                <w:rFonts w:ascii="Candara" w:hAnsi="Candara" w:cstheme="minorHAnsi"/>
                <w:b/>
                <w:bCs/>
                <w:color w:val="002060"/>
                <w:sz w:val="24"/>
                <w:szCs w:val="24"/>
              </w:rPr>
            </w:pPr>
            <w:r w:rsidRPr="00AF4ECD">
              <w:rPr>
                <w:rFonts w:ascii="Candara" w:hAnsi="Candara" w:cstheme="minorHAnsi"/>
                <w:b/>
                <w:bCs/>
                <w:color w:val="002060"/>
                <w:sz w:val="24"/>
                <w:szCs w:val="24"/>
              </w:rPr>
              <w:t>(Y/N)</w:t>
            </w:r>
          </w:p>
        </w:tc>
      </w:tr>
      <w:tr w:rsidR="00E07D53" w:rsidRPr="00AF4ECD" w14:paraId="51646727" w14:textId="77777777">
        <w:trPr>
          <w:trHeight w:val="558"/>
        </w:trPr>
        <w:tc>
          <w:tcPr>
            <w:tcW w:w="4893" w:type="dxa"/>
          </w:tcPr>
          <w:p w14:paraId="588A8589"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Stuart Wetson</w:t>
            </w:r>
          </w:p>
          <w:p w14:paraId="5BA67B54" w14:textId="77777777" w:rsidR="002C07AB" w:rsidRPr="00AF4ECD" w:rsidRDefault="002C07AB">
            <w:pPr>
              <w:spacing w:after="200" w:line="276" w:lineRule="auto"/>
              <w:jc w:val="left"/>
              <w:rPr>
                <w:rFonts w:ascii="Candara" w:hAnsi="Candara" w:cstheme="minorHAnsi"/>
                <w:b/>
                <w:color w:val="002060"/>
                <w:sz w:val="24"/>
                <w:szCs w:val="24"/>
              </w:rPr>
            </w:pPr>
          </w:p>
        </w:tc>
        <w:tc>
          <w:tcPr>
            <w:tcW w:w="4340" w:type="dxa"/>
          </w:tcPr>
          <w:p w14:paraId="1CD629D9" w14:textId="77777777"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Headteacher</w:t>
            </w:r>
          </w:p>
        </w:tc>
        <w:tc>
          <w:tcPr>
            <w:tcW w:w="1604" w:type="dxa"/>
          </w:tcPr>
          <w:p w14:paraId="5F1025A0" w14:textId="77777777" w:rsidR="00E07D53" w:rsidRPr="00AF4ECD" w:rsidRDefault="00E07D53">
            <w:pPr>
              <w:spacing w:after="200" w:line="276" w:lineRule="auto"/>
              <w:jc w:val="center"/>
              <w:rPr>
                <w:rFonts w:ascii="Candara" w:hAnsi="Candara" w:cstheme="minorHAnsi"/>
                <w:bCs/>
                <w:sz w:val="24"/>
                <w:szCs w:val="24"/>
              </w:rPr>
            </w:pPr>
          </w:p>
        </w:tc>
        <w:tc>
          <w:tcPr>
            <w:tcW w:w="1549" w:type="dxa"/>
          </w:tcPr>
          <w:p w14:paraId="09804305"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April 2018</w:t>
            </w:r>
          </w:p>
        </w:tc>
        <w:tc>
          <w:tcPr>
            <w:tcW w:w="1501" w:type="dxa"/>
          </w:tcPr>
          <w:p w14:paraId="1897CCC4"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12974CA7"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E07D53" w:rsidRPr="00AF4ECD" w14:paraId="68B3D2C4" w14:textId="77777777">
        <w:trPr>
          <w:trHeight w:val="540"/>
        </w:trPr>
        <w:tc>
          <w:tcPr>
            <w:tcW w:w="4893" w:type="dxa"/>
          </w:tcPr>
          <w:p w14:paraId="13D61DC2" w14:textId="77777777" w:rsidR="00E07D53" w:rsidRPr="00AF4ECD" w:rsidRDefault="0021314B">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Angela Leslie</w:t>
            </w:r>
          </w:p>
        </w:tc>
        <w:tc>
          <w:tcPr>
            <w:tcW w:w="4340" w:type="dxa"/>
          </w:tcPr>
          <w:p w14:paraId="1840661C" w14:textId="77777777" w:rsidR="00E07D53" w:rsidRPr="00AF4ECD" w:rsidRDefault="0021314B">
            <w:pPr>
              <w:spacing w:after="200" w:line="276" w:lineRule="auto"/>
              <w:jc w:val="left"/>
              <w:rPr>
                <w:rFonts w:ascii="Candara" w:hAnsi="Candara" w:cstheme="minorHAnsi"/>
                <w:bCs/>
                <w:sz w:val="24"/>
                <w:szCs w:val="24"/>
              </w:rPr>
            </w:pPr>
            <w:r w:rsidRPr="00AF4ECD">
              <w:rPr>
                <w:rFonts w:ascii="Candara" w:hAnsi="Candara" w:cstheme="minorHAnsi"/>
                <w:bCs/>
                <w:sz w:val="24"/>
                <w:szCs w:val="24"/>
              </w:rPr>
              <w:t>Deputy Headteacher / DSL / Leadership of Pastoral</w:t>
            </w:r>
          </w:p>
        </w:tc>
        <w:tc>
          <w:tcPr>
            <w:tcW w:w="1604" w:type="dxa"/>
          </w:tcPr>
          <w:p w14:paraId="7999F059" w14:textId="77777777" w:rsidR="00E07D53" w:rsidRPr="00AF4ECD" w:rsidRDefault="00E07D53">
            <w:pPr>
              <w:spacing w:after="200" w:line="276" w:lineRule="auto"/>
              <w:jc w:val="center"/>
              <w:rPr>
                <w:rFonts w:ascii="Candara" w:hAnsi="Candara" w:cstheme="minorHAnsi"/>
                <w:bCs/>
                <w:sz w:val="24"/>
                <w:szCs w:val="24"/>
              </w:rPr>
            </w:pPr>
          </w:p>
        </w:tc>
        <w:tc>
          <w:tcPr>
            <w:tcW w:w="1549" w:type="dxa"/>
          </w:tcPr>
          <w:p w14:paraId="21A67EAB"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1989</w:t>
            </w:r>
          </w:p>
        </w:tc>
        <w:tc>
          <w:tcPr>
            <w:tcW w:w="1501" w:type="dxa"/>
          </w:tcPr>
          <w:p w14:paraId="0B56352D"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0542A4AA" w14:textId="77777777" w:rsidR="00E07D53" w:rsidRPr="00AF4ECD" w:rsidRDefault="0021314B">
            <w:pPr>
              <w:spacing w:after="200" w:line="276" w:lineRule="auto"/>
              <w:jc w:val="center"/>
              <w:rPr>
                <w:rFonts w:ascii="Candara" w:hAnsi="Candara" w:cstheme="minorHAnsi"/>
                <w:bCs/>
                <w:sz w:val="24"/>
                <w:szCs w:val="24"/>
              </w:rPr>
            </w:pPr>
            <w:r w:rsidRPr="00AF4ECD">
              <w:rPr>
                <w:rFonts w:ascii="Candara" w:hAnsi="Candara" w:cstheme="minorHAnsi"/>
                <w:bCs/>
                <w:sz w:val="24"/>
                <w:szCs w:val="24"/>
              </w:rPr>
              <w:t>Y</w:t>
            </w:r>
          </w:p>
        </w:tc>
      </w:tr>
      <w:tr w:rsidR="003F21B9" w:rsidRPr="00AF4ECD" w14:paraId="3FA49B56" w14:textId="77777777">
        <w:trPr>
          <w:trHeight w:val="558"/>
        </w:trPr>
        <w:tc>
          <w:tcPr>
            <w:tcW w:w="4893" w:type="dxa"/>
          </w:tcPr>
          <w:p w14:paraId="55A98E35" w14:textId="27B0D577"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Anthony Giampalma</w:t>
            </w:r>
          </w:p>
        </w:tc>
        <w:tc>
          <w:tcPr>
            <w:tcW w:w="4340" w:type="dxa"/>
          </w:tcPr>
          <w:p w14:paraId="64C15B65" w14:textId="20119038"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Assistant Headteacher / Leadership of Curriculum</w:t>
            </w:r>
          </w:p>
        </w:tc>
        <w:tc>
          <w:tcPr>
            <w:tcW w:w="1604" w:type="dxa"/>
          </w:tcPr>
          <w:p w14:paraId="68DC3138"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62591107" w14:textId="2D223DDF"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2006</w:t>
            </w:r>
          </w:p>
        </w:tc>
        <w:tc>
          <w:tcPr>
            <w:tcW w:w="1501" w:type="dxa"/>
          </w:tcPr>
          <w:p w14:paraId="0DEF11A9" w14:textId="0E8CC915"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27854B40" w14:textId="20FFA091"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67539C97" w14:textId="77777777">
        <w:trPr>
          <w:trHeight w:val="558"/>
        </w:trPr>
        <w:tc>
          <w:tcPr>
            <w:tcW w:w="4893" w:type="dxa"/>
          </w:tcPr>
          <w:p w14:paraId="28E7F7DA" w14:textId="14A640E1"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Arron Cassidy</w:t>
            </w:r>
          </w:p>
        </w:tc>
        <w:tc>
          <w:tcPr>
            <w:tcW w:w="4340" w:type="dxa"/>
          </w:tcPr>
          <w:p w14:paraId="661C3637" w14:textId="18DE1CCF"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Assistant Headteacher / Leadership of KS3 Provision &amp; Standards</w:t>
            </w:r>
            <w:r w:rsidR="00EB7D26" w:rsidRPr="00AF4ECD">
              <w:rPr>
                <w:rFonts w:ascii="Candara" w:hAnsi="Candara" w:cstheme="minorHAnsi"/>
                <w:bCs/>
                <w:sz w:val="24"/>
                <w:szCs w:val="24"/>
              </w:rPr>
              <w:t xml:space="preserve"> / T &amp; L lead</w:t>
            </w:r>
          </w:p>
        </w:tc>
        <w:tc>
          <w:tcPr>
            <w:tcW w:w="1604" w:type="dxa"/>
          </w:tcPr>
          <w:p w14:paraId="6358DBE2"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62F84943" w14:textId="52671BDC"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2022</w:t>
            </w:r>
          </w:p>
        </w:tc>
        <w:tc>
          <w:tcPr>
            <w:tcW w:w="1501" w:type="dxa"/>
          </w:tcPr>
          <w:p w14:paraId="6A1F7936" w14:textId="3D8D37F6"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5479FFB5" w14:textId="7CB52251"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451EEDF3" w14:textId="77777777">
        <w:trPr>
          <w:trHeight w:val="540"/>
        </w:trPr>
        <w:tc>
          <w:tcPr>
            <w:tcW w:w="4893" w:type="dxa"/>
          </w:tcPr>
          <w:p w14:paraId="0DAB44E5" w14:textId="31D2CF57"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Vikki Avery</w:t>
            </w:r>
          </w:p>
        </w:tc>
        <w:tc>
          <w:tcPr>
            <w:tcW w:w="4340" w:type="dxa"/>
          </w:tcPr>
          <w:p w14:paraId="7E7EB837" w14:textId="7975B449"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Assistant Headteacher / Behaviour &amp; Expectations</w:t>
            </w:r>
          </w:p>
        </w:tc>
        <w:tc>
          <w:tcPr>
            <w:tcW w:w="1604" w:type="dxa"/>
          </w:tcPr>
          <w:p w14:paraId="5E6E0A91"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3E984ECB" w14:textId="10EE41C4"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Sept 2020</w:t>
            </w:r>
          </w:p>
        </w:tc>
        <w:tc>
          <w:tcPr>
            <w:tcW w:w="1501" w:type="dxa"/>
          </w:tcPr>
          <w:p w14:paraId="74138DB8" w14:textId="6962C9C9"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2D30D317" w14:textId="0029C01B"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273D45E4" w14:textId="77777777">
        <w:trPr>
          <w:trHeight w:val="558"/>
        </w:trPr>
        <w:tc>
          <w:tcPr>
            <w:tcW w:w="4893" w:type="dxa"/>
          </w:tcPr>
          <w:p w14:paraId="4E9B5FE3" w14:textId="1DE9DDE5" w:rsidR="003F21B9" w:rsidRPr="00AF4ECD" w:rsidRDefault="003F21B9">
            <w:pPr>
              <w:spacing w:after="200" w:line="276" w:lineRule="auto"/>
              <w:jc w:val="left"/>
              <w:rPr>
                <w:rFonts w:ascii="Candara" w:hAnsi="Candara" w:cstheme="minorHAnsi"/>
                <w:b/>
                <w:color w:val="002060"/>
                <w:sz w:val="24"/>
                <w:szCs w:val="24"/>
              </w:rPr>
            </w:pPr>
            <w:r w:rsidRPr="00AF4ECD">
              <w:rPr>
                <w:rFonts w:ascii="Candara" w:hAnsi="Candara" w:cstheme="minorHAnsi"/>
                <w:b/>
                <w:color w:val="002060"/>
                <w:sz w:val="24"/>
                <w:szCs w:val="24"/>
              </w:rPr>
              <w:t>Christine Bryan</w:t>
            </w:r>
          </w:p>
        </w:tc>
        <w:tc>
          <w:tcPr>
            <w:tcW w:w="4340" w:type="dxa"/>
          </w:tcPr>
          <w:p w14:paraId="39BA74C9" w14:textId="02AAD079" w:rsidR="003F21B9" w:rsidRPr="00AF4ECD" w:rsidRDefault="003F21B9">
            <w:pPr>
              <w:spacing w:after="200" w:line="276" w:lineRule="auto"/>
              <w:jc w:val="left"/>
              <w:rPr>
                <w:rFonts w:ascii="Candara" w:hAnsi="Candara" w:cstheme="minorHAnsi"/>
                <w:bCs/>
                <w:sz w:val="24"/>
                <w:szCs w:val="24"/>
              </w:rPr>
            </w:pPr>
            <w:r w:rsidRPr="00AF4ECD">
              <w:rPr>
                <w:rFonts w:ascii="Candara" w:hAnsi="Candara" w:cstheme="minorHAnsi"/>
                <w:bCs/>
                <w:sz w:val="24"/>
                <w:szCs w:val="24"/>
              </w:rPr>
              <w:t>Business Manager</w:t>
            </w:r>
          </w:p>
        </w:tc>
        <w:tc>
          <w:tcPr>
            <w:tcW w:w="1604" w:type="dxa"/>
          </w:tcPr>
          <w:p w14:paraId="411F1D62"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61B714B0" w14:textId="69F8A363"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May 2024</w:t>
            </w:r>
          </w:p>
        </w:tc>
        <w:tc>
          <w:tcPr>
            <w:tcW w:w="1501" w:type="dxa"/>
          </w:tcPr>
          <w:p w14:paraId="47A186D8" w14:textId="768BC769"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FT</w:t>
            </w:r>
          </w:p>
        </w:tc>
        <w:tc>
          <w:tcPr>
            <w:tcW w:w="1539" w:type="dxa"/>
          </w:tcPr>
          <w:p w14:paraId="1ABEDD52" w14:textId="786A3B00" w:rsidR="003F21B9" w:rsidRPr="00AF4ECD" w:rsidRDefault="003F21B9">
            <w:pPr>
              <w:spacing w:after="200" w:line="276" w:lineRule="auto"/>
              <w:jc w:val="center"/>
              <w:rPr>
                <w:rFonts w:ascii="Candara" w:hAnsi="Candara" w:cstheme="minorHAnsi"/>
                <w:bCs/>
                <w:sz w:val="24"/>
                <w:szCs w:val="24"/>
              </w:rPr>
            </w:pPr>
            <w:r w:rsidRPr="00AF4ECD">
              <w:rPr>
                <w:rFonts w:ascii="Candara" w:hAnsi="Candara" w:cstheme="minorHAnsi"/>
                <w:bCs/>
                <w:sz w:val="24"/>
                <w:szCs w:val="24"/>
              </w:rPr>
              <w:t>N</w:t>
            </w:r>
          </w:p>
        </w:tc>
      </w:tr>
      <w:tr w:rsidR="003F21B9" w:rsidRPr="00AF4ECD" w14:paraId="101934BE" w14:textId="77777777">
        <w:trPr>
          <w:trHeight w:val="540"/>
        </w:trPr>
        <w:tc>
          <w:tcPr>
            <w:tcW w:w="4893" w:type="dxa"/>
          </w:tcPr>
          <w:p w14:paraId="74AF1105" w14:textId="3D40F106" w:rsidR="003F21B9" w:rsidRPr="00AF4ECD" w:rsidRDefault="003F21B9">
            <w:pPr>
              <w:spacing w:after="200" w:line="276" w:lineRule="auto"/>
              <w:jc w:val="left"/>
              <w:rPr>
                <w:rFonts w:ascii="Candara" w:hAnsi="Candara" w:cstheme="minorHAnsi"/>
                <w:b/>
                <w:color w:val="002060"/>
                <w:sz w:val="24"/>
                <w:szCs w:val="24"/>
              </w:rPr>
            </w:pPr>
          </w:p>
        </w:tc>
        <w:tc>
          <w:tcPr>
            <w:tcW w:w="4340" w:type="dxa"/>
          </w:tcPr>
          <w:p w14:paraId="7B2CDACF" w14:textId="59C387E3" w:rsidR="003F21B9" w:rsidRPr="00AF4ECD" w:rsidRDefault="003F21B9">
            <w:pPr>
              <w:spacing w:after="200" w:line="276" w:lineRule="auto"/>
              <w:jc w:val="left"/>
              <w:rPr>
                <w:rFonts w:ascii="Candara" w:hAnsi="Candara" w:cstheme="minorHAnsi"/>
                <w:bCs/>
                <w:sz w:val="24"/>
                <w:szCs w:val="24"/>
              </w:rPr>
            </w:pPr>
          </w:p>
        </w:tc>
        <w:tc>
          <w:tcPr>
            <w:tcW w:w="1604" w:type="dxa"/>
          </w:tcPr>
          <w:p w14:paraId="02D329EB" w14:textId="77777777" w:rsidR="003F21B9" w:rsidRPr="00AF4ECD" w:rsidRDefault="003F21B9">
            <w:pPr>
              <w:spacing w:after="200" w:line="276" w:lineRule="auto"/>
              <w:jc w:val="center"/>
              <w:rPr>
                <w:rFonts w:ascii="Candara" w:hAnsi="Candara" w:cstheme="minorHAnsi"/>
                <w:bCs/>
                <w:sz w:val="24"/>
                <w:szCs w:val="24"/>
              </w:rPr>
            </w:pPr>
          </w:p>
        </w:tc>
        <w:tc>
          <w:tcPr>
            <w:tcW w:w="1549" w:type="dxa"/>
          </w:tcPr>
          <w:p w14:paraId="79FBD371" w14:textId="345C7364" w:rsidR="003F21B9" w:rsidRPr="00AF4ECD" w:rsidRDefault="003F21B9">
            <w:pPr>
              <w:spacing w:after="200" w:line="276" w:lineRule="auto"/>
              <w:jc w:val="center"/>
              <w:rPr>
                <w:rFonts w:ascii="Candara" w:hAnsi="Candara" w:cstheme="minorHAnsi"/>
                <w:bCs/>
                <w:sz w:val="24"/>
                <w:szCs w:val="24"/>
              </w:rPr>
            </w:pPr>
          </w:p>
        </w:tc>
        <w:tc>
          <w:tcPr>
            <w:tcW w:w="1501" w:type="dxa"/>
          </w:tcPr>
          <w:p w14:paraId="4CEB834C" w14:textId="6FD408A4" w:rsidR="003F21B9" w:rsidRPr="00AF4ECD" w:rsidRDefault="003F21B9">
            <w:pPr>
              <w:spacing w:after="200" w:line="276" w:lineRule="auto"/>
              <w:jc w:val="center"/>
              <w:rPr>
                <w:rFonts w:ascii="Candara" w:hAnsi="Candara" w:cstheme="minorHAnsi"/>
                <w:bCs/>
                <w:sz w:val="24"/>
                <w:szCs w:val="24"/>
              </w:rPr>
            </w:pPr>
          </w:p>
        </w:tc>
        <w:tc>
          <w:tcPr>
            <w:tcW w:w="1539" w:type="dxa"/>
          </w:tcPr>
          <w:p w14:paraId="0218E516" w14:textId="1997CE5A" w:rsidR="003F21B9" w:rsidRPr="00AF4ECD" w:rsidRDefault="003F21B9">
            <w:pPr>
              <w:spacing w:after="200" w:line="276" w:lineRule="auto"/>
              <w:jc w:val="center"/>
              <w:rPr>
                <w:rFonts w:ascii="Candara" w:hAnsi="Candara" w:cstheme="minorHAnsi"/>
                <w:bCs/>
                <w:sz w:val="24"/>
                <w:szCs w:val="24"/>
              </w:rPr>
            </w:pPr>
          </w:p>
        </w:tc>
      </w:tr>
    </w:tbl>
    <w:p w14:paraId="320915E6" w14:textId="77777777" w:rsidR="00E07D53" w:rsidRPr="00AF4ECD" w:rsidRDefault="00E07D53">
      <w:pPr>
        <w:spacing w:after="200" w:line="276" w:lineRule="auto"/>
        <w:jc w:val="left"/>
        <w:rPr>
          <w:rFonts w:ascii="Open Sans" w:hAnsi="Open Sans" w:cs="Open Sans"/>
          <w:color w:val="000000" w:themeColor="text1"/>
          <w:szCs w:val="22"/>
        </w:rPr>
      </w:pPr>
    </w:p>
    <w:p w14:paraId="2199DDDE" w14:textId="77777777" w:rsidR="00E07D53" w:rsidRPr="00AF4ECD" w:rsidRDefault="00E07D53">
      <w:pPr>
        <w:spacing w:after="200" w:line="276" w:lineRule="auto"/>
        <w:jc w:val="left"/>
        <w:rPr>
          <w:rFonts w:ascii="Open Sans" w:hAnsi="Open Sans" w:cs="Open Sans"/>
          <w:b/>
          <w:bCs/>
          <w:color w:val="000000" w:themeColor="text1"/>
          <w:sz w:val="28"/>
          <w:szCs w:val="28"/>
        </w:rPr>
      </w:pPr>
    </w:p>
    <w:p w14:paraId="26E141CD" w14:textId="77777777" w:rsidR="00E07D53" w:rsidRPr="00AF4ECD" w:rsidRDefault="00E07D53">
      <w:pPr>
        <w:spacing w:after="200" w:line="276" w:lineRule="auto"/>
        <w:jc w:val="left"/>
        <w:rPr>
          <w:rFonts w:ascii="Open Sans" w:hAnsi="Open Sans" w:cs="Open Sans"/>
          <w:b/>
          <w:bCs/>
          <w:color w:val="000000" w:themeColor="text1"/>
          <w:sz w:val="28"/>
          <w:szCs w:val="28"/>
        </w:rPr>
      </w:pPr>
    </w:p>
    <w:p w14:paraId="2AA61922" w14:textId="77777777" w:rsidR="00E07D53" w:rsidRPr="00AF4ECD" w:rsidRDefault="0021314B">
      <w:pPr>
        <w:spacing w:after="200" w:line="276" w:lineRule="auto"/>
        <w:rPr>
          <w:rFonts w:ascii="Open Sans" w:hAnsi="Open Sans" w:cs="Open Sans"/>
          <w:b/>
          <w:bCs/>
          <w:color w:val="000000" w:themeColor="text1"/>
          <w:sz w:val="28"/>
          <w:szCs w:val="28"/>
        </w:rPr>
      </w:pPr>
      <w:r w:rsidRPr="00AF4ECD">
        <w:rPr>
          <w:rFonts w:ascii="Open Sans" w:hAnsi="Open Sans" w:cs="Open Sans"/>
          <w:b/>
          <w:bCs/>
          <w:color w:val="000000" w:themeColor="text1"/>
          <w:sz w:val="28"/>
          <w:szCs w:val="28"/>
        </w:rPr>
        <w:br w:type="page"/>
      </w:r>
    </w:p>
    <w:p w14:paraId="411F0804" w14:textId="77777777" w:rsidR="00E07D53" w:rsidRPr="00AF4ECD" w:rsidRDefault="00E07D53">
      <w:pPr>
        <w:spacing w:after="200" w:line="276" w:lineRule="auto"/>
        <w:jc w:val="left"/>
        <w:rPr>
          <w:rFonts w:ascii="Open Sans" w:hAnsi="Open Sans" w:cs="Open Sans"/>
          <w:color w:val="000000" w:themeColor="text1"/>
          <w:szCs w:val="22"/>
        </w:rPr>
        <w:sectPr w:rsidR="00E07D53" w:rsidRPr="00AF4ECD">
          <w:footerReference w:type="default" r:id="rId74"/>
          <w:footerReference w:type="first" r:id="rId75"/>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E83530C" w14:textId="77777777" w:rsidR="00E07D53" w:rsidRPr="00AF4ECD" w:rsidRDefault="0021314B">
      <w:pPr>
        <w:spacing w:after="200" w:line="276" w:lineRule="auto"/>
        <w:jc w:val="center"/>
        <w:rPr>
          <w:rFonts w:ascii="Candara" w:hAnsi="Candara"/>
          <w:color w:val="002060"/>
          <w:sz w:val="56"/>
          <w:szCs w:val="56"/>
        </w:rPr>
      </w:pPr>
      <w:r w:rsidRPr="00AF4ECD">
        <w:rPr>
          <w:rFonts w:ascii="Candara" w:hAnsi="Candara"/>
          <w:color w:val="002060"/>
          <w:sz w:val="56"/>
          <w:szCs w:val="56"/>
        </w:rPr>
        <w:lastRenderedPageBreak/>
        <w:t>CURRICULUM INFORMATION</w:t>
      </w:r>
    </w:p>
    <w:p w14:paraId="6F15EC24" w14:textId="69E76FEB" w:rsidR="00E07D53" w:rsidRPr="00AF4ECD" w:rsidRDefault="0021314B">
      <w:pPr>
        <w:jc w:val="center"/>
        <w:rPr>
          <w:rFonts w:ascii="Candara" w:hAnsi="Candara" w:cs="Arial"/>
          <w:b/>
          <w:color w:val="002060"/>
          <w:sz w:val="28"/>
          <w:szCs w:val="28"/>
        </w:rPr>
      </w:pPr>
      <w:r w:rsidRPr="00AF4ECD">
        <w:rPr>
          <w:rFonts w:ascii="Candara" w:hAnsi="Candara" w:cs="Arial"/>
          <w:b/>
          <w:color w:val="002060"/>
          <w:sz w:val="28"/>
          <w:szCs w:val="28"/>
        </w:rPr>
        <w:t>CURRICULUM STATEMENT: Updated 202</w:t>
      </w:r>
      <w:r w:rsidR="003F21B9" w:rsidRPr="00AF4ECD">
        <w:rPr>
          <w:rFonts w:ascii="Candara" w:hAnsi="Candara" w:cs="Arial"/>
          <w:b/>
          <w:color w:val="002060"/>
          <w:sz w:val="28"/>
          <w:szCs w:val="28"/>
        </w:rPr>
        <w:t>5</w:t>
      </w:r>
      <w:r w:rsidRPr="00AF4ECD">
        <w:rPr>
          <w:rFonts w:ascii="Candara" w:hAnsi="Candara" w:cs="Arial"/>
          <w:b/>
          <w:color w:val="002060"/>
          <w:sz w:val="28"/>
          <w:szCs w:val="28"/>
        </w:rPr>
        <w:t xml:space="preserve"> - 202</w:t>
      </w:r>
      <w:r w:rsidR="003F21B9" w:rsidRPr="00AF4ECD">
        <w:rPr>
          <w:rFonts w:ascii="Candara" w:hAnsi="Candara" w:cs="Arial"/>
          <w:b/>
          <w:color w:val="002060"/>
          <w:sz w:val="28"/>
          <w:szCs w:val="28"/>
        </w:rPr>
        <w:t>6</w:t>
      </w:r>
    </w:p>
    <w:p w14:paraId="371119CA" w14:textId="77777777" w:rsidR="00E07D53" w:rsidRPr="00AF4ECD" w:rsidRDefault="00E07D53">
      <w:pPr>
        <w:rPr>
          <w:rFonts w:ascii="Candara" w:hAnsi="Candara" w:cs="Arial"/>
          <w:sz w:val="24"/>
          <w:szCs w:val="24"/>
        </w:rPr>
      </w:pPr>
    </w:p>
    <w:p w14:paraId="261725D6" w14:textId="77777777" w:rsidR="00E07D53" w:rsidRPr="00AF4ECD" w:rsidRDefault="0021314B">
      <w:pPr>
        <w:rPr>
          <w:rFonts w:ascii="Candara" w:hAnsi="Candara" w:cs="Arial"/>
          <w:sz w:val="24"/>
          <w:szCs w:val="24"/>
        </w:rPr>
      </w:pPr>
      <w:r w:rsidRPr="00AF4ECD">
        <w:rPr>
          <w:rFonts w:ascii="Candara" w:hAnsi="Candara" w:cs="Arial"/>
          <w:sz w:val="24"/>
          <w:szCs w:val="24"/>
        </w:rPr>
        <w:t>The aim of the curriculum within the RE Department at St Mary’s is to:</w:t>
      </w:r>
    </w:p>
    <w:p w14:paraId="61135935" w14:textId="77777777" w:rsidR="00E07D53" w:rsidRPr="00AF4ECD" w:rsidRDefault="00E07D53">
      <w:pPr>
        <w:rPr>
          <w:rFonts w:ascii="Candara" w:hAnsi="Candara" w:cs="Arial"/>
          <w:sz w:val="24"/>
          <w:szCs w:val="24"/>
        </w:rPr>
      </w:pPr>
    </w:p>
    <w:p w14:paraId="3E52379F" w14:textId="77777777" w:rsidR="00E07D53" w:rsidRPr="00AF4ECD" w:rsidRDefault="0021314B">
      <w:pPr>
        <w:pStyle w:val="ListParagraph"/>
        <w:numPr>
          <w:ilvl w:val="0"/>
          <w:numId w:val="25"/>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 xml:space="preserve">Serve the needs of students from the Catholic tradition, from other faith traditions and those with no faith. In doing so ensure </w:t>
      </w:r>
      <w:proofErr w:type="gramStart"/>
      <w:r w:rsidRPr="00AF4ECD">
        <w:rPr>
          <w:rFonts w:ascii="Candara" w:hAnsi="Candara" w:cs="Arial"/>
          <w:bCs/>
          <w:iCs/>
          <w:color w:val="002060"/>
          <w:sz w:val="24"/>
          <w:szCs w:val="24"/>
        </w:rPr>
        <w:t>all of</w:t>
      </w:r>
      <w:proofErr w:type="gramEnd"/>
      <w:r w:rsidRPr="00AF4ECD">
        <w:rPr>
          <w:rFonts w:ascii="Candara" w:hAnsi="Candara" w:cs="Arial"/>
          <w:bCs/>
          <w:iCs/>
          <w:color w:val="002060"/>
          <w:sz w:val="24"/>
          <w:szCs w:val="24"/>
        </w:rPr>
        <w:t xml:space="preserve"> our pupils have the knowledge and understanding to think spiritually, ethically and theologically and to be aware of the demands of religious commitment in everyday life</w:t>
      </w:r>
    </w:p>
    <w:p w14:paraId="732CA1C8" w14:textId="77777777" w:rsidR="00E07D53" w:rsidRPr="00AF4ECD" w:rsidRDefault="0021314B">
      <w:pPr>
        <w:pStyle w:val="ListParagraph"/>
        <w:numPr>
          <w:ilvl w:val="0"/>
          <w:numId w:val="25"/>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To ensure that pupils develop spiritually and morally, understanding the school’s mission to serve each other through the teachings of Christ.</w:t>
      </w:r>
    </w:p>
    <w:p w14:paraId="12475964" w14:textId="77777777" w:rsidR="00E07D53" w:rsidRPr="00AF4ECD" w:rsidRDefault="0021314B">
      <w:pPr>
        <w:pStyle w:val="ListParagraph"/>
        <w:numPr>
          <w:ilvl w:val="0"/>
          <w:numId w:val="25"/>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Provide every pupil with high quality Religious Education that meets the needs of every pupil as fully as possible.</w:t>
      </w:r>
    </w:p>
    <w:p w14:paraId="563CFBD0" w14:textId="77777777" w:rsidR="00E07D53" w:rsidRPr="00AF4ECD" w:rsidRDefault="0021314B">
      <w:pPr>
        <w:pStyle w:val="ListParagraph"/>
        <w:numPr>
          <w:ilvl w:val="0"/>
          <w:numId w:val="25"/>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Enable pupils to engage in learning that helps develop their faith as well as acquire the knowledge necessary to make academic progress.</w:t>
      </w:r>
    </w:p>
    <w:p w14:paraId="7C953406" w14:textId="77777777" w:rsidR="00E07D53" w:rsidRPr="00AF4ECD" w:rsidRDefault="0021314B">
      <w:pPr>
        <w:pStyle w:val="ListParagraph"/>
        <w:numPr>
          <w:ilvl w:val="0"/>
          <w:numId w:val="25"/>
        </w:numPr>
        <w:spacing w:after="160"/>
        <w:jc w:val="left"/>
        <w:rPr>
          <w:rFonts w:ascii="Candara" w:hAnsi="Candara" w:cs="Arial"/>
          <w:bCs/>
          <w:iCs/>
          <w:color w:val="002060"/>
          <w:sz w:val="24"/>
          <w:szCs w:val="24"/>
        </w:rPr>
      </w:pPr>
      <w:r w:rsidRPr="00AF4ECD">
        <w:rPr>
          <w:rFonts w:ascii="Candara" w:hAnsi="Candara" w:cs="Arial"/>
          <w:bCs/>
          <w:iCs/>
          <w:color w:val="002060"/>
          <w:sz w:val="24"/>
          <w:szCs w:val="24"/>
        </w:rPr>
        <w:t>Provide a curriculum that presents opportunities to explore values and virtues that support the ethos of the school.</w:t>
      </w:r>
    </w:p>
    <w:p w14:paraId="6463EBEB" w14:textId="367F2C3A" w:rsidR="004C6653" w:rsidRPr="00AF4ECD" w:rsidRDefault="004C6653">
      <w:pPr>
        <w:pStyle w:val="NormalWeb"/>
        <w:spacing w:before="225" w:beforeAutospacing="0" w:after="225" w:afterAutospacing="0"/>
        <w:rPr>
          <w:rFonts w:ascii="Candara" w:eastAsiaTheme="minorEastAsia" w:hAnsi="Candara" w:cstheme="minorBidi"/>
          <w:lang w:eastAsia="en-US"/>
        </w:rPr>
      </w:pPr>
      <w:r w:rsidRPr="00AF4ECD">
        <w:rPr>
          <w:rFonts w:ascii="Candara" w:eastAsiaTheme="minorEastAsia" w:hAnsi="Candara" w:cstheme="minorBidi"/>
          <w:lang w:eastAsia="en-US"/>
        </w:rPr>
        <w:t xml:space="preserve">Pupils at KS3 in Years 7 and 8 have five hours of curriculum time across a two-week timetable: in Years 9, 10 and 11, pupils also have five hours of curriculum time across a two-week timetable. In Year 10, there are five groups (of mixed ability in A Band and B Band), there is an additional small group of 10 pupils who are completing the Pearson ELC in Religious Studies with a total number of </w:t>
      </w:r>
      <w:r w:rsidR="00F33C70" w:rsidRPr="00AF4ECD">
        <w:rPr>
          <w:rFonts w:ascii="Candara" w:eastAsiaTheme="minorEastAsia" w:hAnsi="Candara" w:cstheme="minorBidi"/>
          <w:lang w:eastAsia="en-US"/>
        </w:rPr>
        <w:t>150</w:t>
      </w:r>
      <w:r w:rsidRPr="00AF4ECD">
        <w:rPr>
          <w:rFonts w:ascii="Candara" w:eastAsiaTheme="minorEastAsia" w:hAnsi="Candara" w:cstheme="minorBidi"/>
          <w:lang w:eastAsia="en-US"/>
        </w:rPr>
        <w:t xml:space="preserve"> pupils. In the current Year 11, there are also six sets (of set ability in A Band and mixed ability in B band) with a total number of 150 pupils.  </w:t>
      </w:r>
    </w:p>
    <w:p w14:paraId="4A720879" w14:textId="7F36623E" w:rsidR="00E07D53" w:rsidRPr="00AF4ECD" w:rsidRDefault="0021314B">
      <w:pPr>
        <w:pStyle w:val="NormalWeb"/>
        <w:spacing w:before="225" w:beforeAutospacing="0" w:after="225" w:afterAutospacing="0"/>
        <w:rPr>
          <w:rFonts w:ascii="Candara" w:hAnsi="Candara" w:cs="Arial"/>
        </w:rPr>
      </w:pPr>
      <w:r w:rsidRPr="00AF4ECD">
        <w:rPr>
          <w:rFonts w:ascii="Candara" w:hAnsi="Candara" w:cs="Arial"/>
        </w:rPr>
        <w:t xml:space="preserve">As a Catholic school, the Religious Education department curriculum follows the Religious Education Curriculum Directory syllabus as set out by the Catholic Bishop’s Conference of England and Wales. This curriculum has recently been revised and </w:t>
      </w:r>
      <w:r w:rsidR="00707F40" w:rsidRPr="00AF4ECD">
        <w:rPr>
          <w:rFonts w:ascii="Candara" w:hAnsi="Candara" w:cs="Arial"/>
        </w:rPr>
        <w:t>was</w:t>
      </w:r>
      <w:r w:rsidRPr="00AF4ECD">
        <w:rPr>
          <w:rFonts w:ascii="Candara" w:hAnsi="Candara" w:cs="Arial"/>
        </w:rPr>
        <w:t xml:space="preserve"> implemented for all year 7 </w:t>
      </w:r>
      <w:r w:rsidR="00707F40" w:rsidRPr="00AF4ECD">
        <w:rPr>
          <w:rFonts w:ascii="Candara" w:hAnsi="Candara" w:cs="Arial"/>
        </w:rPr>
        <w:t>pupils</w:t>
      </w:r>
      <w:r w:rsidR="0089066A" w:rsidRPr="00AF4ECD">
        <w:rPr>
          <w:rFonts w:ascii="Candara" w:hAnsi="Candara" w:cs="Arial"/>
        </w:rPr>
        <w:t xml:space="preserve"> in September 2023: </w:t>
      </w:r>
      <w:r w:rsidRPr="00AF4ECD">
        <w:rPr>
          <w:rFonts w:ascii="Candara" w:hAnsi="Candara" w:cs="Arial"/>
        </w:rPr>
        <w:t>the remainder of KS3 will follow in 2024 and 2025.</w:t>
      </w:r>
    </w:p>
    <w:p w14:paraId="13BBD3D7" w14:textId="26FFAF28" w:rsidR="00E07D53" w:rsidRPr="00AF4ECD" w:rsidRDefault="0021314B">
      <w:pPr>
        <w:pStyle w:val="NormalWeb"/>
        <w:numPr>
          <w:ilvl w:val="0"/>
          <w:numId w:val="24"/>
        </w:numPr>
        <w:spacing w:before="225" w:beforeAutospacing="0" w:after="225" w:afterAutospacing="0"/>
        <w:rPr>
          <w:rFonts w:ascii="Candara" w:hAnsi="Candara" w:cs="Arial"/>
        </w:rPr>
      </w:pPr>
      <w:r w:rsidRPr="00AF4ECD">
        <w:rPr>
          <w:rFonts w:ascii="Candara" w:hAnsi="Candara" w:cs="Arial"/>
          <w:shd w:val="clear" w:color="auto" w:fill="FFFFFF"/>
        </w:rPr>
        <w:t>The KS3 RE curriculum is determined by the Bishops of England and Wales as presented in the </w:t>
      </w:r>
      <w:r w:rsidRPr="00AF4ECD">
        <w:rPr>
          <w:rStyle w:val="Emphasis"/>
          <w:rFonts w:ascii="Candara" w:hAnsi="Candara" w:cs="Arial"/>
          <w:color w:val="002060"/>
          <w:bdr w:val="none" w:sz="0" w:space="0" w:color="auto" w:frame="1"/>
          <w:shd w:val="clear" w:color="auto" w:fill="FFFFFF"/>
        </w:rPr>
        <w:t>RE Curriculum Directory</w:t>
      </w:r>
      <w:r w:rsidRPr="00AF4ECD">
        <w:rPr>
          <w:rFonts w:ascii="Candara" w:hAnsi="Candara" w:cs="Arial"/>
          <w:color w:val="002060"/>
          <w:shd w:val="clear" w:color="auto" w:fill="FFFFFF"/>
        </w:rPr>
        <w:t xml:space="preserve"> (2022). </w:t>
      </w:r>
      <w:r w:rsidRPr="00AF4ECD">
        <w:rPr>
          <w:rFonts w:ascii="Candara" w:hAnsi="Candara" w:cs="Arial"/>
          <w:shd w:val="clear" w:color="auto" w:fill="FFFFFF"/>
        </w:rPr>
        <w:t>Pupils will follow the </w:t>
      </w:r>
      <w:r w:rsidRPr="00AF4ECD">
        <w:rPr>
          <w:rStyle w:val="Emphasis"/>
          <w:rFonts w:ascii="Candara" w:hAnsi="Candara" w:cs="Arial"/>
          <w:color w:val="002060"/>
          <w:bdr w:val="none" w:sz="0" w:space="0" w:color="auto" w:frame="1"/>
          <w:shd w:val="clear" w:color="auto" w:fill="FFFFFF"/>
        </w:rPr>
        <w:t>Source to Summit</w:t>
      </w:r>
      <w:r w:rsidRPr="00AF4ECD">
        <w:rPr>
          <w:rFonts w:ascii="Candara" w:hAnsi="Candara" w:cs="Arial"/>
          <w:color w:val="002060"/>
          <w:shd w:val="clear" w:color="auto" w:fill="FFFFFF"/>
        </w:rPr>
        <w:t> </w:t>
      </w:r>
      <w:r w:rsidRPr="00AF4ECD">
        <w:rPr>
          <w:rFonts w:ascii="Candara" w:hAnsi="Candara" w:cs="Arial"/>
          <w:shd w:val="clear" w:color="auto" w:fill="FFFFFF"/>
        </w:rPr>
        <w:t>syllabus which links directly to, and builds on, the curriculum used in Catholic primary schools in the Archdiocese of Cardiff. There is a logically agreed sequence to the topics studied and each one builds on prior learning, as work becomes more challenging as terms progress. There is flexibility within the topics to allow for pupils in our school to develop their own skills and to explore topics of interest to them. The curriculum is differentiated allowing for equality of access for all pupils and the sequencing of units is regularly reviewed to match ambition and to ensure a clear rationale for learning and teaching. As a Catholic Christian community, the focus is on Church and Gospel values in our modern world but students will also explore other World Religions</w:t>
      </w:r>
      <w:r w:rsidR="00557E41" w:rsidRPr="00AF4ECD">
        <w:rPr>
          <w:rFonts w:ascii="Candara" w:hAnsi="Candara" w:cs="Arial"/>
          <w:shd w:val="clear" w:color="auto" w:fill="FFFFFF"/>
        </w:rPr>
        <w:t xml:space="preserve"> as part of the Dialogue and Discourse branch of the RED</w:t>
      </w:r>
      <w:r w:rsidRPr="00AF4ECD">
        <w:rPr>
          <w:rFonts w:ascii="Candara" w:hAnsi="Candara" w:cs="Arial"/>
          <w:shd w:val="clear" w:color="auto" w:fill="FFFFFF"/>
        </w:rPr>
        <w:t>, namely Hinduism, Judaism and Islam, in recognition of the UK as a multi-faith and multicultural society and of a Church which looks outwards and not inwards. Regular revision coupled with mid and end of unit assessments, encourage students to know and remember more, whilst reflecting on their own faith journeys.</w:t>
      </w:r>
    </w:p>
    <w:p w14:paraId="27BA9654" w14:textId="77777777" w:rsidR="00E07D53" w:rsidRPr="00AF4ECD" w:rsidRDefault="00E07D53">
      <w:pPr>
        <w:pStyle w:val="NormalWeb"/>
        <w:spacing w:before="225" w:beforeAutospacing="0" w:after="225" w:afterAutospacing="0"/>
        <w:rPr>
          <w:rFonts w:ascii="Candara" w:hAnsi="Candara" w:cs="Arial"/>
        </w:rPr>
      </w:pPr>
    </w:p>
    <w:p w14:paraId="3C25E956" w14:textId="65932F94" w:rsidR="00E07D53" w:rsidRPr="00AF4ECD" w:rsidRDefault="0021314B">
      <w:pPr>
        <w:pStyle w:val="ListParagraph"/>
        <w:numPr>
          <w:ilvl w:val="0"/>
          <w:numId w:val="24"/>
        </w:numPr>
        <w:shd w:val="clear" w:color="auto" w:fill="FFFFFF"/>
        <w:spacing w:after="168"/>
        <w:jc w:val="left"/>
        <w:textAlignment w:val="baseline"/>
        <w:rPr>
          <w:rFonts w:ascii="Candara" w:eastAsia="Times New Roman" w:hAnsi="Candara" w:cs="Arial"/>
          <w:sz w:val="24"/>
          <w:szCs w:val="24"/>
          <w:lang w:eastAsia="en-GB"/>
        </w:rPr>
      </w:pPr>
      <w:r w:rsidRPr="00AF4ECD">
        <w:rPr>
          <w:rFonts w:ascii="Candara" w:eastAsia="Times New Roman" w:hAnsi="Candara" w:cs="Arial"/>
          <w:sz w:val="24"/>
          <w:szCs w:val="24"/>
          <w:lang w:eastAsia="en-GB"/>
        </w:rPr>
        <w:t>The curriculum at Key Stage 4</w:t>
      </w:r>
      <w:r w:rsidR="0028296D">
        <w:rPr>
          <w:rFonts w:ascii="Candara" w:eastAsia="Times New Roman" w:hAnsi="Candara" w:cs="Arial"/>
          <w:sz w:val="24"/>
          <w:szCs w:val="24"/>
          <w:lang w:eastAsia="en-GB"/>
        </w:rPr>
        <w:t xml:space="preserve"> (AQA &amp; Eduqas)</w:t>
      </w:r>
      <w:r w:rsidRPr="00AF4ECD">
        <w:rPr>
          <w:rFonts w:ascii="Candara" w:eastAsia="Times New Roman" w:hAnsi="Candara" w:cs="Arial"/>
          <w:sz w:val="24"/>
          <w:szCs w:val="24"/>
          <w:lang w:eastAsia="en-GB"/>
        </w:rPr>
        <w:t xml:space="preserve"> builds on the work started at KS3 and, once again, it follows the guidelines laid down by the Bishops of England and Wales. Regular revision coupled with mid and end of unit assessments, encourage students to know and remember more, whilst reflecting on their own faith journeys. The curriculum is differentiated allowing for equality of access for all pupils and the sequencing of units is regularly reviewed to match ambition and to ensure a clear rationale for learning and teaching. As a Catholic Christian community, the key focus is on Church and Gospel values but</w:t>
      </w:r>
      <w:r w:rsidRPr="00AF4ECD">
        <w:rPr>
          <w:rFonts w:ascii="Candara" w:hAnsi="Candara" w:cs="Arial"/>
          <w:sz w:val="24"/>
          <w:szCs w:val="24"/>
        </w:rPr>
        <w:t xml:space="preserve"> </w:t>
      </w:r>
      <w:r w:rsidRPr="00AF4ECD">
        <w:rPr>
          <w:rFonts w:ascii="Candara" w:eastAsia="Times New Roman" w:hAnsi="Candara" w:cs="Arial"/>
          <w:sz w:val="24"/>
          <w:szCs w:val="24"/>
          <w:lang w:eastAsia="en-GB"/>
        </w:rPr>
        <w:t xml:space="preserve">within a modern world; </w:t>
      </w:r>
      <w:r w:rsidR="0028296D">
        <w:rPr>
          <w:rFonts w:ascii="Candara" w:eastAsia="Times New Roman" w:hAnsi="Candara" w:cs="Arial"/>
          <w:sz w:val="24"/>
          <w:szCs w:val="24"/>
          <w:lang w:eastAsia="en-GB"/>
        </w:rPr>
        <w:t>pupils</w:t>
      </w:r>
      <w:r w:rsidRPr="00AF4ECD">
        <w:rPr>
          <w:rFonts w:ascii="Candara" w:eastAsia="Times New Roman" w:hAnsi="Candara" w:cs="Arial"/>
          <w:sz w:val="24"/>
          <w:szCs w:val="24"/>
          <w:lang w:eastAsia="en-GB"/>
        </w:rPr>
        <w:t xml:space="preserve"> will also explore Judaism and how this has influenced Christianity today.   </w:t>
      </w:r>
    </w:p>
    <w:p w14:paraId="15755366" w14:textId="7E2EBF78" w:rsidR="00E07D53" w:rsidRPr="00AF4ECD" w:rsidRDefault="0021314B">
      <w:pPr>
        <w:pStyle w:val="NormalWeb"/>
        <w:numPr>
          <w:ilvl w:val="0"/>
          <w:numId w:val="24"/>
        </w:numPr>
        <w:spacing w:before="225" w:beforeAutospacing="0" w:after="225" w:afterAutospacing="0"/>
        <w:rPr>
          <w:rFonts w:ascii="Candara" w:hAnsi="Candara" w:cs="Arial"/>
        </w:rPr>
      </w:pPr>
      <w:r w:rsidRPr="00AF4ECD">
        <w:rPr>
          <w:rFonts w:ascii="Candara" w:hAnsi="Candara" w:cs="Arial"/>
        </w:rPr>
        <w:t>A wide range of assessment data is used to identify those pupils in need of support to achieve their potential and this in turn is used to inform planning. Pupil progress is closely monitored through an on-going intervention programme which targets the entire GCSE cohort through close monitoring, tutorial sessions and parental involvement.</w:t>
      </w:r>
      <w:r w:rsidR="0028296D">
        <w:rPr>
          <w:rFonts w:ascii="Candara" w:hAnsi="Candara" w:cs="Arial"/>
        </w:rPr>
        <w:t xml:space="preserve"> Two mock exams take place in Year 11.</w:t>
      </w:r>
    </w:p>
    <w:p w14:paraId="528FA200" w14:textId="77777777" w:rsidR="008846C2" w:rsidRDefault="008846C2">
      <w:pPr>
        <w:spacing w:after="200" w:line="276" w:lineRule="auto"/>
        <w:jc w:val="left"/>
        <w:rPr>
          <w:rFonts w:ascii="Candara" w:hAnsi="Candara" w:cs="Open Sans"/>
          <w:color w:val="002060"/>
          <w:szCs w:val="22"/>
        </w:rPr>
      </w:pPr>
    </w:p>
    <w:p w14:paraId="510D2AA6" w14:textId="3B3099F8"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t>Please indicate the amount of the taught week allocated to the teaching of religious education</w:t>
      </w:r>
    </w:p>
    <w:tbl>
      <w:tblPr>
        <w:tblStyle w:val="TableGrid"/>
        <w:tblW w:w="0" w:type="auto"/>
        <w:tblLook w:val="04A0" w:firstRow="1" w:lastRow="0" w:firstColumn="1" w:lastColumn="0" w:noHBand="0" w:noVBand="1"/>
      </w:tblPr>
      <w:tblGrid>
        <w:gridCol w:w="1555"/>
        <w:gridCol w:w="4611"/>
        <w:gridCol w:w="4612"/>
        <w:gridCol w:w="4612"/>
      </w:tblGrid>
      <w:tr w:rsidR="00E07D53" w:rsidRPr="00AF4ECD" w14:paraId="1AB85A3D" w14:textId="77777777">
        <w:tc>
          <w:tcPr>
            <w:tcW w:w="1555" w:type="dxa"/>
          </w:tcPr>
          <w:p w14:paraId="0129FDCC"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Year Group or Class</w:t>
            </w:r>
          </w:p>
        </w:tc>
        <w:tc>
          <w:tcPr>
            <w:tcW w:w="4611" w:type="dxa"/>
          </w:tcPr>
          <w:p w14:paraId="42FA2645"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curriculum time (in minutes)</w:t>
            </w:r>
          </w:p>
        </w:tc>
        <w:tc>
          <w:tcPr>
            <w:tcW w:w="4612" w:type="dxa"/>
          </w:tcPr>
          <w:p w14:paraId="119AF086"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RE curriculum time (in minutes)</w:t>
            </w:r>
          </w:p>
        </w:tc>
        <w:tc>
          <w:tcPr>
            <w:tcW w:w="4612" w:type="dxa"/>
          </w:tcPr>
          <w:p w14:paraId="000A0040"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 RE curriculum time (to one decimal place)</w:t>
            </w:r>
          </w:p>
        </w:tc>
      </w:tr>
      <w:tr w:rsidR="00E07D53" w:rsidRPr="00AF4ECD" w14:paraId="5839B99B" w14:textId="77777777">
        <w:tc>
          <w:tcPr>
            <w:tcW w:w="1555" w:type="dxa"/>
          </w:tcPr>
          <w:p w14:paraId="2D6A9879"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7</w:t>
            </w:r>
          </w:p>
        </w:tc>
        <w:tc>
          <w:tcPr>
            <w:tcW w:w="4611" w:type="dxa"/>
          </w:tcPr>
          <w:p w14:paraId="6D6837EA"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523603AB"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D37941B"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153D96C2" w14:textId="77777777">
        <w:tc>
          <w:tcPr>
            <w:tcW w:w="1555" w:type="dxa"/>
          </w:tcPr>
          <w:p w14:paraId="39925B6E"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8</w:t>
            </w:r>
          </w:p>
        </w:tc>
        <w:tc>
          <w:tcPr>
            <w:tcW w:w="4611" w:type="dxa"/>
          </w:tcPr>
          <w:p w14:paraId="3ECA68EC"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627F707"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63CCAD0"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2DC92B62" w14:textId="77777777">
        <w:tc>
          <w:tcPr>
            <w:tcW w:w="1555" w:type="dxa"/>
          </w:tcPr>
          <w:p w14:paraId="76CD5A6E"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9</w:t>
            </w:r>
          </w:p>
        </w:tc>
        <w:tc>
          <w:tcPr>
            <w:tcW w:w="4611" w:type="dxa"/>
          </w:tcPr>
          <w:p w14:paraId="3F131284"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59BA22CD"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54D5EBF0"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62E05B49" w14:textId="77777777">
        <w:tc>
          <w:tcPr>
            <w:tcW w:w="1555" w:type="dxa"/>
          </w:tcPr>
          <w:p w14:paraId="1992163C"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10</w:t>
            </w:r>
          </w:p>
        </w:tc>
        <w:tc>
          <w:tcPr>
            <w:tcW w:w="4611" w:type="dxa"/>
          </w:tcPr>
          <w:p w14:paraId="146BC827"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05EA372B"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05532C8A"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23771454" w14:textId="77777777">
        <w:tc>
          <w:tcPr>
            <w:tcW w:w="1555" w:type="dxa"/>
          </w:tcPr>
          <w:p w14:paraId="541ADF5A"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11</w:t>
            </w:r>
          </w:p>
        </w:tc>
        <w:tc>
          <w:tcPr>
            <w:tcW w:w="4611" w:type="dxa"/>
          </w:tcPr>
          <w:p w14:paraId="25F765C0"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1F07395D" w14:textId="77777777" w:rsidR="00E07D53" w:rsidRPr="00AF4ECD" w:rsidRDefault="0021314B">
            <w:pPr>
              <w:spacing w:after="200" w:line="276" w:lineRule="auto"/>
              <w:jc w:val="left"/>
              <w:rPr>
                <w:rFonts w:ascii="Candara" w:hAnsi="Candara" w:cstheme="minorHAnsi"/>
                <w:bCs/>
                <w:szCs w:val="22"/>
              </w:rPr>
            </w:pPr>
            <w:r w:rsidRPr="00AF4ECD">
              <w:rPr>
                <w:rFonts w:ascii="Candara" w:hAnsi="Candara" w:cstheme="minorHAnsi"/>
                <w:bCs/>
                <w:szCs w:val="22"/>
              </w:rPr>
              <w:t>5 hours per two week-timetable (300 minutes)</w:t>
            </w:r>
          </w:p>
        </w:tc>
        <w:tc>
          <w:tcPr>
            <w:tcW w:w="4612" w:type="dxa"/>
          </w:tcPr>
          <w:p w14:paraId="73306A9E" w14:textId="77777777" w:rsidR="00E07D53" w:rsidRPr="00AF4ECD" w:rsidRDefault="0021314B">
            <w:pPr>
              <w:spacing w:after="200" w:line="276" w:lineRule="auto"/>
              <w:jc w:val="center"/>
              <w:rPr>
                <w:rFonts w:ascii="Candara" w:hAnsi="Candara" w:cstheme="minorHAnsi"/>
                <w:bCs/>
                <w:szCs w:val="22"/>
              </w:rPr>
            </w:pPr>
            <w:r w:rsidRPr="00AF4ECD">
              <w:rPr>
                <w:rFonts w:ascii="Candara" w:hAnsi="Candara" w:cstheme="minorHAnsi"/>
                <w:bCs/>
                <w:szCs w:val="22"/>
              </w:rPr>
              <w:t>10</w:t>
            </w:r>
          </w:p>
        </w:tc>
      </w:tr>
      <w:tr w:rsidR="00E07D53" w:rsidRPr="00AF4ECD" w14:paraId="438DD400" w14:textId="77777777">
        <w:tc>
          <w:tcPr>
            <w:tcW w:w="1555" w:type="dxa"/>
          </w:tcPr>
          <w:p w14:paraId="2A53A7C5" w14:textId="77777777" w:rsidR="00E07D53" w:rsidRPr="00AF4ECD" w:rsidRDefault="00E07D53">
            <w:pPr>
              <w:spacing w:after="200" w:line="276" w:lineRule="auto"/>
              <w:jc w:val="left"/>
              <w:rPr>
                <w:rFonts w:ascii="Candara" w:hAnsi="Candara" w:cstheme="minorHAnsi"/>
                <w:color w:val="002060"/>
                <w:szCs w:val="22"/>
              </w:rPr>
            </w:pPr>
          </w:p>
        </w:tc>
        <w:tc>
          <w:tcPr>
            <w:tcW w:w="4611" w:type="dxa"/>
          </w:tcPr>
          <w:p w14:paraId="6657EE75"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5663D9B1"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4FA33750" w14:textId="77777777" w:rsidR="00E07D53" w:rsidRPr="00AF4ECD" w:rsidRDefault="00E07D53">
            <w:pPr>
              <w:spacing w:after="200" w:line="276" w:lineRule="auto"/>
              <w:jc w:val="center"/>
              <w:rPr>
                <w:rFonts w:ascii="Candara" w:hAnsi="Candara" w:cstheme="minorHAnsi"/>
                <w:color w:val="002060"/>
                <w:szCs w:val="22"/>
              </w:rPr>
            </w:pPr>
          </w:p>
        </w:tc>
      </w:tr>
      <w:tr w:rsidR="00E07D53" w:rsidRPr="00AF4ECD" w14:paraId="4AFE3D3D" w14:textId="77777777">
        <w:tc>
          <w:tcPr>
            <w:tcW w:w="1555" w:type="dxa"/>
          </w:tcPr>
          <w:p w14:paraId="330AD8F8" w14:textId="77777777" w:rsidR="00E07D53" w:rsidRPr="00AF4ECD" w:rsidRDefault="00E07D53">
            <w:pPr>
              <w:spacing w:after="200" w:line="276" w:lineRule="auto"/>
              <w:jc w:val="left"/>
              <w:rPr>
                <w:rFonts w:ascii="Candara" w:hAnsi="Candara" w:cstheme="minorHAnsi"/>
                <w:color w:val="002060"/>
                <w:szCs w:val="22"/>
              </w:rPr>
            </w:pPr>
          </w:p>
        </w:tc>
        <w:tc>
          <w:tcPr>
            <w:tcW w:w="4611" w:type="dxa"/>
          </w:tcPr>
          <w:p w14:paraId="42327B2F"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25AC92CB"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68882B9E" w14:textId="77777777" w:rsidR="00E07D53" w:rsidRPr="00AF4ECD" w:rsidRDefault="00E07D53">
            <w:pPr>
              <w:spacing w:after="200" w:line="276" w:lineRule="auto"/>
              <w:jc w:val="left"/>
              <w:rPr>
                <w:rFonts w:ascii="Candara" w:hAnsi="Candara" w:cstheme="minorHAnsi"/>
                <w:color w:val="002060"/>
                <w:szCs w:val="22"/>
              </w:rPr>
            </w:pPr>
          </w:p>
        </w:tc>
      </w:tr>
    </w:tbl>
    <w:p w14:paraId="16803C22" w14:textId="77777777" w:rsidR="00E07D53" w:rsidRPr="00AF4ECD" w:rsidRDefault="00E07D53">
      <w:pPr>
        <w:spacing w:after="200" w:line="276" w:lineRule="auto"/>
        <w:jc w:val="left"/>
        <w:rPr>
          <w:rFonts w:ascii="Candara" w:hAnsi="Candara" w:cs="Open Sans"/>
          <w:color w:val="002060"/>
          <w:szCs w:val="22"/>
        </w:rPr>
      </w:pPr>
    </w:p>
    <w:p w14:paraId="508F9834" w14:textId="77777777" w:rsidR="00E07D53" w:rsidRPr="00AF4ECD" w:rsidRDefault="00E07D53">
      <w:pPr>
        <w:spacing w:after="200" w:line="276" w:lineRule="auto"/>
        <w:jc w:val="left"/>
        <w:rPr>
          <w:rFonts w:ascii="Candara" w:hAnsi="Candara" w:cs="Open Sans"/>
          <w:color w:val="002060"/>
          <w:szCs w:val="22"/>
        </w:rPr>
      </w:pPr>
    </w:p>
    <w:p w14:paraId="3BD263C1" w14:textId="77777777"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lastRenderedPageBreak/>
        <w:t xml:space="preserve">Settings offering sixth form provision – please indicate the amount of the taught week allocated to the teaching of core religious education – </w:t>
      </w:r>
      <w:r w:rsidRPr="00AF4ECD">
        <w:rPr>
          <w:rFonts w:ascii="Candara" w:hAnsi="Candara" w:cs="Open Sans"/>
          <w:b/>
          <w:color w:val="002060"/>
          <w:szCs w:val="22"/>
        </w:rPr>
        <w:t>N/A</w:t>
      </w:r>
    </w:p>
    <w:tbl>
      <w:tblPr>
        <w:tblStyle w:val="TableGrid"/>
        <w:tblW w:w="0" w:type="auto"/>
        <w:tblLook w:val="04A0" w:firstRow="1" w:lastRow="0" w:firstColumn="1" w:lastColumn="0" w:noHBand="0" w:noVBand="1"/>
      </w:tblPr>
      <w:tblGrid>
        <w:gridCol w:w="1555"/>
        <w:gridCol w:w="4611"/>
        <w:gridCol w:w="4612"/>
        <w:gridCol w:w="4612"/>
      </w:tblGrid>
      <w:tr w:rsidR="00E07D53" w:rsidRPr="00AF4ECD" w14:paraId="2EF89DD1" w14:textId="77777777">
        <w:tc>
          <w:tcPr>
            <w:tcW w:w="1555" w:type="dxa"/>
          </w:tcPr>
          <w:p w14:paraId="1149C3A0"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Year Group</w:t>
            </w:r>
          </w:p>
        </w:tc>
        <w:tc>
          <w:tcPr>
            <w:tcW w:w="4611" w:type="dxa"/>
          </w:tcPr>
          <w:p w14:paraId="55E282CD"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curriculum time (in minutes)</w:t>
            </w:r>
          </w:p>
        </w:tc>
        <w:tc>
          <w:tcPr>
            <w:tcW w:w="4612" w:type="dxa"/>
          </w:tcPr>
          <w:p w14:paraId="6DC0DCB8"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Total RE curriculum time (in minutes)</w:t>
            </w:r>
          </w:p>
        </w:tc>
        <w:tc>
          <w:tcPr>
            <w:tcW w:w="4612" w:type="dxa"/>
          </w:tcPr>
          <w:p w14:paraId="1AE06E6A" w14:textId="77777777" w:rsidR="00E07D53" w:rsidRPr="00AF4ECD" w:rsidRDefault="0021314B">
            <w:pPr>
              <w:spacing w:after="200" w:line="276" w:lineRule="auto"/>
              <w:jc w:val="left"/>
              <w:rPr>
                <w:rFonts w:ascii="Candara" w:hAnsi="Candara" w:cstheme="minorHAnsi"/>
                <w:b/>
                <w:bCs/>
                <w:color w:val="002060"/>
                <w:szCs w:val="22"/>
              </w:rPr>
            </w:pPr>
            <w:r w:rsidRPr="00AF4ECD">
              <w:rPr>
                <w:rFonts w:ascii="Candara" w:hAnsi="Candara" w:cstheme="minorHAnsi"/>
                <w:b/>
                <w:bCs/>
                <w:color w:val="002060"/>
                <w:szCs w:val="22"/>
              </w:rPr>
              <w:t>% RE curriculum time (to one decimal place)</w:t>
            </w:r>
          </w:p>
        </w:tc>
      </w:tr>
      <w:tr w:rsidR="00E07D53" w:rsidRPr="00AF4ECD" w14:paraId="509CD109" w14:textId="77777777">
        <w:tc>
          <w:tcPr>
            <w:tcW w:w="1555" w:type="dxa"/>
          </w:tcPr>
          <w:p w14:paraId="12CB3571"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12</w:t>
            </w:r>
          </w:p>
        </w:tc>
        <w:tc>
          <w:tcPr>
            <w:tcW w:w="4611" w:type="dxa"/>
          </w:tcPr>
          <w:p w14:paraId="18CDF3B7"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300B67C8"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40993541" w14:textId="77777777" w:rsidR="00E07D53" w:rsidRPr="00AF4ECD" w:rsidRDefault="00E07D53">
            <w:pPr>
              <w:spacing w:after="200" w:line="276" w:lineRule="auto"/>
              <w:jc w:val="left"/>
              <w:rPr>
                <w:rFonts w:ascii="Candara" w:hAnsi="Candara" w:cstheme="minorHAnsi"/>
                <w:color w:val="002060"/>
                <w:szCs w:val="22"/>
              </w:rPr>
            </w:pPr>
          </w:p>
        </w:tc>
      </w:tr>
      <w:tr w:rsidR="00E07D53" w:rsidRPr="00AF4ECD" w14:paraId="40D1A8A8" w14:textId="77777777">
        <w:tc>
          <w:tcPr>
            <w:tcW w:w="1555" w:type="dxa"/>
          </w:tcPr>
          <w:p w14:paraId="2B0C189E"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13</w:t>
            </w:r>
          </w:p>
        </w:tc>
        <w:tc>
          <w:tcPr>
            <w:tcW w:w="4611" w:type="dxa"/>
          </w:tcPr>
          <w:p w14:paraId="0A1930C8"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037111CC"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23C467DF" w14:textId="77777777" w:rsidR="00E07D53" w:rsidRPr="00AF4ECD" w:rsidRDefault="00E07D53">
            <w:pPr>
              <w:spacing w:after="200" w:line="276" w:lineRule="auto"/>
              <w:jc w:val="left"/>
              <w:rPr>
                <w:rFonts w:ascii="Candara" w:hAnsi="Candara" w:cstheme="minorHAnsi"/>
                <w:color w:val="002060"/>
                <w:szCs w:val="22"/>
              </w:rPr>
            </w:pPr>
          </w:p>
        </w:tc>
      </w:tr>
      <w:tr w:rsidR="00E07D53" w:rsidRPr="00AF4ECD" w14:paraId="1672C2CF" w14:textId="77777777">
        <w:tc>
          <w:tcPr>
            <w:tcW w:w="1555" w:type="dxa"/>
          </w:tcPr>
          <w:p w14:paraId="46401C48" w14:textId="77777777" w:rsidR="00E07D53" w:rsidRPr="00AF4ECD" w:rsidRDefault="0021314B">
            <w:pPr>
              <w:spacing w:after="200" w:line="276" w:lineRule="auto"/>
              <w:jc w:val="left"/>
              <w:rPr>
                <w:rFonts w:ascii="Candara" w:hAnsi="Candara" w:cstheme="minorHAnsi"/>
                <w:color w:val="002060"/>
                <w:szCs w:val="22"/>
              </w:rPr>
            </w:pPr>
            <w:r w:rsidRPr="00AF4ECD">
              <w:rPr>
                <w:rFonts w:ascii="Candara" w:hAnsi="Candara" w:cstheme="minorHAnsi"/>
                <w:color w:val="002060"/>
                <w:szCs w:val="22"/>
              </w:rPr>
              <w:t>14</w:t>
            </w:r>
          </w:p>
        </w:tc>
        <w:tc>
          <w:tcPr>
            <w:tcW w:w="4611" w:type="dxa"/>
          </w:tcPr>
          <w:p w14:paraId="2489DB89"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57B7E764" w14:textId="77777777" w:rsidR="00E07D53" w:rsidRPr="00AF4ECD" w:rsidRDefault="00E07D53">
            <w:pPr>
              <w:spacing w:after="200" w:line="276" w:lineRule="auto"/>
              <w:jc w:val="left"/>
              <w:rPr>
                <w:rFonts w:ascii="Candara" w:hAnsi="Candara" w:cstheme="minorHAnsi"/>
                <w:color w:val="002060"/>
                <w:szCs w:val="22"/>
              </w:rPr>
            </w:pPr>
          </w:p>
        </w:tc>
        <w:tc>
          <w:tcPr>
            <w:tcW w:w="4612" w:type="dxa"/>
          </w:tcPr>
          <w:p w14:paraId="4534D240" w14:textId="77777777" w:rsidR="00E07D53" w:rsidRPr="00AF4ECD" w:rsidRDefault="00E07D53">
            <w:pPr>
              <w:spacing w:after="200" w:line="276" w:lineRule="auto"/>
              <w:jc w:val="left"/>
              <w:rPr>
                <w:rFonts w:ascii="Candara" w:hAnsi="Candara" w:cstheme="minorHAnsi"/>
                <w:color w:val="002060"/>
                <w:szCs w:val="22"/>
              </w:rPr>
            </w:pPr>
          </w:p>
        </w:tc>
      </w:tr>
    </w:tbl>
    <w:p w14:paraId="4BA845B5" w14:textId="77777777" w:rsidR="00E07D53" w:rsidRPr="00AF4ECD" w:rsidRDefault="00E07D53">
      <w:pPr>
        <w:rPr>
          <w:rFonts w:ascii="Candara" w:hAnsi="Candara" w:cs="Open Sans"/>
          <w:szCs w:val="22"/>
        </w:rPr>
      </w:pPr>
    </w:p>
    <w:p w14:paraId="118707AD" w14:textId="77777777" w:rsidR="00E07D53" w:rsidRPr="00AF4ECD" w:rsidRDefault="0021314B">
      <w:pPr>
        <w:spacing w:after="200" w:line="276" w:lineRule="auto"/>
        <w:jc w:val="left"/>
        <w:rPr>
          <w:rFonts w:ascii="Candara" w:hAnsi="Candara" w:cs="Open Sans"/>
          <w:color w:val="002060"/>
          <w:szCs w:val="22"/>
        </w:rPr>
      </w:pPr>
      <w:r w:rsidRPr="00AF4ECD">
        <w:rPr>
          <w:rFonts w:ascii="Candara" w:hAnsi="Candara" w:cs="Open Sans"/>
          <w:color w:val="002060"/>
          <w:szCs w:val="22"/>
        </w:rPr>
        <w:t xml:space="preserve">Please indicate the programme(s) of study followed (Sixth form providers, include A-level Religious Studies and Core RE) – </w:t>
      </w:r>
      <w:r w:rsidRPr="00AF4ECD">
        <w:rPr>
          <w:rFonts w:ascii="Candara" w:hAnsi="Candara" w:cs="Open Sans"/>
          <w:b/>
          <w:color w:val="002060"/>
          <w:szCs w:val="22"/>
        </w:rPr>
        <w:t>N/A</w:t>
      </w:r>
    </w:p>
    <w:tbl>
      <w:tblPr>
        <w:tblStyle w:val="TableGrid"/>
        <w:tblW w:w="0" w:type="auto"/>
        <w:tblLook w:val="04A0" w:firstRow="1" w:lastRow="0" w:firstColumn="1" w:lastColumn="0" w:noHBand="0" w:noVBand="1"/>
      </w:tblPr>
      <w:tblGrid>
        <w:gridCol w:w="1555"/>
        <w:gridCol w:w="13835"/>
      </w:tblGrid>
      <w:tr w:rsidR="00E07D53" w:rsidRPr="00AF4ECD" w14:paraId="08BEF8AA" w14:textId="77777777">
        <w:tc>
          <w:tcPr>
            <w:tcW w:w="1555" w:type="dxa"/>
          </w:tcPr>
          <w:p w14:paraId="043E1FF0" w14:textId="77777777" w:rsidR="00E07D53" w:rsidRPr="00AF4ECD" w:rsidRDefault="0021314B">
            <w:pPr>
              <w:spacing w:after="200" w:line="276" w:lineRule="auto"/>
              <w:jc w:val="left"/>
              <w:rPr>
                <w:rFonts w:ascii="Candara" w:hAnsi="Candara" w:cs="Open Sans"/>
                <w:b/>
                <w:bCs/>
                <w:color w:val="002060"/>
                <w:szCs w:val="22"/>
              </w:rPr>
            </w:pPr>
            <w:r w:rsidRPr="00AF4ECD">
              <w:rPr>
                <w:rFonts w:ascii="Candara" w:hAnsi="Candara" w:cs="Open Sans"/>
                <w:b/>
                <w:bCs/>
                <w:color w:val="002060"/>
                <w:szCs w:val="22"/>
              </w:rPr>
              <w:t>Key Stage</w:t>
            </w:r>
          </w:p>
        </w:tc>
        <w:tc>
          <w:tcPr>
            <w:tcW w:w="13835" w:type="dxa"/>
          </w:tcPr>
          <w:p w14:paraId="5E5BF47B" w14:textId="77777777" w:rsidR="00E07D53" w:rsidRPr="00AF4ECD" w:rsidRDefault="0021314B">
            <w:pPr>
              <w:spacing w:after="200" w:line="276" w:lineRule="auto"/>
              <w:jc w:val="left"/>
              <w:rPr>
                <w:rFonts w:ascii="Candara" w:hAnsi="Candara" w:cs="Open Sans"/>
                <w:b/>
                <w:bCs/>
                <w:color w:val="002060"/>
                <w:szCs w:val="22"/>
              </w:rPr>
            </w:pPr>
            <w:r w:rsidRPr="00AF4ECD">
              <w:rPr>
                <w:rFonts w:ascii="Candara" w:hAnsi="Candara" w:cs="Open Sans"/>
                <w:b/>
                <w:bCs/>
                <w:color w:val="002060"/>
                <w:szCs w:val="22"/>
              </w:rPr>
              <w:t>Details of programme(s) of study followed</w:t>
            </w:r>
          </w:p>
        </w:tc>
      </w:tr>
      <w:tr w:rsidR="00E07D53" w:rsidRPr="00AF4ECD" w14:paraId="7B6D4B10" w14:textId="77777777">
        <w:tc>
          <w:tcPr>
            <w:tcW w:w="1555" w:type="dxa"/>
          </w:tcPr>
          <w:p w14:paraId="21564D67" w14:textId="77777777" w:rsidR="00E07D53" w:rsidRPr="00AF4ECD" w:rsidRDefault="00E07D53">
            <w:pPr>
              <w:spacing w:after="200" w:line="276" w:lineRule="auto"/>
              <w:jc w:val="left"/>
              <w:rPr>
                <w:rFonts w:ascii="Candara" w:hAnsi="Candara" w:cs="Open Sans"/>
                <w:color w:val="002060"/>
                <w:szCs w:val="22"/>
              </w:rPr>
            </w:pPr>
          </w:p>
        </w:tc>
        <w:tc>
          <w:tcPr>
            <w:tcW w:w="13835" w:type="dxa"/>
          </w:tcPr>
          <w:p w14:paraId="06E43260" w14:textId="77777777" w:rsidR="00E07D53" w:rsidRPr="00AF4ECD" w:rsidRDefault="00E07D53">
            <w:pPr>
              <w:spacing w:after="200" w:line="276" w:lineRule="auto"/>
              <w:jc w:val="left"/>
              <w:rPr>
                <w:rFonts w:ascii="Candara" w:hAnsi="Candara" w:cs="Open Sans"/>
                <w:color w:val="002060"/>
                <w:szCs w:val="22"/>
              </w:rPr>
            </w:pPr>
          </w:p>
        </w:tc>
      </w:tr>
      <w:tr w:rsidR="00E07D53" w:rsidRPr="00AF4ECD" w14:paraId="33677A3A" w14:textId="77777777">
        <w:tc>
          <w:tcPr>
            <w:tcW w:w="1555" w:type="dxa"/>
          </w:tcPr>
          <w:p w14:paraId="2AE59BE0" w14:textId="77777777" w:rsidR="00E07D53" w:rsidRPr="00AF4ECD" w:rsidRDefault="00E07D53">
            <w:pPr>
              <w:spacing w:after="200" w:line="276" w:lineRule="auto"/>
              <w:jc w:val="left"/>
              <w:rPr>
                <w:rFonts w:ascii="Candara" w:hAnsi="Candara" w:cs="Open Sans"/>
                <w:color w:val="002060"/>
                <w:szCs w:val="22"/>
              </w:rPr>
            </w:pPr>
          </w:p>
        </w:tc>
        <w:tc>
          <w:tcPr>
            <w:tcW w:w="13835" w:type="dxa"/>
          </w:tcPr>
          <w:p w14:paraId="4599ABFA" w14:textId="77777777" w:rsidR="00E07D53" w:rsidRPr="00AF4ECD" w:rsidRDefault="00E07D53">
            <w:pPr>
              <w:spacing w:after="200" w:line="276" w:lineRule="auto"/>
              <w:jc w:val="left"/>
              <w:rPr>
                <w:rFonts w:ascii="Candara" w:hAnsi="Candara" w:cs="Open Sans"/>
                <w:color w:val="002060"/>
                <w:szCs w:val="22"/>
              </w:rPr>
            </w:pPr>
          </w:p>
        </w:tc>
      </w:tr>
      <w:tr w:rsidR="0056053F" w:rsidRPr="00AF4ECD" w14:paraId="6BC19E7D" w14:textId="77777777">
        <w:tc>
          <w:tcPr>
            <w:tcW w:w="1555" w:type="dxa"/>
          </w:tcPr>
          <w:p w14:paraId="23C8C5D5" w14:textId="77777777" w:rsidR="0056053F" w:rsidRPr="00AF4ECD" w:rsidRDefault="0056053F">
            <w:pPr>
              <w:spacing w:after="200" w:line="276" w:lineRule="auto"/>
              <w:jc w:val="left"/>
              <w:rPr>
                <w:rFonts w:ascii="Candara" w:hAnsi="Candara" w:cs="Open Sans"/>
                <w:color w:val="002060"/>
                <w:szCs w:val="22"/>
              </w:rPr>
            </w:pPr>
          </w:p>
        </w:tc>
        <w:tc>
          <w:tcPr>
            <w:tcW w:w="13835" w:type="dxa"/>
          </w:tcPr>
          <w:p w14:paraId="685A5026" w14:textId="77777777" w:rsidR="0056053F" w:rsidRPr="00AF4ECD" w:rsidRDefault="0056053F">
            <w:pPr>
              <w:spacing w:after="200" w:line="276" w:lineRule="auto"/>
              <w:jc w:val="left"/>
              <w:rPr>
                <w:rFonts w:ascii="Candara" w:hAnsi="Candara" w:cs="Open Sans"/>
                <w:color w:val="002060"/>
                <w:szCs w:val="22"/>
              </w:rPr>
            </w:pPr>
          </w:p>
        </w:tc>
      </w:tr>
    </w:tbl>
    <w:p w14:paraId="184F4A46" w14:textId="12AF71D5" w:rsidR="00E07D53" w:rsidRPr="00AF4ECD" w:rsidRDefault="00E07D53">
      <w:pPr>
        <w:rPr>
          <w:rFonts w:ascii="Candara" w:hAnsi="Candara" w:cs="Open Sans"/>
          <w:szCs w:val="22"/>
        </w:rPr>
      </w:pPr>
    </w:p>
    <w:p w14:paraId="01A99E62" w14:textId="72B50680" w:rsidR="0056053F" w:rsidRPr="00AF4ECD" w:rsidRDefault="0056053F" w:rsidP="0056053F">
      <w:pPr>
        <w:numPr>
          <w:ilvl w:val="0"/>
          <w:numId w:val="32"/>
        </w:numPr>
        <w:tabs>
          <w:tab w:val="left" w:pos="1809"/>
        </w:tabs>
        <w:rPr>
          <w:rFonts w:ascii="Candara" w:hAnsi="Candara" w:cs="Open Sans"/>
          <w:color w:val="000000" w:themeColor="text1"/>
          <w:szCs w:val="22"/>
        </w:rPr>
      </w:pPr>
      <w:r w:rsidRPr="00AF4ECD">
        <w:rPr>
          <w:rFonts w:ascii="Candara" w:hAnsi="Candara" w:cs="Open Sans"/>
          <w:color w:val="000000" w:themeColor="text1"/>
          <w:szCs w:val="22"/>
        </w:rPr>
        <w:t>Please indicate the capitations for each of the following areas</w:t>
      </w:r>
    </w:p>
    <w:p w14:paraId="25C75DE7" w14:textId="77777777" w:rsidR="0056053F" w:rsidRPr="00AF4ECD" w:rsidRDefault="0056053F" w:rsidP="0056053F">
      <w:pPr>
        <w:tabs>
          <w:tab w:val="left" w:pos="1809"/>
        </w:tabs>
        <w:ind w:left="720"/>
        <w:rPr>
          <w:rFonts w:ascii="Candara" w:hAnsi="Candara" w:cs="Open Sans"/>
          <w:color w:val="000000" w:themeColor="text1"/>
          <w:szCs w:val="22"/>
        </w:rPr>
      </w:pPr>
    </w:p>
    <w:tbl>
      <w:tblPr>
        <w:tblW w:w="0" w:type="auto"/>
        <w:tblInd w:w="720" w:type="dxa"/>
        <w:tblCellMar>
          <w:top w:w="15" w:type="dxa"/>
          <w:left w:w="15" w:type="dxa"/>
          <w:bottom w:w="15" w:type="dxa"/>
          <w:right w:w="15" w:type="dxa"/>
        </w:tblCellMar>
        <w:tblLook w:val="04A0" w:firstRow="1" w:lastRow="0" w:firstColumn="1" w:lastColumn="0" w:noHBand="0" w:noVBand="1"/>
      </w:tblPr>
      <w:tblGrid>
        <w:gridCol w:w="2263"/>
        <w:gridCol w:w="2622"/>
        <w:gridCol w:w="2623"/>
      </w:tblGrid>
      <w:tr w:rsidR="0056053F" w:rsidRPr="00AF4ECD" w14:paraId="276B04F3" w14:textId="77777777" w:rsidTr="0056053F">
        <w:trPr>
          <w:trHeight w:val="731"/>
        </w:trPr>
        <w:tc>
          <w:tcPr>
            <w:tcW w:w="22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2DB73E"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Subject</w:t>
            </w:r>
          </w:p>
        </w:tc>
        <w:tc>
          <w:tcPr>
            <w:tcW w:w="2622"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BDBB4B7"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Last year</w:t>
            </w:r>
          </w:p>
        </w:tc>
        <w:tc>
          <w:tcPr>
            <w:tcW w:w="2623"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6B0CB10"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This year</w:t>
            </w:r>
          </w:p>
        </w:tc>
      </w:tr>
      <w:tr w:rsidR="0056053F" w:rsidRPr="00AF4ECD" w14:paraId="584A1108" w14:textId="77777777" w:rsidTr="0056053F">
        <w:trPr>
          <w:trHeight w:val="731"/>
        </w:trPr>
        <w:tc>
          <w:tcPr>
            <w:tcW w:w="226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FA9937A"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Religious Education</w:t>
            </w:r>
          </w:p>
        </w:tc>
        <w:tc>
          <w:tcPr>
            <w:tcW w:w="2622" w:type="dxa"/>
            <w:tcBorders>
              <w:bottom w:val="single" w:sz="8" w:space="0" w:color="auto"/>
              <w:right w:val="single" w:sz="8" w:space="0" w:color="auto"/>
            </w:tcBorders>
            <w:tcMar>
              <w:top w:w="0" w:type="dxa"/>
              <w:left w:w="108" w:type="dxa"/>
              <w:bottom w:w="0" w:type="dxa"/>
              <w:right w:w="108" w:type="dxa"/>
            </w:tcMar>
            <w:hideMark/>
          </w:tcPr>
          <w:p w14:paraId="378B87D0"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£1,950</w:t>
            </w:r>
          </w:p>
        </w:tc>
        <w:tc>
          <w:tcPr>
            <w:tcW w:w="2623" w:type="dxa"/>
            <w:tcBorders>
              <w:bottom w:val="single" w:sz="8" w:space="0" w:color="auto"/>
              <w:right w:val="single" w:sz="8" w:space="0" w:color="auto"/>
            </w:tcBorders>
            <w:tcMar>
              <w:top w:w="0" w:type="dxa"/>
              <w:left w:w="108" w:type="dxa"/>
              <w:bottom w:w="0" w:type="dxa"/>
              <w:right w:w="108" w:type="dxa"/>
            </w:tcMar>
            <w:hideMark/>
          </w:tcPr>
          <w:p w14:paraId="7EE5FDE4"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£1,950</w:t>
            </w:r>
          </w:p>
        </w:tc>
      </w:tr>
      <w:tr w:rsidR="0056053F" w:rsidRPr="00AF4ECD" w14:paraId="42088AAC" w14:textId="77777777" w:rsidTr="0056053F">
        <w:trPr>
          <w:trHeight w:val="731"/>
        </w:trPr>
        <w:tc>
          <w:tcPr>
            <w:tcW w:w="226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C7C4DD4"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English</w:t>
            </w:r>
          </w:p>
        </w:tc>
        <w:tc>
          <w:tcPr>
            <w:tcW w:w="2622" w:type="dxa"/>
            <w:tcBorders>
              <w:bottom w:val="single" w:sz="8" w:space="0" w:color="auto"/>
              <w:right w:val="single" w:sz="8" w:space="0" w:color="auto"/>
            </w:tcBorders>
            <w:tcMar>
              <w:top w:w="0" w:type="dxa"/>
              <w:left w:w="108" w:type="dxa"/>
              <w:bottom w:w="0" w:type="dxa"/>
              <w:right w:w="108" w:type="dxa"/>
            </w:tcMar>
            <w:hideMark/>
          </w:tcPr>
          <w:p w14:paraId="37C28366"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£1,950</w:t>
            </w:r>
          </w:p>
        </w:tc>
        <w:tc>
          <w:tcPr>
            <w:tcW w:w="2623" w:type="dxa"/>
            <w:tcBorders>
              <w:bottom w:val="single" w:sz="8" w:space="0" w:color="auto"/>
              <w:right w:val="single" w:sz="8" w:space="0" w:color="auto"/>
            </w:tcBorders>
            <w:tcMar>
              <w:top w:w="0" w:type="dxa"/>
              <w:left w:w="108" w:type="dxa"/>
              <w:bottom w:w="0" w:type="dxa"/>
              <w:right w:w="108" w:type="dxa"/>
            </w:tcMar>
            <w:hideMark/>
          </w:tcPr>
          <w:p w14:paraId="3C37C189"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£1,950</w:t>
            </w:r>
          </w:p>
        </w:tc>
      </w:tr>
      <w:tr w:rsidR="0056053F" w:rsidRPr="00AF4ECD" w14:paraId="60DBE277" w14:textId="77777777" w:rsidTr="0056053F">
        <w:trPr>
          <w:trHeight w:val="80"/>
        </w:trPr>
        <w:tc>
          <w:tcPr>
            <w:tcW w:w="226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CBCC385"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Maths</w:t>
            </w:r>
          </w:p>
        </w:tc>
        <w:tc>
          <w:tcPr>
            <w:tcW w:w="2622" w:type="dxa"/>
            <w:tcBorders>
              <w:bottom w:val="single" w:sz="8" w:space="0" w:color="auto"/>
              <w:right w:val="single" w:sz="8" w:space="0" w:color="auto"/>
            </w:tcBorders>
            <w:tcMar>
              <w:top w:w="0" w:type="dxa"/>
              <w:left w:w="108" w:type="dxa"/>
              <w:bottom w:w="0" w:type="dxa"/>
              <w:right w:w="108" w:type="dxa"/>
            </w:tcMar>
            <w:hideMark/>
          </w:tcPr>
          <w:p w14:paraId="50A5B9C1"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£1,950</w:t>
            </w:r>
          </w:p>
        </w:tc>
        <w:tc>
          <w:tcPr>
            <w:tcW w:w="2623" w:type="dxa"/>
            <w:tcBorders>
              <w:bottom w:val="single" w:sz="8" w:space="0" w:color="auto"/>
              <w:right w:val="single" w:sz="8" w:space="0" w:color="auto"/>
            </w:tcBorders>
            <w:tcMar>
              <w:top w:w="0" w:type="dxa"/>
              <w:left w:w="108" w:type="dxa"/>
              <w:bottom w:w="0" w:type="dxa"/>
              <w:right w:w="108" w:type="dxa"/>
            </w:tcMar>
            <w:hideMark/>
          </w:tcPr>
          <w:p w14:paraId="6E8AE869" w14:textId="77777777" w:rsidR="0056053F" w:rsidRPr="00AF4ECD" w:rsidRDefault="0056053F" w:rsidP="0056053F">
            <w:pPr>
              <w:tabs>
                <w:tab w:val="left" w:pos="1809"/>
              </w:tabs>
              <w:rPr>
                <w:rFonts w:ascii="Candara" w:hAnsi="Candara" w:cs="Open Sans"/>
                <w:color w:val="000000" w:themeColor="text1"/>
                <w:szCs w:val="22"/>
              </w:rPr>
            </w:pPr>
            <w:r w:rsidRPr="00AF4ECD">
              <w:rPr>
                <w:rFonts w:ascii="Candara" w:hAnsi="Candara" w:cs="Open Sans"/>
                <w:color w:val="000000" w:themeColor="text1"/>
                <w:szCs w:val="22"/>
              </w:rPr>
              <w:t>£1,950</w:t>
            </w:r>
          </w:p>
          <w:p w14:paraId="00D4054C" w14:textId="7F9E14A5" w:rsidR="0056053F" w:rsidRPr="00AF4ECD" w:rsidRDefault="0056053F" w:rsidP="0056053F">
            <w:pPr>
              <w:tabs>
                <w:tab w:val="left" w:pos="1809"/>
              </w:tabs>
              <w:rPr>
                <w:rFonts w:ascii="Candara" w:hAnsi="Candara" w:cs="Open Sans"/>
                <w:color w:val="000000" w:themeColor="text1"/>
                <w:szCs w:val="22"/>
              </w:rPr>
            </w:pPr>
          </w:p>
        </w:tc>
      </w:tr>
    </w:tbl>
    <w:p w14:paraId="6E8BCF5D" w14:textId="77777777" w:rsidR="0056053F" w:rsidRPr="00AF4ECD" w:rsidRDefault="0056053F" w:rsidP="0056053F">
      <w:pPr>
        <w:tabs>
          <w:tab w:val="left" w:pos="1809"/>
        </w:tabs>
        <w:ind w:left="720"/>
        <w:rPr>
          <w:rFonts w:ascii="Candara" w:hAnsi="Candara" w:cs="Open Sans"/>
          <w:color w:val="000000" w:themeColor="text1"/>
          <w:szCs w:val="22"/>
        </w:rPr>
      </w:pPr>
    </w:p>
    <w:p w14:paraId="56F05753" w14:textId="1115204D" w:rsidR="00E07D53" w:rsidRPr="00AF4ECD" w:rsidRDefault="0056053F" w:rsidP="007F4856">
      <w:pPr>
        <w:numPr>
          <w:ilvl w:val="0"/>
          <w:numId w:val="32"/>
        </w:numPr>
        <w:tabs>
          <w:tab w:val="left" w:pos="1809"/>
        </w:tabs>
        <w:rPr>
          <w:rFonts w:ascii="Candara" w:hAnsi="Candara" w:cs="Open Sans"/>
          <w:color w:val="000000" w:themeColor="text1"/>
          <w:sz w:val="24"/>
          <w:szCs w:val="24"/>
        </w:rPr>
      </w:pPr>
      <w:r w:rsidRPr="00AF4ECD">
        <w:rPr>
          <w:rFonts w:ascii="Candara" w:hAnsi="Candara" w:cs="Open Sans"/>
          <w:color w:val="000000" w:themeColor="text1"/>
          <w:sz w:val="24"/>
          <w:szCs w:val="24"/>
        </w:rPr>
        <w:t xml:space="preserve">All three departments qualified for the same initial allocation – same no of pupils at the same rate per pupil (£2 for KS3 and £3.50 for KS4) therefore £1,950 allocation for each of the three departments. At present, our Business Manager is working </w:t>
      </w:r>
      <w:proofErr w:type="gramStart"/>
      <w:r w:rsidRPr="00AF4ECD">
        <w:rPr>
          <w:rFonts w:ascii="Candara" w:hAnsi="Candara" w:cs="Open Sans"/>
          <w:color w:val="000000" w:themeColor="text1"/>
          <w:sz w:val="24"/>
          <w:szCs w:val="24"/>
        </w:rPr>
        <w:t>on the basis of</w:t>
      </w:r>
      <w:proofErr w:type="gramEnd"/>
      <w:r w:rsidRPr="00AF4ECD">
        <w:rPr>
          <w:rFonts w:ascii="Candara" w:hAnsi="Candara" w:cs="Open Sans"/>
          <w:color w:val="000000" w:themeColor="text1"/>
          <w:sz w:val="24"/>
          <w:szCs w:val="24"/>
        </w:rPr>
        <w:t xml:space="preserve"> the same amount for 25/26 (with possible scope to increase a little for each department).</w:t>
      </w:r>
    </w:p>
    <w:sectPr w:rsidR="00E07D53" w:rsidRPr="00AF4ECD">
      <w:footerReference w:type="default" r:id="rId76"/>
      <w:footerReference w:type="first" r:id="rId77"/>
      <w:pgSz w:w="16840" w:h="11907" w:orient="landscape" w:code="9"/>
      <w:pgMar w:top="594"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D6C05" w14:textId="77777777" w:rsidR="00F124B3" w:rsidRDefault="00F124B3">
      <w:r>
        <w:separator/>
      </w:r>
    </w:p>
  </w:endnote>
  <w:endnote w:type="continuationSeparator" w:id="0">
    <w:p w14:paraId="2F5AF92A" w14:textId="77777777" w:rsidR="00F124B3" w:rsidRDefault="00F124B3">
      <w:r>
        <w:continuationSeparator/>
      </w:r>
    </w:p>
  </w:endnote>
  <w:endnote w:type="continuationNotice" w:id="1">
    <w:p w14:paraId="67A3044E" w14:textId="77777777" w:rsidR="00F124B3" w:rsidRDefault="00F124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embedRegular r:id="rId1" w:fontKey="{A35F9B3D-47BC-4E79-9F8B-D90DE8E6364A}"/>
    <w:embedBold r:id="rId2" w:fontKey="{A42210D8-C5FD-4472-AB1F-B4C6657A081D}"/>
    <w:embedItalic r:id="rId3" w:fontKey="{6E9932BA-1502-4A0E-A0A4-59698F39E157}"/>
    <w:embedBoldItalic r:id="rId4" w:fontKey="{420AAF52-D537-4A7E-9963-72999C25D083}"/>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5" w:fontKey="{FCD624D4-5E86-4179-B871-2F1310459BAA}"/>
    <w:embedBold r:id="rId6" w:fontKey="{F86BF269-11D4-42C1-B7ED-8556C7710E93}"/>
    <w:embedItalic r:id="rId7" w:fontKey="{6C52F146-4E90-4258-92F7-C0E1B6622D6A}"/>
    <w:embedBoldItalic r:id="rId8" w:fontKey="{501D3A4C-D518-494A-AF62-BE5E0E75FA49}"/>
  </w:font>
  <w:font w:name="Century Gothic">
    <w:panose1 w:val="020B0502020202020204"/>
    <w:charset w:val="00"/>
    <w:family w:val="swiss"/>
    <w:pitch w:val="variable"/>
    <w:sig w:usb0="00000287" w:usb1="00000000" w:usb2="00000000" w:usb3="00000000" w:csb0="0000009F" w:csb1="00000000"/>
    <w:embedRegular r:id="rId9" w:fontKey="{2FE9148D-BBA4-4A82-AF51-632792EDE40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0" w:fontKey="{57FD8D36-0F65-41D7-AC39-DD700D5490C8}"/>
    <w:embedItalic r:id="rId11" w:fontKey="{961B0B0C-39BB-4B0A-98A2-E5DD91BFAC14}"/>
  </w:font>
  <w:font w:name="Tahoma">
    <w:panose1 w:val="020B0604030504040204"/>
    <w:charset w:val="00"/>
    <w:family w:val="swiss"/>
    <w:pitch w:val="variable"/>
    <w:sig w:usb0="E1002EFF" w:usb1="C000605B" w:usb2="00000029" w:usb3="00000000" w:csb0="000101FF" w:csb1="00000000"/>
    <w:embedRegular r:id="rId12" w:fontKey="{7CB7291F-710B-4560-8171-9D51F883B26E}"/>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embedRegular r:id="rId13" w:fontKey="{5AD58ACE-5EDA-4BA7-A3B2-4AAF75B85EA0}"/>
    <w:embedBold r:id="rId14" w:fontKey="{21725453-9330-40C5-929D-3CE16E940695}"/>
    <w:embedItalic r:id="rId15" w:fontKey="{0A7CDF8B-4EF1-4948-9206-DD22DFB50319}"/>
  </w:font>
  <w:font w:name="Lato">
    <w:altName w:val="Lato"/>
    <w:charset w:val="00"/>
    <w:family w:val="swiss"/>
    <w:pitch w:val="variable"/>
    <w:sig w:usb0="E10002FF" w:usb1="5000ECFF" w:usb2="00000021" w:usb3="00000000" w:csb0="0000019F" w:csb1="00000000"/>
    <w:embedRegular r:id="rId16" w:fontKey="{812C309A-0105-4BB6-B197-9990855527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3286532"/>
      <w:docPartObj>
        <w:docPartGallery w:val="Page Numbers (Bottom of Page)"/>
        <w:docPartUnique/>
      </w:docPartObj>
    </w:sdtPr>
    <w:sdtEndPr>
      <w:rPr>
        <w:rStyle w:val="PageNumber"/>
      </w:rPr>
    </w:sdtEndPr>
    <w:sdtContent>
      <w:p w14:paraId="0BBD9228" w14:textId="4EDD6E14"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2</w:t>
        </w:r>
        <w:r>
          <w:rPr>
            <w:rStyle w:val="PageNumber"/>
          </w:rPr>
          <w:fldChar w:fldCharType="end"/>
        </w:r>
      </w:p>
    </w:sdtContent>
  </w:sdt>
  <w:p w14:paraId="029CD0B1" w14:textId="77777777" w:rsidR="00B949B4" w:rsidRDefault="00B949B4">
    <w:pPr>
      <w:pStyle w:val="Footer"/>
      <w:ind w:right="360"/>
    </w:pPr>
    <w:r>
      <w:t>School information</w:t>
    </w:r>
    <w:r>
      <w:ptab w:relativeTo="margin" w:alignment="center" w:leader="none"/>
    </w:r>
    <w:r>
      <w:t>CSED</w:t>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769667"/>
      <w:docPartObj>
        <w:docPartGallery w:val="Page Numbers (Bottom of Page)"/>
        <w:docPartUnique/>
      </w:docPartObj>
    </w:sdtPr>
    <w:sdtEndPr>
      <w:rPr>
        <w:rStyle w:val="PageNumber"/>
      </w:rPr>
    </w:sdtEndPr>
    <w:sdtContent>
      <w:p w14:paraId="4D19CE45"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0B069A" w14:textId="77777777" w:rsidR="00B949B4" w:rsidRDefault="00B949B4">
    <w:pPr>
      <w:pStyle w:val="Footer"/>
      <w:ind w:right="360"/>
    </w:pPr>
    <w:r>
      <w:t>Collective worship</w:t>
    </w:r>
    <w:r>
      <w:ptab w:relativeTo="margin" w:alignment="center" w:leader="none"/>
    </w:r>
    <w:r>
      <w:t>CSED</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6640578"/>
      <w:docPartObj>
        <w:docPartGallery w:val="Page Numbers (Bottom of Page)"/>
        <w:docPartUnique/>
      </w:docPartObj>
    </w:sdtPr>
    <w:sdtEndPr>
      <w:rPr>
        <w:rStyle w:val="PageNumber"/>
      </w:rPr>
    </w:sdtEndPr>
    <w:sdtContent>
      <w:p w14:paraId="7A94999D" w14:textId="2B4038D0"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6</w:t>
        </w:r>
        <w:r>
          <w:rPr>
            <w:rStyle w:val="PageNumber"/>
          </w:rPr>
          <w:fldChar w:fldCharType="end"/>
        </w:r>
      </w:p>
    </w:sdtContent>
  </w:sdt>
  <w:p w14:paraId="31D61D10" w14:textId="77777777" w:rsidR="00B949B4" w:rsidRDefault="00B949B4">
    <w:pPr>
      <w:pStyle w:val="Footer"/>
      <w:ind w:right="360"/>
    </w:pPr>
    <w:r>
      <w:t>Context</w:t>
    </w:r>
    <w:r>
      <w:ptab w:relativeTo="margin" w:alignment="center" w:leader="none"/>
    </w:r>
    <w:r>
      <w:t>CSED</w:t>
    </w:r>
    <w:r>
      <w:ptab w:relativeTo="margin" w:alignment="right" w:leader="none"/>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8309964"/>
      <w:docPartObj>
        <w:docPartGallery w:val="Page Numbers (Bottom of Page)"/>
        <w:docPartUnique/>
      </w:docPartObj>
    </w:sdtPr>
    <w:sdtEndPr>
      <w:rPr>
        <w:rStyle w:val="PageNumber"/>
      </w:rPr>
    </w:sdtEndPr>
    <w:sdtContent>
      <w:p w14:paraId="09590E50"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86B6F4" w14:textId="77777777" w:rsidR="00B949B4" w:rsidRDefault="00B949B4">
    <w:pPr>
      <w:pStyle w:val="Footer"/>
      <w:ind w:right="360"/>
    </w:pPr>
    <w:r>
      <w:t>Collective worship</w:t>
    </w:r>
    <w:r>
      <w:ptab w:relativeTo="margin" w:alignment="center" w:leader="none"/>
    </w:r>
    <w:r>
      <w:t>CSED</w:t>
    </w:r>
    <w:r>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193673"/>
      <w:docPartObj>
        <w:docPartGallery w:val="Page Numbers (Bottom of Page)"/>
        <w:docPartUnique/>
      </w:docPartObj>
    </w:sdtPr>
    <w:sdtEndPr>
      <w:rPr>
        <w:rStyle w:val="PageNumber"/>
      </w:rPr>
    </w:sdtEndPr>
    <w:sdtContent>
      <w:p w14:paraId="71FA47F7" w14:textId="5EC09610"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13</w:t>
        </w:r>
        <w:r>
          <w:rPr>
            <w:rStyle w:val="PageNumber"/>
          </w:rPr>
          <w:fldChar w:fldCharType="end"/>
        </w:r>
      </w:p>
    </w:sdtContent>
  </w:sdt>
  <w:p w14:paraId="29A7C21F" w14:textId="77777777" w:rsidR="00B949B4" w:rsidRDefault="00B949B4">
    <w:pPr>
      <w:pStyle w:val="Footer"/>
      <w:ind w:right="360"/>
    </w:pPr>
    <w:r>
      <w:t>Response to last inspection</w:t>
    </w:r>
    <w:r>
      <w:ptab w:relativeTo="margin" w:alignment="center" w:leader="none"/>
    </w:r>
    <w:r>
      <w:t>CSED</w:t>
    </w:r>
    <w: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5722659"/>
      <w:docPartObj>
        <w:docPartGallery w:val="Page Numbers (Bottom of Page)"/>
        <w:docPartUnique/>
      </w:docPartObj>
    </w:sdtPr>
    <w:sdtEndPr>
      <w:rPr>
        <w:rStyle w:val="PageNumber"/>
      </w:rPr>
    </w:sdtEndPr>
    <w:sdtContent>
      <w:p w14:paraId="54A4BE39" w14:textId="60D40F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653">
          <w:rPr>
            <w:rStyle w:val="PageNumber"/>
            <w:noProof/>
          </w:rPr>
          <w:t>14</w:t>
        </w:r>
        <w:r>
          <w:rPr>
            <w:rStyle w:val="PageNumber"/>
          </w:rPr>
          <w:fldChar w:fldCharType="end"/>
        </w:r>
      </w:p>
    </w:sdtContent>
  </w:sdt>
  <w:p w14:paraId="4F226B98" w14:textId="77777777" w:rsidR="00B949B4" w:rsidRDefault="00B949B4">
    <w:pPr>
      <w:pStyle w:val="Footer"/>
      <w:ind w:right="360"/>
    </w:pPr>
    <w:r>
      <w:t>Grade summary</w:t>
    </w:r>
    <w:r>
      <w:ptab w:relativeTo="margin" w:alignment="center" w:leader="none"/>
    </w:r>
    <w:r>
      <w:t>CSED</w:t>
    </w:r>
    <w:r>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7681417"/>
      <w:docPartObj>
        <w:docPartGallery w:val="Page Numbers (Bottom of Page)"/>
        <w:docPartUnique/>
      </w:docPartObj>
    </w:sdtPr>
    <w:sdtEndPr>
      <w:rPr>
        <w:rStyle w:val="PageNumber"/>
      </w:rPr>
    </w:sdtEndPr>
    <w:sdtContent>
      <w:p w14:paraId="22D15B44" w14:textId="1E2FF701"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20</w:t>
        </w:r>
        <w:r>
          <w:rPr>
            <w:rStyle w:val="PageNumber"/>
          </w:rPr>
          <w:fldChar w:fldCharType="end"/>
        </w:r>
      </w:p>
    </w:sdtContent>
  </w:sdt>
  <w:p w14:paraId="54A7133F" w14:textId="77777777" w:rsidR="00B949B4" w:rsidRDefault="00B949B4">
    <w:pPr>
      <w:pStyle w:val="Footer"/>
      <w:ind w:right="360"/>
    </w:pPr>
    <w:r>
      <w:t>Catholic life and mission</w:t>
    </w:r>
    <w:r>
      <w:ptab w:relativeTo="margin" w:alignment="center" w:leader="none"/>
    </w:r>
    <w:r>
      <w:t>CSED</w:t>
    </w:r>
    <w:r>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5180781"/>
      <w:docPartObj>
        <w:docPartGallery w:val="Page Numbers (Bottom of Page)"/>
        <w:docPartUnique/>
      </w:docPartObj>
    </w:sdtPr>
    <w:sdtEndPr>
      <w:rPr>
        <w:rStyle w:val="PageNumber"/>
      </w:rPr>
    </w:sdtEndPr>
    <w:sdtContent>
      <w:p w14:paraId="417D7B32" w14:textId="02F0D916"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29</w:t>
        </w:r>
        <w:r>
          <w:rPr>
            <w:rStyle w:val="PageNumber"/>
          </w:rPr>
          <w:fldChar w:fldCharType="end"/>
        </w:r>
      </w:p>
    </w:sdtContent>
  </w:sdt>
  <w:p w14:paraId="05EC0249" w14:textId="77777777" w:rsidR="00B949B4" w:rsidRDefault="00B949B4">
    <w:pPr>
      <w:pStyle w:val="Footer"/>
      <w:ind w:right="360"/>
    </w:pPr>
    <w:r>
      <w:t>Religious education</w:t>
    </w:r>
    <w:r>
      <w:ptab w:relativeTo="margin" w:alignment="center" w:leader="none"/>
    </w:r>
    <w:r>
      <w:t>CSED</w:t>
    </w:r>
    <w:r>
      <w:ptab w:relativeTo="margin" w:alignment="right" w:leader="none"/>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2689939"/>
      <w:docPartObj>
        <w:docPartGallery w:val="Page Numbers (Bottom of Page)"/>
        <w:docPartUnique/>
      </w:docPartObj>
    </w:sdtPr>
    <w:sdtEndPr>
      <w:rPr>
        <w:rStyle w:val="PageNumber"/>
      </w:rPr>
    </w:sdtEndPr>
    <w:sdtContent>
      <w:p w14:paraId="58BCBA8C" w14:textId="547F878E"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34</w:t>
        </w:r>
        <w:r>
          <w:rPr>
            <w:rStyle w:val="PageNumber"/>
          </w:rPr>
          <w:fldChar w:fldCharType="end"/>
        </w:r>
      </w:p>
    </w:sdtContent>
  </w:sdt>
  <w:p w14:paraId="5B4D69D8" w14:textId="77777777" w:rsidR="00B949B4" w:rsidRDefault="00B949B4">
    <w:pPr>
      <w:pStyle w:val="Footer"/>
      <w:ind w:right="360"/>
    </w:pPr>
    <w:r>
      <w:t>Collective worship</w:t>
    </w:r>
    <w:r>
      <w:ptab w:relativeTo="margin" w:alignment="center" w:leader="none"/>
    </w:r>
    <w:r>
      <w:t>CSED</w:t>
    </w:r>
    <w:r>
      <w:ptab w:relativeTo="margin" w:alignment="right" w:leader="none"/>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1022977"/>
      <w:docPartObj>
        <w:docPartGallery w:val="Page Numbers (Bottom of Page)"/>
        <w:docPartUnique/>
      </w:docPartObj>
    </w:sdtPr>
    <w:sdtEndPr>
      <w:rPr>
        <w:rStyle w:val="PageNumber"/>
      </w:rPr>
    </w:sdtEndPr>
    <w:sdtContent>
      <w:p w14:paraId="6086B5D3" w14:textId="32A4F305"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37</w:t>
        </w:r>
        <w:r>
          <w:rPr>
            <w:rStyle w:val="PageNumber"/>
          </w:rPr>
          <w:fldChar w:fldCharType="end"/>
        </w:r>
      </w:p>
    </w:sdtContent>
  </w:sdt>
  <w:p w14:paraId="2AFA3D9D" w14:textId="77777777" w:rsidR="00B949B4" w:rsidRDefault="00B949B4">
    <w:pPr>
      <w:pStyle w:val="Footer"/>
      <w:ind w:right="360"/>
    </w:pPr>
    <w:r>
      <w:t>Pupil and staff information</w:t>
    </w:r>
    <w:r>
      <w:ptab w:relativeTo="margin" w:alignment="center" w:leader="none"/>
    </w:r>
    <w:r>
      <w:t>CSED</w:t>
    </w:r>
    <w:r>
      <w:ptab w:relativeTo="margin" w:alignment="right" w:leader="none"/>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7963154"/>
      <w:docPartObj>
        <w:docPartGallery w:val="Page Numbers (Bottom of Page)"/>
        <w:docPartUnique/>
      </w:docPartObj>
    </w:sdtPr>
    <w:sdtEndPr>
      <w:rPr>
        <w:rStyle w:val="PageNumber"/>
      </w:rPr>
    </w:sdtEndPr>
    <w:sdtContent>
      <w:p w14:paraId="5CE076CA"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3A0637" w14:textId="77777777" w:rsidR="00B949B4" w:rsidRDefault="00B949B4">
    <w:pPr>
      <w:pStyle w:val="Footer"/>
      <w:ind w:right="360"/>
    </w:pPr>
    <w:r>
      <w:t>Pupil and Staff Information</w:t>
    </w:r>
    <w:r>
      <w:ptab w:relativeTo="margin" w:alignment="center" w:leader="none"/>
    </w:r>
    <w:r>
      <w:t>CSED</w:t>
    </w:r>
    <w:r>
      <w:ptab w:relativeTo="margin" w:alignment="right" w:leader="none"/>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5637344"/>
      <w:docPartObj>
        <w:docPartGallery w:val="Page Numbers (Bottom of Page)"/>
        <w:docPartUnique/>
      </w:docPartObj>
    </w:sdtPr>
    <w:sdtEndPr>
      <w:rPr>
        <w:rStyle w:val="PageNumber"/>
      </w:rPr>
    </w:sdtEndPr>
    <w:sdtContent>
      <w:p w14:paraId="08D81683" w14:textId="36042A85"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856">
          <w:rPr>
            <w:rStyle w:val="PageNumber"/>
            <w:noProof/>
          </w:rPr>
          <w:t>40</w:t>
        </w:r>
        <w:r>
          <w:rPr>
            <w:rStyle w:val="PageNumber"/>
          </w:rPr>
          <w:fldChar w:fldCharType="end"/>
        </w:r>
      </w:p>
    </w:sdtContent>
  </w:sdt>
  <w:p w14:paraId="64E44E0B" w14:textId="77777777" w:rsidR="00B949B4" w:rsidRDefault="00B949B4">
    <w:pPr>
      <w:pStyle w:val="Footer"/>
      <w:ind w:right="360"/>
    </w:pPr>
    <w:r>
      <w:t>Curriculum information</w:t>
    </w:r>
    <w:r>
      <w:ptab w:relativeTo="margin" w:alignment="center" w:leader="none"/>
    </w:r>
    <w:r>
      <w:t>CSED</w:t>
    </w:r>
    <w:r>
      <w:ptab w:relativeTo="margin" w:alignment="right" w:leader="none"/>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4071462"/>
      <w:docPartObj>
        <w:docPartGallery w:val="Page Numbers (Bottom of Page)"/>
        <w:docPartUnique/>
      </w:docPartObj>
    </w:sdtPr>
    <w:sdtEndPr>
      <w:rPr>
        <w:rStyle w:val="PageNumber"/>
      </w:rPr>
    </w:sdtEndPr>
    <w:sdtContent>
      <w:p w14:paraId="10AE9B8D" w14:textId="77777777" w:rsidR="00B949B4" w:rsidRDefault="00B9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92255A" w14:textId="77777777" w:rsidR="00B949B4" w:rsidRDefault="00B949B4">
    <w:pPr>
      <w:pStyle w:val="Footer"/>
      <w:ind w:right="360"/>
    </w:pPr>
    <w:r>
      <w:t>Curriculum Information</w:t>
    </w:r>
    <w:r>
      <w:ptab w:relativeTo="margin" w:alignment="center" w:leader="none"/>
    </w:r>
    <w:r>
      <w:t>CSED</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DA8F2" w14:textId="77777777" w:rsidR="00F124B3" w:rsidRDefault="00F124B3">
      <w:r>
        <w:separator/>
      </w:r>
    </w:p>
  </w:footnote>
  <w:footnote w:type="continuationSeparator" w:id="0">
    <w:p w14:paraId="2AC914DD" w14:textId="77777777" w:rsidR="00F124B3" w:rsidRDefault="00F124B3">
      <w:r>
        <w:continuationSeparator/>
      </w:r>
    </w:p>
  </w:footnote>
  <w:footnote w:type="continuationNotice" w:id="1">
    <w:p w14:paraId="4572E6B6" w14:textId="77777777" w:rsidR="00F124B3" w:rsidRDefault="00F124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D26"/>
    <w:multiLevelType w:val="hybridMultilevel"/>
    <w:tmpl w:val="D85021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75F63"/>
    <w:multiLevelType w:val="hybridMultilevel"/>
    <w:tmpl w:val="607C0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9052C"/>
    <w:multiLevelType w:val="hybridMultilevel"/>
    <w:tmpl w:val="3B742A02"/>
    <w:lvl w:ilvl="0" w:tplc="08090003">
      <w:start w:val="1"/>
      <w:numFmt w:val="bullet"/>
      <w:lvlText w:val="o"/>
      <w:lvlJc w:val="left"/>
      <w:pPr>
        <w:ind w:left="765" w:hanging="360"/>
      </w:pPr>
      <w:rPr>
        <w:rFonts w:ascii="Courier New" w:hAnsi="Courier New" w:cs="Courier New"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6337247"/>
    <w:multiLevelType w:val="hybridMultilevel"/>
    <w:tmpl w:val="23EE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347885"/>
    <w:multiLevelType w:val="hybridMultilevel"/>
    <w:tmpl w:val="56EAA0AA"/>
    <w:lvl w:ilvl="0" w:tplc="2E56DFF4">
      <w:start w:val="1"/>
      <w:numFmt w:val="bullet"/>
      <w:pStyle w:val="Bulletsspaced"/>
      <w:lvlText w:val=""/>
      <w:lvlJc w:val="left"/>
      <w:pPr>
        <w:tabs>
          <w:tab w:val="num" w:pos="927"/>
        </w:tabs>
        <w:ind w:left="927" w:hanging="360"/>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895EC3"/>
    <w:multiLevelType w:val="hybridMultilevel"/>
    <w:tmpl w:val="5F7440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E4F9E"/>
    <w:multiLevelType w:val="hybridMultilevel"/>
    <w:tmpl w:val="54607C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901CB"/>
    <w:multiLevelType w:val="hybridMultilevel"/>
    <w:tmpl w:val="202A2B0A"/>
    <w:lvl w:ilvl="0" w:tplc="34C23E6C">
      <w:start w:val="2024"/>
      <w:numFmt w:val="bullet"/>
      <w:lvlText w:val="-"/>
      <w:lvlJc w:val="left"/>
      <w:pPr>
        <w:ind w:left="405" w:hanging="360"/>
      </w:pPr>
      <w:rPr>
        <w:rFonts w:ascii="Candara" w:eastAsiaTheme="minorEastAsia" w:hAnsi="Candara" w:cstheme="minorHAns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8" w15:restartNumberingAfterBreak="0">
    <w:nsid w:val="13653D7E"/>
    <w:multiLevelType w:val="hybridMultilevel"/>
    <w:tmpl w:val="7DFCBE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695BE5"/>
    <w:multiLevelType w:val="hybridMultilevel"/>
    <w:tmpl w:val="58D2F5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33EE5"/>
    <w:multiLevelType w:val="hybridMultilevel"/>
    <w:tmpl w:val="87B0FBDA"/>
    <w:lvl w:ilvl="0" w:tplc="48F06E58">
      <w:start w:val="1"/>
      <w:numFmt w:val="bullet"/>
      <w:pStyle w:val="Bulletsdashes"/>
      <w:lvlText w:val=""/>
      <w:lvlJc w:val="left"/>
      <w:pPr>
        <w:tabs>
          <w:tab w:val="num" w:pos="1627"/>
        </w:tabs>
        <w:ind w:left="1627" w:hanging="360"/>
      </w:pPr>
      <w:rPr>
        <w:rFonts w:ascii="Symbol" w:hAnsi="Symbol" w:hint="default"/>
      </w:rPr>
    </w:lvl>
    <w:lvl w:ilvl="1" w:tplc="63A086BC">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014AB1"/>
    <w:multiLevelType w:val="hybridMultilevel"/>
    <w:tmpl w:val="470C0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0E2712"/>
    <w:multiLevelType w:val="hybridMultilevel"/>
    <w:tmpl w:val="0D4A5680"/>
    <w:lvl w:ilvl="0" w:tplc="02FAA656">
      <w:numFmt w:val="bullet"/>
      <w:lvlText w:val=""/>
      <w:lvlJc w:val="left"/>
      <w:pPr>
        <w:ind w:left="360" w:hanging="360"/>
      </w:pPr>
      <w:rPr>
        <w:rFonts w:ascii="Century Gothic" w:eastAsia="Times New Roman" w:hAnsi="Century Gothic"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F693B36"/>
    <w:multiLevelType w:val="hybridMultilevel"/>
    <w:tmpl w:val="63A2C71E"/>
    <w:lvl w:ilvl="0" w:tplc="08090005">
      <w:start w:val="1"/>
      <w:numFmt w:val="bullet"/>
      <w:lvlText w:val=""/>
      <w:lvlJc w:val="left"/>
      <w:pPr>
        <w:ind w:left="765" w:hanging="360"/>
      </w:pPr>
      <w:rPr>
        <w:rFonts w:ascii="Wingdings" w:hAnsi="Wingdings" w:hint="default"/>
      </w:rPr>
    </w:lvl>
    <w:lvl w:ilvl="1" w:tplc="08090003">
      <w:start w:val="1"/>
      <w:numFmt w:val="bullet"/>
      <w:lvlText w:val="o"/>
      <w:lvlJc w:val="left"/>
      <w:pPr>
        <w:ind w:left="1485" w:hanging="360"/>
      </w:pPr>
      <w:rPr>
        <w:rFonts w:ascii="Courier New" w:hAnsi="Courier New" w:cs="Courier New" w:hint="default"/>
      </w:rPr>
    </w:lvl>
    <w:lvl w:ilvl="2" w:tplc="780029A4">
      <w:numFmt w:val="bullet"/>
      <w:lvlText w:val="-"/>
      <w:lvlJc w:val="left"/>
      <w:pPr>
        <w:ind w:left="2205" w:hanging="360"/>
      </w:pPr>
      <w:rPr>
        <w:rFonts w:ascii="Candara" w:eastAsiaTheme="minorHAnsi" w:hAnsi="Candara" w:cstheme="minorBidi"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1FC928E3"/>
    <w:multiLevelType w:val="hybridMultilevel"/>
    <w:tmpl w:val="A8AECC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E42CD2"/>
    <w:multiLevelType w:val="hybridMultilevel"/>
    <w:tmpl w:val="56DC99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841443"/>
    <w:multiLevelType w:val="hybridMultilevel"/>
    <w:tmpl w:val="F46A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2A5E31"/>
    <w:multiLevelType w:val="hybridMultilevel"/>
    <w:tmpl w:val="83F4BF6C"/>
    <w:lvl w:ilvl="0" w:tplc="45E6FB8C">
      <w:start w:val="1"/>
      <w:numFmt w:val="bullet"/>
      <w:lvlText w:val="•"/>
      <w:lvlJc w:val="left"/>
      <w:pPr>
        <w:tabs>
          <w:tab w:val="num" w:pos="720"/>
        </w:tabs>
        <w:ind w:left="720" w:hanging="360"/>
      </w:pPr>
      <w:rPr>
        <w:rFonts w:ascii="Arial" w:hAnsi="Arial" w:hint="default"/>
      </w:rPr>
    </w:lvl>
    <w:lvl w:ilvl="1" w:tplc="C368E392" w:tentative="1">
      <w:start w:val="1"/>
      <w:numFmt w:val="bullet"/>
      <w:lvlText w:val="•"/>
      <w:lvlJc w:val="left"/>
      <w:pPr>
        <w:tabs>
          <w:tab w:val="num" w:pos="1440"/>
        </w:tabs>
        <w:ind w:left="1440" w:hanging="360"/>
      </w:pPr>
      <w:rPr>
        <w:rFonts w:ascii="Arial" w:hAnsi="Arial" w:hint="default"/>
      </w:rPr>
    </w:lvl>
    <w:lvl w:ilvl="2" w:tplc="D80E23EC" w:tentative="1">
      <w:start w:val="1"/>
      <w:numFmt w:val="bullet"/>
      <w:lvlText w:val="•"/>
      <w:lvlJc w:val="left"/>
      <w:pPr>
        <w:tabs>
          <w:tab w:val="num" w:pos="2160"/>
        </w:tabs>
        <w:ind w:left="2160" w:hanging="360"/>
      </w:pPr>
      <w:rPr>
        <w:rFonts w:ascii="Arial" w:hAnsi="Arial" w:hint="default"/>
      </w:rPr>
    </w:lvl>
    <w:lvl w:ilvl="3" w:tplc="985C9B9E" w:tentative="1">
      <w:start w:val="1"/>
      <w:numFmt w:val="bullet"/>
      <w:lvlText w:val="•"/>
      <w:lvlJc w:val="left"/>
      <w:pPr>
        <w:tabs>
          <w:tab w:val="num" w:pos="2880"/>
        </w:tabs>
        <w:ind w:left="2880" w:hanging="360"/>
      </w:pPr>
      <w:rPr>
        <w:rFonts w:ascii="Arial" w:hAnsi="Arial" w:hint="default"/>
      </w:rPr>
    </w:lvl>
    <w:lvl w:ilvl="4" w:tplc="709C8AF2" w:tentative="1">
      <w:start w:val="1"/>
      <w:numFmt w:val="bullet"/>
      <w:lvlText w:val="•"/>
      <w:lvlJc w:val="left"/>
      <w:pPr>
        <w:tabs>
          <w:tab w:val="num" w:pos="3600"/>
        </w:tabs>
        <w:ind w:left="3600" w:hanging="360"/>
      </w:pPr>
      <w:rPr>
        <w:rFonts w:ascii="Arial" w:hAnsi="Arial" w:hint="default"/>
      </w:rPr>
    </w:lvl>
    <w:lvl w:ilvl="5" w:tplc="CF24321C" w:tentative="1">
      <w:start w:val="1"/>
      <w:numFmt w:val="bullet"/>
      <w:lvlText w:val="•"/>
      <w:lvlJc w:val="left"/>
      <w:pPr>
        <w:tabs>
          <w:tab w:val="num" w:pos="4320"/>
        </w:tabs>
        <w:ind w:left="4320" w:hanging="360"/>
      </w:pPr>
      <w:rPr>
        <w:rFonts w:ascii="Arial" w:hAnsi="Arial" w:hint="default"/>
      </w:rPr>
    </w:lvl>
    <w:lvl w:ilvl="6" w:tplc="B4E8BE7A" w:tentative="1">
      <w:start w:val="1"/>
      <w:numFmt w:val="bullet"/>
      <w:lvlText w:val="•"/>
      <w:lvlJc w:val="left"/>
      <w:pPr>
        <w:tabs>
          <w:tab w:val="num" w:pos="5040"/>
        </w:tabs>
        <w:ind w:left="5040" w:hanging="360"/>
      </w:pPr>
      <w:rPr>
        <w:rFonts w:ascii="Arial" w:hAnsi="Arial" w:hint="default"/>
      </w:rPr>
    </w:lvl>
    <w:lvl w:ilvl="7" w:tplc="C6B00AA8" w:tentative="1">
      <w:start w:val="1"/>
      <w:numFmt w:val="bullet"/>
      <w:lvlText w:val="•"/>
      <w:lvlJc w:val="left"/>
      <w:pPr>
        <w:tabs>
          <w:tab w:val="num" w:pos="5760"/>
        </w:tabs>
        <w:ind w:left="5760" w:hanging="360"/>
      </w:pPr>
      <w:rPr>
        <w:rFonts w:ascii="Arial" w:hAnsi="Arial" w:hint="default"/>
      </w:rPr>
    </w:lvl>
    <w:lvl w:ilvl="8" w:tplc="13E2371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3454D6D"/>
    <w:multiLevelType w:val="hybridMultilevel"/>
    <w:tmpl w:val="C608D2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7E1214"/>
    <w:multiLevelType w:val="hybridMultilevel"/>
    <w:tmpl w:val="6FD0DC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4652EA"/>
    <w:multiLevelType w:val="hybridMultilevel"/>
    <w:tmpl w:val="25DA8D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141E8F"/>
    <w:multiLevelType w:val="hybridMultilevel"/>
    <w:tmpl w:val="1F84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3A5831"/>
    <w:multiLevelType w:val="hybridMultilevel"/>
    <w:tmpl w:val="97541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852608"/>
    <w:multiLevelType w:val="hybridMultilevel"/>
    <w:tmpl w:val="6E42653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3AA481C"/>
    <w:multiLevelType w:val="hybridMultilevel"/>
    <w:tmpl w:val="5D3E84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E61616"/>
    <w:multiLevelType w:val="hybridMultilevel"/>
    <w:tmpl w:val="60EE19AE"/>
    <w:lvl w:ilvl="0" w:tplc="60E246D8">
      <w:start w:val="2024"/>
      <w:numFmt w:val="bullet"/>
      <w:lvlText w:val="-"/>
      <w:lvlJc w:val="left"/>
      <w:pPr>
        <w:ind w:left="720" w:hanging="360"/>
      </w:pPr>
      <w:rPr>
        <w:rFonts w:ascii="Candara" w:eastAsiaTheme="minorEastAsia" w:hAnsi="Candar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290244"/>
    <w:multiLevelType w:val="hybridMultilevel"/>
    <w:tmpl w:val="1BC80D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2A0F4E"/>
    <w:multiLevelType w:val="hybridMultilevel"/>
    <w:tmpl w:val="B5701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1A5672"/>
    <w:multiLevelType w:val="hybridMultilevel"/>
    <w:tmpl w:val="4A88B4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B35FEB"/>
    <w:multiLevelType w:val="hybridMultilevel"/>
    <w:tmpl w:val="F94C7C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B162D"/>
    <w:multiLevelType w:val="multilevel"/>
    <w:tmpl w:val="DB06F8AE"/>
    <w:lvl w:ilvl="0">
      <w:start w:val="4"/>
      <w:numFmt w:val="decimal"/>
      <w:lvlText w:val="%1"/>
      <w:lvlJc w:val="left"/>
      <w:pPr>
        <w:ind w:left="465" w:hanging="465"/>
      </w:pPr>
      <w:rPr>
        <w:rFonts w:hint="default"/>
        <w:color w:val="002060"/>
      </w:rPr>
    </w:lvl>
    <w:lvl w:ilvl="1">
      <w:start w:val="88"/>
      <w:numFmt w:val="decimal"/>
      <w:lvlText w:val="%1.%2"/>
      <w:lvlJc w:val="left"/>
      <w:pPr>
        <w:ind w:left="465" w:hanging="465"/>
      </w:pPr>
      <w:rPr>
        <w:rFonts w:hint="default"/>
        <w:color w:val="002060"/>
      </w:rPr>
    </w:lvl>
    <w:lvl w:ilvl="2">
      <w:start w:val="1"/>
      <w:numFmt w:val="decimal"/>
      <w:lvlText w:val="%1.%2.%3"/>
      <w:lvlJc w:val="left"/>
      <w:pPr>
        <w:ind w:left="720" w:hanging="720"/>
      </w:pPr>
      <w:rPr>
        <w:rFonts w:hint="default"/>
        <w:color w:val="002060"/>
      </w:rPr>
    </w:lvl>
    <w:lvl w:ilvl="3">
      <w:start w:val="1"/>
      <w:numFmt w:val="decimal"/>
      <w:lvlText w:val="%1.%2.%3.%4"/>
      <w:lvlJc w:val="left"/>
      <w:pPr>
        <w:ind w:left="720" w:hanging="720"/>
      </w:pPr>
      <w:rPr>
        <w:rFonts w:hint="default"/>
        <w:color w:val="002060"/>
      </w:rPr>
    </w:lvl>
    <w:lvl w:ilvl="4">
      <w:start w:val="1"/>
      <w:numFmt w:val="decimal"/>
      <w:lvlText w:val="%1.%2.%3.%4.%5"/>
      <w:lvlJc w:val="left"/>
      <w:pPr>
        <w:ind w:left="1080" w:hanging="1080"/>
      </w:pPr>
      <w:rPr>
        <w:rFonts w:hint="default"/>
        <w:color w:val="002060"/>
      </w:rPr>
    </w:lvl>
    <w:lvl w:ilvl="5">
      <w:start w:val="1"/>
      <w:numFmt w:val="decimal"/>
      <w:lvlText w:val="%1.%2.%3.%4.%5.%6"/>
      <w:lvlJc w:val="left"/>
      <w:pPr>
        <w:ind w:left="1080" w:hanging="1080"/>
      </w:pPr>
      <w:rPr>
        <w:rFonts w:hint="default"/>
        <w:color w:val="002060"/>
      </w:rPr>
    </w:lvl>
    <w:lvl w:ilvl="6">
      <w:start w:val="1"/>
      <w:numFmt w:val="decimal"/>
      <w:lvlText w:val="%1.%2.%3.%4.%5.%6.%7"/>
      <w:lvlJc w:val="left"/>
      <w:pPr>
        <w:ind w:left="1440" w:hanging="1440"/>
      </w:pPr>
      <w:rPr>
        <w:rFonts w:hint="default"/>
        <w:color w:val="002060"/>
      </w:rPr>
    </w:lvl>
    <w:lvl w:ilvl="7">
      <w:start w:val="1"/>
      <w:numFmt w:val="decimal"/>
      <w:lvlText w:val="%1.%2.%3.%4.%5.%6.%7.%8"/>
      <w:lvlJc w:val="left"/>
      <w:pPr>
        <w:ind w:left="1440" w:hanging="1440"/>
      </w:pPr>
      <w:rPr>
        <w:rFonts w:hint="default"/>
        <w:color w:val="002060"/>
      </w:rPr>
    </w:lvl>
    <w:lvl w:ilvl="8">
      <w:start w:val="1"/>
      <w:numFmt w:val="decimal"/>
      <w:lvlText w:val="%1.%2.%3.%4.%5.%6.%7.%8.%9"/>
      <w:lvlJc w:val="left"/>
      <w:pPr>
        <w:ind w:left="1800" w:hanging="1800"/>
      </w:pPr>
      <w:rPr>
        <w:rFonts w:hint="default"/>
        <w:color w:val="002060"/>
      </w:rPr>
    </w:lvl>
  </w:abstractNum>
  <w:abstractNum w:abstractNumId="31" w15:restartNumberingAfterBreak="0">
    <w:nsid w:val="5216521C"/>
    <w:multiLevelType w:val="hybridMultilevel"/>
    <w:tmpl w:val="7206F3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04994"/>
    <w:multiLevelType w:val="hybridMultilevel"/>
    <w:tmpl w:val="F208B25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69B3B7F"/>
    <w:multiLevelType w:val="hybridMultilevel"/>
    <w:tmpl w:val="637E6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577DCA"/>
    <w:multiLevelType w:val="hybridMultilevel"/>
    <w:tmpl w:val="8894F7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DE6AAA"/>
    <w:multiLevelType w:val="hybridMultilevel"/>
    <w:tmpl w:val="2072102A"/>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5D375873"/>
    <w:multiLevelType w:val="hybridMultilevel"/>
    <w:tmpl w:val="F26225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490A99"/>
    <w:multiLevelType w:val="hybridMultilevel"/>
    <w:tmpl w:val="F46219F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FEE7D62"/>
    <w:multiLevelType w:val="hybridMultilevel"/>
    <w:tmpl w:val="C0BEBC2A"/>
    <w:lvl w:ilvl="0" w:tplc="02FAA656">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6E318E"/>
    <w:multiLevelType w:val="hybridMultilevel"/>
    <w:tmpl w:val="C9101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60449A"/>
    <w:multiLevelType w:val="hybridMultilevel"/>
    <w:tmpl w:val="27040B92"/>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4044485"/>
    <w:multiLevelType w:val="hybridMultilevel"/>
    <w:tmpl w:val="A3DEF4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0C61D3"/>
    <w:multiLevelType w:val="hybridMultilevel"/>
    <w:tmpl w:val="EB828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EA1769"/>
    <w:multiLevelType w:val="hybridMultilevel"/>
    <w:tmpl w:val="0D76C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4E227E"/>
    <w:multiLevelType w:val="hybridMultilevel"/>
    <w:tmpl w:val="EB64E7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885904"/>
    <w:multiLevelType w:val="hybridMultilevel"/>
    <w:tmpl w:val="3F2CD220"/>
    <w:lvl w:ilvl="0" w:tplc="2AC42942">
      <w:start w:val="1"/>
      <w:numFmt w:val="bullet"/>
      <w:pStyle w:val="Tabletextbullet"/>
      <w:lvlText w:val=""/>
      <w:lvlJc w:val="left"/>
      <w:pPr>
        <w:tabs>
          <w:tab w:val="num" w:pos="927"/>
        </w:tabs>
        <w:ind w:left="927" w:hanging="360"/>
      </w:pPr>
      <w:rPr>
        <w:rFonts w:ascii="Wingdings" w:hAnsi="Wingdings" w:hint="default"/>
      </w:rPr>
    </w:lvl>
    <w:lvl w:ilvl="1" w:tplc="2AC42942">
      <w:start w:val="1"/>
      <w:numFmt w:val="bullet"/>
      <w:lvlText w:val=""/>
      <w:lvlJc w:val="left"/>
      <w:pPr>
        <w:tabs>
          <w:tab w:val="num" w:pos="1477"/>
        </w:tabs>
        <w:ind w:left="1477" w:hanging="397"/>
      </w:pPr>
      <w:rPr>
        <w:rFonts w:ascii="Wingdings" w:hAnsi="Wingdings" w:hint="default"/>
        <w:sz w:val="24"/>
        <w:szCs w:val="24"/>
      </w:rPr>
    </w:lvl>
    <w:lvl w:ilvl="2" w:tplc="0809001B">
      <w:start w:val="1"/>
      <w:numFmt w:val="bullet"/>
      <w:lvlText w:val=""/>
      <w:lvlJc w:val="left"/>
      <w:pPr>
        <w:tabs>
          <w:tab w:val="num" w:pos="2160"/>
        </w:tabs>
        <w:ind w:left="2160" w:hanging="360"/>
      </w:pPr>
      <w:rPr>
        <w:rFonts w:ascii="Wingdings" w:hAnsi="Wingdings" w:hint="default"/>
      </w:rPr>
    </w:lvl>
    <w:lvl w:ilvl="3" w:tplc="0809000F">
      <w:start w:val="1"/>
      <w:numFmt w:val="bullet"/>
      <w:lvlText w:val=""/>
      <w:lvlJc w:val="left"/>
      <w:pPr>
        <w:tabs>
          <w:tab w:val="num" w:pos="2880"/>
        </w:tabs>
        <w:ind w:left="2880" w:hanging="360"/>
      </w:pPr>
      <w:rPr>
        <w:rFonts w:ascii="Symbol" w:hAnsi="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hint="default"/>
      </w:rPr>
    </w:lvl>
    <w:lvl w:ilvl="6" w:tplc="0809000F">
      <w:start w:val="1"/>
      <w:numFmt w:val="bullet"/>
      <w:lvlText w:val=""/>
      <w:lvlJc w:val="left"/>
      <w:pPr>
        <w:tabs>
          <w:tab w:val="num" w:pos="5040"/>
        </w:tabs>
        <w:ind w:left="5040" w:hanging="360"/>
      </w:pPr>
      <w:rPr>
        <w:rFonts w:ascii="Symbol" w:hAnsi="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A11A9B"/>
    <w:multiLevelType w:val="hybridMultilevel"/>
    <w:tmpl w:val="B53E95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CA6F49"/>
    <w:multiLevelType w:val="hybridMultilevel"/>
    <w:tmpl w:val="27CE8F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BE4581"/>
    <w:multiLevelType w:val="hybridMultilevel"/>
    <w:tmpl w:val="5E8C829C"/>
    <w:lvl w:ilvl="0" w:tplc="0809000B">
      <w:start w:val="1"/>
      <w:numFmt w:val="bullet"/>
      <w:lvlText w:val=""/>
      <w:lvlJc w:val="left"/>
      <w:pPr>
        <w:ind w:left="720" w:hanging="360"/>
      </w:pPr>
      <w:rPr>
        <w:rFonts w:ascii="Wingdings" w:hAnsi="Wingdings" w:hint="default"/>
      </w:rPr>
    </w:lvl>
    <w:lvl w:ilvl="1" w:tplc="DDF8FDE0">
      <w:numFmt w:val="bullet"/>
      <w:lvlText w:val="•"/>
      <w:lvlJc w:val="left"/>
      <w:pPr>
        <w:ind w:left="1800" w:hanging="720"/>
      </w:pPr>
      <w:rPr>
        <w:rFonts w:ascii="Candara" w:eastAsia="Calibri" w:hAnsi="Candara"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636C07"/>
    <w:multiLevelType w:val="hybridMultilevel"/>
    <w:tmpl w:val="8B8E7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6674B6"/>
    <w:multiLevelType w:val="multilevel"/>
    <w:tmpl w:val="7C84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ED62D47"/>
    <w:multiLevelType w:val="hybridMultilevel"/>
    <w:tmpl w:val="8B8E7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8793700">
    <w:abstractNumId w:val="4"/>
  </w:num>
  <w:num w:numId="2" w16cid:durableId="557782554">
    <w:abstractNumId w:val="45"/>
  </w:num>
  <w:num w:numId="3" w16cid:durableId="1238596205">
    <w:abstractNumId w:val="10"/>
  </w:num>
  <w:num w:numId="4" w16cid:durableId="984286159">
    <w:abstractNumId w:val="21"/>
  </w:num>
  <w:num w:numId="5" w16cid:durableId="748894000">
    <w:abstractNumId w:val="11"/>
  </w:num>
  <w:num w:numId="6" w16cid:durableId="2082092804">
    <w:abstractNumId w:val="9"/>
  </w:num>
  <w:num w:numId="7" w16cid:durableId="179973379">
    <w:abstractNumId w:val="1"/>
  </w:num>
  <w:num w:numId="8" w16cid:durableId="1349524148">
    <w:abstractNumId w:val="14"/>
  </w:num>
  <w:num w:numId="9" w16cid:durableId="819229489">
    <w:abstractNumId w:val="46"/>
  </w:num>
  <w:num w:numId="10" w16cid:durableId="409813398">
    <w:abstractNumId w:val="30"/>
  </w:num>
  <w:num w:numId="11" w16cid:durableId="315182417">
    <w:abstractNumId w:val="32"/>
  </w:num>
  <w:num w:numId="12" w16cid:durableId="1635254683">
    <w:abstractNumId w:val="23"/>
  </w:num>
  <w:num w:numId="13" w16cid:durableId="178351083">
    <w:abstractNumId w:val="48"/>
  </w:num>
  <w:num w:numId="14" w16cid:durableId="411506124">
    <w:abstractNumId w:val="15"/>
  </w:num>
  <w:num w:numId="15" w16cid:durableId="1156605231">
    <w:abstractNumId w:val="24"/>
  </w:num>
  <w:num w:numId="16" w16cid:durableId="1140805211">
    <w:abstractNumId w:val="33"/>
  </w:num>
  <w:num w:numId="17" w16cid:durableId="248778651">
    <w:abstractNumId w:val="42"/>
  </w:num>
  <w:num w:numId="18" w16cid:durableId="398989497">
    <w:abstractNumId w:val="39"/>
  </w:num>
  <w:num w:numId="19" w16cid:durableId="718358422">
    <w:abstractNumId w:val="36"/>
  </w:num>
  <w:num w:numId="20" w16cid:durableId="1456558266">
    <w:abstractNumId w:val="43"/>
  </w:num>
  <w:num w:numId="21" w16cid:durableId="1035425450">
    <w:abstractNumId w:val="49"/>
  </w:num>
  <w:num w:numId="22" w16cid:durableId="100925948">
    <w:abstractNumId w:val="34"/>
  </w:num>
  <w:num w:numId="23" w16cid:durableId="1809743329">
    <w:abstractNumId w:val="22"/>
  </w:num>
  <w:num w:numId="24" w16cid:durableId="1015424457">
    <w:abstractNumId w:val="3"/>
  </w:num>
  <w:num w:numId="25" w16cid:durableId="1904751492">
    <w:abstractNumId w:val="16"/>
  </w:num>
  <w:num w:numId="26" w16cid:durableId="694892128">
    <w:abstractNumId w:val="28"/>
  </w:num>
  <w:num w:numId="27" w16cid:durableId="289476919">
    <w:abstractNumId w:val="20"/>
  </w:num>
  <w:num w:numId="28" w16cid:durableId="2029484138">
    <w:abstractNumId w:val="44"/>
  </w:num>
  <w:num w:numId="29" w16cid:durableId="1175340846">
    <w:abstractNumId w:val="51"/>
  </w:num>
  <w:num w:numId="30" w16cid:durableId="1480684967">
    <w:abstractNumId w:val="31"/>
  </w:num>
  <w:num w:numId="31" w16cid:durableId="2008632366">
    <w:abstractNumId w:val="19"/>
  </w:num>
  <w:num w:numId="32" w16cid:durableId="601763838">
    <w:abstractNumId w:val="50"/>
  </w:num>
  <w:num w:numId="33" w16cid:durableId="486018070">
    <w:abstractNumId w:val="41"/>
  </w:num>
  <w:num w:numId="34" w16cid:durableId="1534345905">
    <w:abstractNumId w:val="25"/>
  </w:num>
  <w:num w:numId="35" w16cid:durableId="1488864367">
    <w:abstractNumId w:val="7"/>
  </w:num>
  <w:num w:numId="36" w16cid:durableId="777720295">
    <w:abstractNumId w:val="5"/>
  </w:num>
  <w:num w:numId="37" w16cid:durableId="1505823142">
    <w:abstractNumId w:val="13"/>
  </w:num>
  <w:num w:numId="38" w16cid:durableId="1217863508">
    <w:abstractNumId w:val="12"/>
  </w:num>
  <w:num w:numId="39" w16cid:durableId="582447135">
    <w:abstractNumId w:val="38"/>
  </w:num>
  <w:num w:numId="40" w16cid:durableId="1092779966">
    <w:abstractNumId w:val="37"/>
  </w:num>
  <w:num w:numId="41" w16cid:durableId="1092046653">
    <w:abstractNumId w:val="35"/>
  </w:num>
  <w:num w:numId="42" w16cid:durableId="1795632660">
    <w:abstractNumId w:val="0"/>
  </w:num>
  <w:num w:numId="43" w16cid:durableId="953168837">
    <w:abstractNumId w:val="26"/>
  </w:num>
  <w:num w:numId="44" w16cid:durableId="381639466">
    <w:abstractNumId w:val="18"/>
  </w:num>
  <w:num w:numId="45" w16cid:durableId="2008898122">
    <w:abstractNumId w:val="8"/>
  </w:num>
  <w:num w:numId="46" w16cid:durableId="720137262">
    <w:abstractNumId w:val="40"/>
  </w:num>
  <w:num w:numId="47" w16cid:durableId="1157190049">
    <w:abstractNumId w:val="27"/>
  </w:num>
  <w:num w:numId="48" w16cid:durableId="83768568">
    <w:abstractNumId w:val="17"/>
  </w:num>
  <w:num w:numId="49" w16cid:durableId="312610962">
    <w:abstractNumId w:val="47"/>
  </w:num>
  <w:num w:numId="50" w16cid:durableId="1942182407">
    <w:abstractNumId w:val="2"/>
  </w:num>
  <w:num w:numId="51" w16cid:durableId="1560751707">
    <w:abstractNumId w:val="6"/>
  </w:num>
  <w:num w:numId="52" w16cid:durableId="1653677759">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D53"/>
    <w:rsid w:val="00004DB5"/>
    <w:rsid w:val="00012D28"/>
    <w:rsid w:val="0001593E"/>
    <w:rsid w:val="00016F73"/>
    <w:rsid w:val="00022435"/>
    <w:rsid w:val="0002397B"/>
    <w:rsid w:val="000276F3"/>
    <w:rsid w:val="0004353C"/>
    <w:rsid w:val="00056175"/>
    <w:rsid w:val="0005633A"/>
    <w:rsid w:val="0006372F"/>
    <w:rsid w:val="000728AF"/>
    <w:rsid w:val="00072A21"/>
    <w:rsid w:val="00075178"/>
    <w:rsid w:val="000754D6"/>
    <w:rsid w:val="00085A81"/>
    <w:rsid w:val="0009115E"/>
    <w:rsid w:val="00094677"/>
    <w:rsid w:val="000A088C"/>
    <w:rsid w:val="000A11BB"/>
    <w:rsid w:val="000B73EB"/>
    <w:rsid w:val="000B79E4"/>
    <w:rsid w:val="000C3081"/>
    <w:rsid w:val="000C36C2"/>
    <w:rsid w:val="000C556B"/>
    <w:rsid w:val="000C5897"/>
    <w:rsid w:val="000C70CF"/>
    <w:rsid w:val="000D2F57"/>
    <w:rsid w:val="000D3D86"/>
    <w:rsid w:val="000D3F29"/>
    <w:rsid w:val="000E1BAD"/>
    <w:rsid w:val="000F4442"/>
    <w:rsid w:val="00107449"/>
    <w:rsid w:val="00107899"/>
    <w:rsid w:val="00130059"/>
    <w:rsid w:val="00133DFB"/>
    <w:rsid w:val="00160041"/>
    <w:rsid w:val="0016358C"/>
    <w:rsid w:val="00167227"/>
    <w:rsid w:val="001749EC"/>
    <w:rsid w:val="0017698E"/>
    <w:rsid w:val="001778DF"/>
    <w:rsid w:val="00177F6E"/>
    <w:rsid w:val="00190D94"/>
    <w:rsid w:val="001A2B2C"/>
    <w:rsid w:val="001A4FA7"/>
    <w:rsid w:val="001B37E5"/>
    <w:rsid w:val="001B612E"/>
    <w:rsid w:val="001B70C0"/>
    <w:rsid w:val="001C0A85"/>
    <w:rsid w:val="001C6894"/>
    <w:rsid w:val="001C6A02"/>
    <w:rsid w:val="001C7FBE"/>
    <w:rsid w:val="001F2737"/>
    <w:rsid w:val="001F6A85"/>
    <w:rsid w:val="00203111"/>
    <w:rsid w:val="00204911"/>
    <w:rsid w:val="00210503"/>
    <w:rsid w:val="0021314B"/>
    <w:rsid w:val="00214532"/>
    <w:rsid w:val="00222EB3"/>
    <w:rsid w:val="00223495"/>
    <w:rsid w:val="002349AD"/>
    <w:rsid w:val="0023547D"/>
    <w:rsid w:val="00247510"/>
    <w:rsid w:val="00254B4D"/>
    <w:rsid w:val="00271A93"/>
    <w:rsid w:val="00271C73"/>
    <w:rsid w:val="00280842"/>
    <w:rsid w:val="0028296D"/>
    <w:rsid w:val="002904CE"/>
    <w:rsid w:val="002928D3"/>
    <w:rsid w:val="002953DF"/>
    <w:rsid w:val="002A5731"/>
    <w:rsid w:val="002A5D7E"/>
    <w:rsid w:val="002A5DF2"/>
    <w:rsid w:val="002A602A"/>
    <w:rsid w:val="002B7928"/>
    <w:rsid w:val="002C07AB"/>
    <w:rsid w:val="002C178E"/>
    <w:rsid w:val="002C6DF9"/>
    <w:rsid w:val="002E5DEA"/>
    <w:rsid w:val="002E735F"/>
    <w:rsid w:val="002F4E92"/>
    <w:rsid w:val="002F7E54"/>
    <w:rsid w:val="00305F36"/>
    <w:rsid w:val="00306203"/>
    <w:rsid w:val="0031048F"/>
    <w:rsid w:val="003204A9"/>
    <w:rsid w:val="00325208"/>
    <w:rsid w:val="0033255B"/>
    <w:rsid w:val="0034332D"/>
    <w:rsid w:val="003505C9"/>
    <w:rsid w:val="003521AB"/>
    <w:rsid w:val="00352871"/>
    <w:rsid w:val="00360FCD"/>
    <w:rsid w:val="00363E1A"/>
    <w:rsid w:val="00367B09"/>
    <w:rsid w:val="003707FF"/>
    <w:rsid w:val="00376D98"/>
    <w:rsid w:val="003921DD"/>
    <w:rsid w:val="00396A84"/>
    <w:rsid w:val="003A27EF"/>
    <w:rsid w:val="003A55DB"/>
    <w:rsid w:val="003A66EB"/>
    <w:rsid w:val="003A6A5E"/>
    <w:rsid w:val="003B2660"/>
    <w:rsid w:val="003C1EE2"/>
    <w:rsid w:val="003C278F"/>
    <w:rsid w:val="003C7A5D"/>
    <w:rsid w:val="003C7BCC"/>
    <w:rsid w:val="003D0B3C"/>
    <w:rsid w:val="003D0EF7"/>
    <w:rsid w:val="003E4345"/>
    <w:rsid w:val="003F21B9"/>
    <w:rsid w:val="003F723B"/>
    <w:rsid w:val="00402A6A"/>
    <w:rsid w:val="00402C8F"/>
    <w:rsid w:val="00404BC5"/>
    <w:rsid w:val="00411DD8"/>
    <w:rsid w:val="00423EFC"/>
    <w:rsid w:val="004327C4"/>
    <w:rsid w:val="004446A8"/>
    <w:rsid w:val="004447BE"/>
    <w:rsid w:val="00446A34"/>
    <w:rsid w:val="00462EA8"/>
    <w:rsid w:val="00485D56"/>
    <w:rsid w:val="00490C8A"/>
    <w:rsid w:val="004910D2"/>
    <w:rsid w:val="004A2FB5"/>
    <w:rsid w:val="004A32B9"/>
    <w:rsid w:val="004A7E85"/>
    <w:rsid w:val="004C4923"/>
    <w:rsid w:val="004C6033"/>
    <w:rsid w:val="004C6653"/>
    <w:rsid w:val="004C6D99"/>
    <w:rsid w:val="004D00D1"/>
    <w:rsid w:val="004D715E"/>
    <w:rsid w:val="004F743E"/>
    <w:rsid w:val="00504175"/>
    <w:rsid w:val="005159C1"/>
    <w:rsid w:val="00526622"/>
    <w:rsid w:val="00526DDD"/>
    <w:rsid w:val="00531123"/>
    <w:rsid w:val="0054076E"/>
    <w:rsid w:val="00542547"/>
    <w:rsid w:val="00547440"/>
    <w:rsid w:val="00554D11"/>
    <w:rsid w:val="00557E41"/>
    <w:rsid w:val="0056053F"/>
    <w:rsid w:val="00564030"/>
    <w:rsid w:val="0056541A"/>
    <w:rsid w:val="0058081E"/>
    <w:rsid w:val="00581574"/>
    <w:rsid w:val="005834C8"/>
    <w:rsid w:val="00584176"/>
    <w:rsid w:val="00586E70"/>
    <w:rsid w:val="0058760D"/>
    <w:rsid w:val="005935FE"/>
    <w:rsid w:val="005B33A5"/>
    <w:rsid w:val="005B3CC0"/>
    <w:rsid w:val="005C604F"/>
    <w:rsid w:val="005D5C24"/>
    <w:rsid w:val="005E77E9"/>
    <w:rsid w:val="005F22AE"/>
    <w:rsid w:val="005F34AD"/>
    <w:rsid w:val="00603795"/>
    <w:rsid w:val="00603F9B"/>
    <w:rsid w:val="00606643"/>
    <w:rsid w:val="00617ECE"/>
    <w:rsid w:val="006206A8"/>
    <w:rsid w:val="00623ED7"/>
    <w:rsid w:val="006460D1"/>
    <w:rsid w:val="00653370"/>
    <w:rsid w:val="00653914"/>
    <w:rsid w:val="0066793D"/>
    <w:rsid w:val="00677403"/>
    <w:rsid w:val="0068574D"/>
    <w:rsid w:val="0069468C"/>
    <w:rsid w:val="006948FE"/>
    <w:rsid w:val="006A51E9"/>
    <w:rsid w:val="006A565C"/>
    <w:rsid w:val="006C4421"/>
    <w:rsid w:val="006C4B18"/>
    <w:rsid w:val="006D1A4E"/>
    <w:rsid w:val="00707F40"/>
    <w:rsid w:val="007172C2"/>
    <w:rsid w:val="00747CD9"/>
    <w:rsid w:val="00762D7C"/>
    <w:rsid w:val="00764147"/>
    <w:rsid w:val="00764F36"/>
    <w:rsid w:val="0077598A"/>
    <w:rsid w:val="00781120"/>
    <w:rsid w:val="00786181"/>
    <w:rsid w:val="0078694C"/>
    <w:rsid w:val="0079114F"/>
    <w:rsid w:val="007A0108"/>
    <w:rsid w:val="007A3B88"/>
    <w:rsid w:val="007A3CEA"/>
    <w:rsid w:val="007A4202"/>
    <w:rsid w:val="007A7865"/>
    <w:rsid w:val="007B51CC"/>
    <w:rsid w:val="007B6C9C"/>
    <w:rsid w:val="007C14E7"/>
    <w:rsid w:val="007C16EA"/>
    <w:rsid w:val="007C3ABD"/>
    <w:rsid w:val="007D649E"/>
    <w:rsid w:val="007E085D"/>
    <w:rsid w:val="007F29FA"/>
    <w:rsid w:val="007F4856"/>
    <w:rsid w:val="007F58AC"/>
    <w:rsid w:val="00814947"/>
    <w:rsid w:val="00820510"/>
    <w:rsid w:val="00820ED4"/>
    <w:rsid w:val="0082375F"/>
    <w:rsid w:val="00824DD9"/>
    <w:rsid w:val="00825910"/>
    <w:rsid w:val="008277B8"/>
    <w:rsid w:val="00831AF1"/>
    <w:rsid w:val="008846C2"/>
    <w:rsid w:val="0089066A"/>
    <w:rsid w:val="00893E6C"/>
    <w:rsid w:val="008B5766"/>
    <w:rsid w:val="008B760F"/>
    <w:rsid w:val="008D35CB"/>
    <w:rsid w:val="008D5E90"/>
    <w:rsid w:val="008E0DAE"/>
    <w:rsid w:val="008E1951"/>
    <w:rsid w:val="008E7B18"/>
    <w:rsid w:val="008F2935"/>
    <w:rsid w:val="008F4474"/>
    <w:rsid w:val="00900F04"/>
    <w:rsid w:val="00901B8A"/>
    <w:rsid w:val="00904539"/>
    <w:rsid w:val="009100CC"/>
    <w:rsid w:val="0091083D"/>
    <w:rsid w:val="009131BF"/>
    <w:rsid w:val="009276BD"/>
    <w:rsid w:val="0093190F"/>
    <w:rsid w:val="00941EF1"/>
    <w:rsid w:val="009565B8"/>
    <w:rsid w:val="00957DB7"/>
    <w:rsid w:val="00963032"/>
    <w:rsid w:val="0096426B"/>
    <w:rsid w:val="00985139"/>
    <w:rsid w:val="009853E3"/>
    <w:rsid w:val="00991217"/>
    <w:rsid w:val="00991BA7"/>
    <w:rsid w:val="009A077C"/>
    <w:rsid w:val="009E6C2B"/>
    <w:rsid w:val="009E7446"/>
    <w:rsid w:val="00A10265"/>
    <w:rsid w:val="00A23F26"/>
    <w:rsid w:val="00A31444"/>
    <w:rsid w:val="00A34E9C"/>
    <w:rsid w:val="00A36D65"/>
    <w:rsid w:val="00A377D9"/>
    <w:rsid w:val="00A43550"/>
    <w:rsid w:val="00A4476C"/>
    <w:rsid w:val="00A512CD"/>
    <w:rsid w:val="00A53E7B"/>
    <w:rsid w:val="00A55D07"/>
    <w:rsid w:val="00A72DB9"/>
    <w:rsid w:val="00A73E46"/>
    <w:rsid w:val="00A7568C"/>
    <w:rsid w:val="00A76FB4"/>
    <w:rsid w:val="00A82BEE"/>
    <w:rsid w:val="00A90494"/>
    <w:rsid w:val="00A90DC2"/>
    <w:rsid w:val="00A93F2B"/>
    <w:rsid w:val="00A947AC"/>
    <w:rsid w:val="00A97243"/>
    <w:rsid w:val="00AA0403"/>
    <w:rsid w:val="00AA3140"/>
    <w:rsid w:val="00AA60D6"/>
    <w:rsid w:val="00AB4CE0"/>
    <w:rsid w:val="00AB50EA"/>
    <w:rsid w:val="00AC27D1"/>
    <w:rsid w:val="00AC55B0"/>
    <w:rsid w:val="00AD4601"/>
    <w:rsid w:val="00AE64C2"/>
    <w:rsid w:val="00AF1656"/>
    <w:rsid w:val="00AF1789"/>
    <w:rsid w:val="00AF4ECD"/>
    <w:rsid w:val="00AF51C2"/>
    <w:rsid w:val="00B01C9B"/>
    <w:rsid w:val="00B1429B"/>
    <w:rsid w:val="00B15F87"/>
    <w:rsid w:val="00B166FD"/>
    <w:rsid w:val="00B238EF"/>
    <w:rsid w:val="00B239C7"/>
    <w:rsid w:val="00B27A40"/>
    <w:rsid w:val="00B3369D"/>
    <w:rsid w:val="00B3406C"/>
    <w:rsid w:val="00B4180A"/>
    <w:rsid w:val="00B42D6D"/>
    <w:rsid w:val="00B44995"/>
    <w:rsid w:val="00B505AF"/>
    <w:rsid w:val="00B51111"/>
    <w:rsid w:val="00B54685"/>
    <w:rsid w:val="00B5503B"/>
    <w:rsid w:val="00B65BED"/>
    <w:rsid w:val="00B81E86"/>
    <w:rsid w:val="00B949B4"/>
    <w:rsid w:val="00B9763A"/>
    <w:rsid w:val="00BA043B"/>
    <w:rsid w:val="00BB30A5"/>
    <w:rsid w:val="00BD4581"/>
    <w:rsid w:val="00BE2795"/>
    <w:rsid w:val="00BF1341"/>
    <w:rsid w:val="00BF7233"/>
    <w:rsid w:val="00C01726"/>
    <w:rsid w:val="00C045B5"/>
    <w:rsid w:val="00C150BE"/>
    <w:rsid w:val="00C41F68"/>
    <w:rsid w:val="00C44FC7"/>
    <w:rsid w:val="00C477F4"/>
    <w:rsid w:val="00C5660F"/>
    <w:rsid w:val="00C57814"/>
    <w:rsid w:val="00C72056"/>
    <w:rsid w:val="00C73506"/>
    <w:rsid w:val="00C77DB8"/>
    <w:rsid w:val="00C93683"/>
    <w:rsid w:val="00CA7CE8"/>
    <w:rsid w:val="00CB72BD"/>
    <w:rsid w:val="00CC49CF"/>
    <w:rsid w:val="00CD30B2"/>
    <w:rsid w:val="00CE3F53"/>
    <w:rsid w:val="00CE4D4F"/>
    <w:rsid w:val="00CF0211"/>
    <w:rsid w:val="00D030B7"/>
    <w:rsid w:val="00D04085"/>
    <w:rsid w:val="00D1073A"/>
    <w:rsid w:val="00D165C8"/>
    <w:rsid w:val="00D21240"/>
    <w:rsid w:val="00D21F29"/>
    <w:rsid w:val="00D31FEB"/>
    <w:rsid w:val="00D32BD2"/>
    <w:rsid w:val="00D3588E"/>
    <w:rsid w:val="00D455D9"/>
    <w:rsid w:val="00D50831"/>
    <w:rsid w:val="00D52423"/>
    <w:rsid w:val="00D7148B"/>
    <w:rsid w:val="00D857FB"/>
    <w:rsid w:val="00D90B05"/>
    <w:rsid w:val="00D9179B"/>
    <w:rsid w:val="00DA02C3"/>
    <w:rsid w:val="00DA0362"/>
    <w:rsid w:val="00DA5693"/>
    <w:rsid w:val="00DB614D"/>
    <w:rsid w:val="00DC69E3"/>
    <w:rsid w:val="00DD6355"/>
    <w:rsid w:val="00DE65C9"/>
    <w:rsid w:val="00DF3BC3"/>
    <w:rsid w:val="00DF5BE1"/>
    <w:rsid w:val="00E02DB0"/>
    <w:rsid w:val="00E07D53"/>
    <w:rsid w:val="00E107F1"/>
    <w:rsid w:val="00E1286F"/>
    <w:rsid w:val="00E26318"/>
    <w:rsid w:val="00E4233D"/>
    <w:rsid w:val="00E52947"/>
    <w:rsid w:val="00E54AD8"/>
    <w:rsid w:val="00E61346"/>
    <w:rsid w:val="00E6153D"/>
    <w:rsid w:val="00E64ECB"/>
    <w:rsid w:val="00E65426"/>
    <w:rsid w:val="00E72486"/>
    <w:rsid w:val="00E72B72"/>
    <w:rsid w:val="00E7670C"/>
    <w:rsid w:val="00E95CA2"/>
    <w:rsid w:val="00E97796"/>
    <w:rsid w:val="00E97EE7"/>
    <w:rsid w:val="00EB0E29"/>
    <w:rsid w:val="00EB2A83"/>
    <w:rsid w:val="00EB7D26"/>
    <w:rsid w:val="00EC008E"/>
    <w:rsid w:val="00EC1B1A"/>
    <w:rsid w:val="00EC7D7F"/>
    <w:rsid w:val="00ED3B5B"/>
    <w:rsid w:val="00ED5C12"/>
    <w:rsid w:val="00ED6C04"/>
    <w:rsid w:val="00EE19FB"/>
    <w:rsid w:val="00EF0354"/>
    <w:rsid w:val="00EF7A7B"/>
    <w:rsid w:val="00F124B3"/>
    <w:rsid w:val="00F21270"/>
    <w:rsid w:val="00F21628"/>
    <w:rsid w:val="00F30CF1"/>
    <w:rsid w:val="00F33C70"/>
    <w:rsid w:val="00F37402"/>
    <w:rsid w:val="00F426A2"/>
    <w:rsid w:val="00F44B87"/>
    <w:rsid w:val="00F47440"/>
    <w:rsid w:val="00F47FD1"/>
    <w:rsid w:val="00F50AD1"/>
    <w:rsid w:val="00F5122E"/>
    <w:rsid w:val="00F6077C"/>
    <w:rsid w:val="00F60C95"/>
    <w:rsid w:val="00F73A7C"/>
    <w:rsid w:val="00F743A2"/>
    <w:rsid w:val="00F776C0"/>
    <w:rsid w:val="00F86771"/>
    <w:rsid w:val="00FA57E0"/>
    <w:rsid w:val="00FB35CF"/>
    <w:rsid w:val="00FB4AAD"/>
    <w:rsid w:val="00FB63DD"/>
    <w:rsid w:val="00FC08D8"/>
    <w:rsid w:val="00FE0F70"/>
    <w:rsid w:val="00FF0CE2"/>
    <w:rsid w:val="00FF1D32"/>
    <w:rsid w:val="00FF29B9"/>
    <w:rsid w:val="00FF4F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FAF4"/>
  <w15:docId w15:val="{487B42DF-B4B4-4AF4-A5DE-7C5A6F90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2"/>
    </w:rPr>
  </w:style>
  <w:style w:type="paragraph" w:styleId="Heading1">
    <w:name w:val="heading 1"/>
    <w:basedOn w:val="Normal"/>
    <w:next w:val="Normal"/>
    <w:link w:val="Heading1Char"/>
    <w:uiPriority w:val="9"/>
    <w:qFormat/>
    <w:pPr>
      <w:pBdr>
        <w:bottom w:val="single" w:sz="8" w:space="1" w:color="1F497D"/>
      </w:pBdr>
      <w:spacing w:after="360"/>
      <w:jc w:val="left"/>
      <w:outlineLvl w:val="0"/>
    </w:pPr>
    <w:rPr>
      <w:rFonts w:ascii="Cambria" w:hAnsi="Cambria"/>
      <w:caps/>
      <w:color w:val="C00000"/>
      <w:spacing w:val="5"/>
      <w:sz w:val="48"/>
      <w:szCs w:val="48"/>
    </w:rPr>
  </w:style>
  <w:style w:type="paragraph" w:styleId="Heading2">
    <w:name w:val="heading 2"/>
    <w:basedOn w:val="Normal"/>
    <w:next w:val="Normal"/>
    <w:link w:val="Heading2Char"/>
    <w:uiPriority w:val="9"/>
    <w:unhideWhenUsed/>
    <w:qFormat/>
    <w:pPr>
      <w:spacing w:before="240" w:after="120"/>
      <w:jc w:val="left"/>
      <w:outlineLvl w:val="1"/>
    </w:pPr>
    <w:rPr>
      <w:rFonts w:cs="Tahoma"/>
      <w:color w:val="1F497D"/>
      <w:sz w:val="32"/>
      <w:szCs w:val="28"/>
      <w:lang w:val="en-US"/>
    </w:rPr>
  </w:style>
  <w:style w:type="paragraph" w:styleId="Heading3">
    <w:name w:val="heading 3"/>
    <w:basedOn w:val="Subtitle"/>
    <w:next w:val="Normal"/>
    <w:link w:val="Heading3Char"/>
    <w:uiPriority w:val="9"/>
    <w:unhideWhenUsed/>
    <w:qFormat/>
    <w:pPr>
      <w:outlineLvl w:val="2"/>
    </w:pPr>
  </w:style>
  <w:style w:type="paragraph" w:styleId="Heading4">
    <w:name w:val="heading 4"/>
    <w:basedOn w:val="Normal"/>
    <w:next w:val="Normal"/>
    <w:link w:val="Heading4Char"/>
    <w:uiPriority w:val="9"/>
    <w:semiHidden/>
    <w:unhideWhenUsed/>
    <w:qFormat/>
    <w:pPr>
      <w:spacing w:before="240"/>
      <w:jc w:val="left"/>
      <w:outlineLvl w:val="3"/>
    </w:pPr>
    <w:rPr>
      <w:smallCaps/>
      <w:spacing w:val="10"/>
      <w:szCs w:val="22"/>
    </w:rPr>
  </w:style>
  <w:style w:type="paragraph" w:styleId="Heading5">
    <w:name w:val="heading 5"/>
    <w:basedOn w:val="Normal"/>
    <w:next w:val="Normal"/>
    <w:link w:val="Heading5Char"/>
    <w:uiPriority w:val="9"/>
    <w:semiHidden/>
    <w:unhideWhenUsed/>
    <w:qFormat/>
    <w:pPr>
      <w:spacing w:before="200"/>
      <w:jc w:val="left"/>
      <w:outlineLvl w:val="4"/>
    </w:pPr>
    <w:rPr>
      <w:smallCaps/>
      <w:color w:val="943634"/>
      <w:spacing w:val="10"/>
      <w:szCs w:val="26"/>
    </w:rPr>
  </w:style>
  <w:style w:type="paragraph" w:styleId="Heading6">
    <w:name w:val="heading 6"/>
    <w:basedOn w:val="Normal"/>
    <w:next w:val="Normal"/>
    <w:link w:val="Heading6Char"/>
    <w:uiPriority w:val="9"/>
    <w:semiHidden/>
    <w:unhideWhenUsed/>
    <w:qFormat/>
    <w:pPr>
      <w:jc w:val="left"/>
      <w:outlineLvl w:val="5"/>
    </w:pPr>
    <w:rPr>
      <w:smallCaps/>
      <w:color w:val="C0504D"/>
      <w:spacing w:val="5"/>
    </w:rPr>
  </w:style>
  <w:style w:type="paragraph" w:styleId="Heading7">
    <w:name w:val="heading 7"/>
    <w:basedOn w:val="Normal"/>
    <w:next w:val="Normal"/>
    <w:link w:val="Heading7Char"/>
    <w:uiPriority w:val="9"/>
    <w:semiHidden/>
    <w:unhideWhenUsed/>
    <w:qFormat/>
    <w:pPr>
      <w:jc w:val="left"/>
      <w:outlineLvl w:val="6"/>
    </w:pPr>
    <w:rPr>
      <w:b/>
      <w:smallCaps/>
      <w:color w:val="C0504D"/>
      <w:spacing w:val="10"/>
      <w:sz w:val="20"/>
    </w:rPr>
  </w:style>
  <w:style w:type="paragraph" w:styleId="Heading8">
    <w:name w:val="heading 8"/>
    <w:basedOn w:val="Normal"/>
    <w:next w:val="Normal"/>
    <w:link w:val="Heading8Char"/>
    <w:uiPriority w:val="9"/>
    <w:semiHidden/>
    <w:unhideWhenUsed/>
    <w:qFormat/>
    <w:pPr>
      <w:jc w:val="left"/>
      <w:outlineLvl w:val="7"/>
    </w:pPr>
    <w:rPr>
      <w:b/>
      <w:i/>
      <w:smallCaps/>
      <w:color w:val="943634"/>
      <w:sz w:val="20"/>
    </w:rPr>
  </w:style>
  <w:style w:type="paragraph" w:styleId="Heading9">
    <w:name w:val="heading 9"/>
    <w:basedOn w:val="Normal"/>
    <w:next w:val="Normal"/>
    <w:link w:val="Heading9Char"/>
    <w:uiPriority w:val="9"/>
    <w:semiHidden/>
    <w:unhideWhenUsed/>
    <w:qFormat/>
    <w:pPr>
      <w:jc w:val="left"/>
      <w:outlineLvl w:val="8"/>
    </w:pPr>
    <w:rPr>
      <w:b/>
      <w:i/>
      <w:smallCaps/>
      <w:color w:val="622423"/>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cs="Tahoma"/>
      <w:color w:val="C00000"/>
      <w:sz w:val="28"/>
    </w:rPr>
  </w:style>
  <w:style w:type="paragraph" w:styleId="ListParagraph">
    <w:name w:val="List Paragraph"/>
    <w:basedOn w:val="Normal"/>
    <w:link w:val="ListParagraphChar"/>
    <w:uiPriority w:val="34"/>
    <w:qFormat/>
    <w:pPr>
      <w:ind w:left="720"/>
      <w:contextualSpacing/>
    </w:pPr>
  </w:style>
  <w:style w:type="paragraph" w:customStyle="1" w:styleId="Tabletext-left">
    <w:name w:val="Table text - left"/>
    <w:basedOn w:val="Normal"/>
    <w:link w:val="Tabletext-leftChar"/>
    <w:pPr>
      <w:spacing w:before="60" w:after="60"/>
      <w:contextualSpacing/>
    </w:pPr>
    <w:rPr>
      <w:rFonts w:ascii="Tahoma" w:eastAsia="Times New Roman" w:hAnsi="Tahoma" w:cs="Times New Roman"/>
      <w:color w:val="000000"/>
    </w:rPr>
  </w:style>
  <w:style w:type="character" w:customStyle="1" w:styleId="Tabletext-leftChar">
    <w:name w:val="Table text - left Char"/>
    <w:link w:val="Tabletext-left"/>
    <w:rPr>
      <w:rFonts w:ascii="Tahoma" w:eastAsia="Times New Roman" w:hAnsi="Tahoma" w:cs="Times New Roman"/>
      <w:color w:val="000000"/>
      <w:szCs w:val="24"/>
    </w:rPr>
  </w:style>
  <w:style w:type="character" w:customStyle="1" w:styleId="BulletsspacedChar">
    <w:name w:val="Bullets (spaced) Char"/>
    <w:link w:val="Bulletsspaced"/>
    <w:locked/>
    <w:rPr>
      <w:rFonts w:ascii="Tahoma" w:eastAsia="Times New Roman" w:hAnsi="Tahoma" w:cs="Times New Roman"/>
      <w:color w:val="000000"/>
      <w:sz w:val="24"/>
    </w:rPr>
  </w:style>
  <w:style w:type="paragraph" w:customStyle="1" w:styleId="Bulletsspaced">
    <w:name w:val="Bullets (spaced)"/>
    <w:basedOn w:val="Normal"/>
    <w:link w:val="BulletsspacedChar"/>
    <w:pPr>
      <w:numPr>
        <w:numId w:val="1"/>
      </w:numPr>
      <w:spacing w:before="120"/>
    </w:pPr>
    <w:rPr>
      <w:rFonts w:ascii="Tahoma" w:eastAsia="Times New Roman" w:hAnsi="Tahoma" w:cs="Times New Roman"/>
      <w:color w:val="000000"/>
      <w:sz w:val="24"/>
    </w:rPr>
  </w:style>
  <w:style w:type="paragraph" w:customStyle="1" w:styleId="Tabletextbullet">
    <w:name w:val="Table text bullet"/>
    <w:basedOn w:val="Normal"/>
    <w:pPr>
      <w:numPr>
        <w:numId w:val="2"/>
      </w:numPr>
      <w:tabs>
        <w:tab w:val="left" w:pos="567"/>
      </w:tabs>
      <w:spacing w:before="60" w:after="60"/>
      <w:contextualSpacing/>
    </w:pPr>
    <w:rPr>
      <w:rFonts w:ascii="Tahoma" w:eastAsia="Times New Roman" w:hAnsi="Tahoma" w:cs="Times New Roman"/>
      <w:color w:val="00000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1Char">
    <w:name w:val="Heading 1 Char"/>
    <w:link w:val="Heading1"/>
    <w:uiPriority w:val="9"/>
    <w:rPr>
      <w:rFonts w:ascii="Cambria" w:hAnsi="Cambria"/>
      <w:caps/>
      <w:color w:val="C00000"/>
      <w:spacing w:val="5"/>
      <w:sz w:val="48"/>
      <w:szCs w:val="48"/>
    </w:rPr>
  </w:style>
  <w:style w:type="paragraph" w:styleId="Footer">
    <w:name w:val="footer"/>
    <w:basedOn w:val="Normal"/>
    <w:link w:val="FooterChar"/>
    <w:uiPriority w:val="99"/>
    <w:pPr>
      <w:tabs>
        <w:tab w:val="center" w:pos="4153"/>
        <w:tab w:val="right" w:pos="8306"/>
      </w:tabs>
    </w:pPr>
    <w:rPr>
      <w:lang w:eastAsia="en-GB"/>
    </w:rPr>
  </w:style>
  <w:style w:type="character" w:customStyle="1" w:styleId="FooterChar">
    <w:name w:val="Footer Char"/>
    <w:basedOn w:val="DefaultParagraphFont"/>
    <w:link w:val="Footer"/>
    <w:uiPriority w:val="99"/>
    <w:rPr>
      <w:rFonts w:eastAsiaTheme="minorEastAsia"/>
      <w:sz w:val="20"/>
      <w:szCs w:val="20"/>
      <w:lang w:eastAsia="en-GB"/>
    </w:rPr>
  </w:style>
  <w:style w:type="paragraph" w:styleId="Title">
    <w:name w:val="Title"/>
    <w:basedOn w:val="Normal"/>
    <w:next w:val="Normal"/>
    <w:link w:val="TitleChar"/>
    <w:uiPriority w:val="10"/>
    <w:qFormat/>
    <w:pPr>
      <w:pBdr>
        <w:top w:val="single" w:sz="12" w:space="1" w:color="C0504D"/>
      </w:pBdr>
      <w:jc w:val="right"/>
    </w:pPr>
    <w:rPr>
      <w:smallCaps/>
      <w:sz w:val="48"/>
      <w:szCs w:val="48"/>
    </w:rPr>
  </w:style>
  <w:style w:type="character" w:customStyle="1" w:styleId="TitleChar">
    <w:name w:val="Title Char"/>
    <w:link w:val="Title"/>
    <w:uiPriority w:val="10"/>
    <w:rPr>
      <w:smallCaps/>
      <w:sz w:val="48"/>
      <w:szCs w:val="48"/>
    </w:rPr>
  </w:style>
  <w:style w:type="table" w:styleId="TableClassic1">
    <w:name w:val="Table Classic 1"/>
    <w:basedOn w:val="TableNormal"/>
    <w:rPr>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ing2Char">
    <w:name w:val="Heading 2 Char"/>
    <w:link w:val="Heading2"/>
    <w:uiPriority w:val="9"/>
    <w:rPr>
      <w:rFonts w:cs="Tahoma"/>
      <w:color w:val="1F497D"/>
      <w:sz w:val="32"/>
      <w:szCs w:val="28"/>
      <w:lang w:val="en-US"/>
    </w:rPr>
  </w:style>
  <w:style w:type="character" w:customStyle="1" w:styleId="Heading4Char">
    <w:name w:val="Heading 4 Char"/>
    <w:link w:val="Heading4"/>
    <w:uiPriority w:val="9"/>
    <w:semiHidden/>
    <w:rPr>
      <w:smallCaps/>
      <w:spacing w:val="10"/>
      <w:sz w:val="22"/>
      <w:szCs w:val="22"/>
    </w:rPr>
  </w:style>
  <w:style w:type="character" w:customStyle="1" w:styleId="Heading5Char">
    <w:name w:val="Heading 5 Char"/>
    <w:link w:val="Heading5"/>
    <w:uiPriority w:val="9"/>
    <w:semiHidden/>
    <w:rPr>
      <w:smallCaps/>
      <w:color w:val="943634"/>
      <w:spacing w:val="10"/>
      <w:sz w:val="22"/>
      <w:szCs w:val="26"/>
    </w:rPr>
  </w:style>
  <w:style w:type="character" w:customStyle="1" w:styleId="Heading6Char">
    <w:name w:val="Heading 6 Char"/>
    <w:link w:val="Heading6"/>
    <w:uiPriority w:val="9"/>
    <w:semiHidden/>
    <w:rPr>
      <w:smallCaps/>
      <w:color w:val="C0504D"/>
      <w:spacing w:val="5"/>
      <w:sz w:val="22"/>
    </w:rPr>
  </w:style>
  <w:style w:type="character" w:customStyle="1" w:styleId="Heading7Char">
    <w:name w:val="Heading 7 Char"/>
    <w:link w:val="Heading7"/>
    <w:uiPriority w:val="9"/>
    <w:semiHidden/>
    <w:rPr>
      <w:b/>
      <w:smallCaps/>
      <w:color w:val="C0504D"/>
      <w:spacing w:val="10"/>
    </w:rPr>
  </w:style>
  <w:style w:type="character" w:customStyle="1" w:styleId="Heading8Char">
    <w:name w:val="Heading 8 Char"/>
    <w:link w:val="Heading8"/>
    <w:uiPriority w:val="9"/>
    <w:semiHidden/>
    <w:rPr>
      <w:b/>
      <w:i/>
      <w:smallCaps/>
      <w:color w:val="943634"/>
    </w:rPr>
  </w:style>
  <w:style w:type="character" w:customStyle="1" w:styleId="Heading9Char">
    <w:name w:val="Heading 9 Char"/>
    <w:link w:val="Heading9"/>
    <w:uiPriority w:val="9"/>
    <w:semiHidden/>
    <w:rPr>
      <w:b/>
      <w:i/>
      <w:smallCaps/>
      <w:color w:val="622423"/>
    </w:rPr>
  </w:style>
  <w:style w:type="paragraph" w:styleId="Caption">
    <w:name w:val="caption"/>
    <w:basedOn w:val="Normal"/>
    <w:next w:val="Normal"/>
    <w:uiPriority w:val="35"/>
    <w:semiHidden/>
    <w:unhideWhenUsed/>
    <w:qFormat/>
    <w:rPr>
      <w:b/>
      <w:bCs/>
      <w:caps/>
      <w:sz w:val="16"/>
      <w:szCs w:val="18"/>
    </w:rPr>
  </w:style>
  <w:style w:type="paragraph" w:styleId="Subtitle">
    <w:name w:val="Subtitle"/>
    <w:basedOn w:val="Normal"/>
    <w:next w:val="Normal"/>
    <w:link w:val="SubtitleChar"/>
    <w:uiPriority w:val="11"/>
    <w:qFormat/>
    <w:pPr>
      <w:spacing w:before="120" w:after="120"/>
      <w:jc w:val="left"/>
    </w:pPr>
    <w:rPr>
      <w:rFonts w:cs="Tahoma"/>
      <w:color w:val="C00000"/>
      <w:sz w:val="28"/>
    </w:rPr>
  </w:style>
  <w:style w:type="character" w:customStyle="1" w:styleId="SubtitleChar">
    <w:name w:val="Subtitle Char"/>
    <w:link w:val="Subtitle"/>
    <w:uiPriority w:val="11"/>
    <w:rPr>
      <w:rFonts w:cs="Tahoma"/>
      <w:color w:val="C00000"/>
      <w:sz w:val="28"/>
    </w:rPr>
  </w:style>
  <w:style w:type="character" w:styleId="Strong">
    <w:name w:val="Strong"/>
    <w:uiPriority w:val="22"/>
    <w:qFormat/>
    <w:rPr>
      <w:color w:val="1F497D"/>
      <w:sz w:val="22"/>
    </w:rPr>
  </w:style>
  <w:style w:type="character" w:styleId="Emphasis">
    <w:name w:val="Emphasis"/>
    <w:uiPriority w:val="20"/>
    <w:qFormat/>
    <w:rPr>
      <w:b/>
      <w:i/>
      <w:spacing w:val="10"/>
    </w:rPr>
  </w:style>
  <w:style w:type="paragraph" w:styleId="NoSpacing">
    <w:name w:val="No Spacing"/>
    <w:aliases w:val="Subjudgment font"/>
    <w:basedOn w:val="Normal"/>
    <w:link w:val="NoSpacingChar"/>
    <w:uiPriority w:val="1"/>
    <w:qFormat/>
    <w:rPr>
      <w:sz w:val="20"/>
    </w:rPr>
  </w:style>
  <w:style w:type="character" w:customStyle="1" w:styleId="NoSpacingChar">
    <w:name w:val="No Spacing Char"/>
    <w:aliases w:val="Subjudgment font Char"/>
    <w:link w:val="NoSpacing"/>
    <w:uiPriority w:val="1"/>
  </w:style>
  <w:style w:type="paragraph" w:styleId="Quote">
    <w:name w:val="Quote"/>
    <w:basedOn w:val="Normal"/>
    <w:next w:val="Normal"/>
    <w:link w:val="QuoteChar"/>
    <w:uiPriority w:val="29"/>
    <w:qFormat/>
    <w:rPr>
      <w:i/>
      <w:sz w:val="20"/>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sz w:val="20"/>
    </w:rPr>
  </w:style>
  <w:style w:type="character" w:customStyle="1" w:styleId="IntenseQuoteChar">
    <w:name w:val="Intense Quote Char"/>
    <w:link w:val="IntenseQuote"/>
    <w:uiPriority w:val="30"/>
    <w:rPr>
      <w:b/>
      <w:i/>
      <w:color w:val="FFFFFF"/>
      <w:shd w:val="clear" w:color="auto" w:fill="C0504D"/>
    </w:rPr>
  </w:style>
  <w:style w:type="character" w:styleId="SubtleEmphasis">
    <w:name w:val="Subtle Emphasis"/>
    <w:uiPriority w:val="19"/>
    <w:qFormat/>
    <w:rPr>
      <w:rFonts w:ascii="Calibri" w:hAnsi="Calibri" w:cs="Arial"/>
      <w:color w:val="1F497D"/>
      <w:sz w:val="22"/>
    </w:rPr>
  </w:style>
  <w:style w:type="character" w:styleId="IntenseEmphasis">
    <w:name w:val="Intense Emphasis"/>
    <w:uiPriority w:val="21"/>
    <w:qFormat/>
    <w:rPr>
      <w:b/>
      <w:i/>
      <w:color w:val="C0504D"/>
      <w:spacing w:val="10"/>
    </w:rPr>
  </w:style>
  <w:style w:type="character" w:styleId="SubtleReference">
    <w:name w:val="Subtle Reference"/>
    <w:uiPriority w:val="31"/>
    <w:qFormat/>
    <w:rPr>
      <w:b/>
    </w:rPr>
  </w:style>
  <w:style w:type="character" w:styleId="IntenseReference">
    <w:name w:val="Intense Reference"/>
    <w:uiPriority w:val="32"/>
    <w:qFormat/>
    <w:rPr>
      <w:b/>
      <w:bCs/>
      <w:smallCaps/>
      <w:spacing w:val="5"/>
      <w:sz w:val="22"/>
      <w:szCs w:val="22"/>
      <w:u w:val="single"/>
    </w:rPr>
  </w:style>
  <w:style w:type="character" w:styleId="BookTitle">
    <w:name w:val="Book Title"/>
    <w:uiPriority w:val="33"/>
    <w:qFormat/>
    <w:rPr>
      <w:rFonts w:ascii="Cambria" w:eastAsiaTheme="majorEastAsia" w:hAnsi="Cambria" w:cstheme="majorBidi"/>
      <w:i/>
      <w:iCs/>
      <w:sz w:val="20"/>
      <w:szCs w:val="20"/>
    </w:rPr>
  </w:style>
  <w:style w:type="paragraph" w:styleId="TOCHeading">
    <w:name w:val="TOC Heading"/>
    <w:basedOn w:val="Heading1"/>
    <w:next w:val="Normal"/>
    <w:uiPriority w:val="39"/>
    <w:semiHidden/>
    <w:unhideWhenUsed/>
    <w:qFormat/>
    <w:pPr>
      <w:outlineLvl w:val="9"/>
    </w:pPr>
    <w:rPr>
      <w:lang w:bidi="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noteText">
    <w:name w:val="footnote text"/>
    <w:basedOn w:val="Normal"/>
    <w:link w:val="FootnoteTextChar"/>
    <w:semiHidden/>
    <w:unhideWhenUsed/>
  </w:style>
  <w:style w:type="character" w:customStyle="1" w:styleId="FootnoteTextChar">
    <w:name w:val="Footnote Text Char"/>
    <w:basedOn w:val="DefaultParagraphFont"/>
    <w:link w:val="FootnoteText"/>
    <w:semiHidden/>
  </w:style>
  <w:style w:type="character" w:styleId="FootnoteReference">
    <w:name w:val="footnote reference"/>
    <w:semiHidden/>
    <w:rPr>
      <w:vertAlign w:val="superscript"/>
    </w:rPr>
  </w:style>
  <w:style w:type="character" w:styleId="PlaceholderText">
    <w:name w:val="Placeholder Text"/>
    <w:basedOn w:val="DefaultParagraphFont"/>
    <w:uiPriority w:val="99"/>
    <w:semiHidden/>
    <w:rPr>
      <w:color w:val="808080"/>
    </w:rPr>
  </w:style>
  <w:style w:type="paragraph" w:customStyle="1" w:styleId="Bulletsdashes">
    <w:name w:val="Bullets (dashes)"/>
    <w:basedOn w:val="Bulletsspaced"/>
    <w:pPr>
      <w:numPr>
        <w:numId w:val="3"/>
      </w:numPr>
      <w:tabs>
        <w:tab w:val="left" w:pos="1247"/>
      </w:tabs>
      <w:spacing w:after="60"/>
      <w:jc w:val="left"/>
    </w:pPr>
    <w:rPr>
      <w:szCs w:val="24"/>
    </w:rPr>
  </w:style>
  <w:style w:type="paragraph" w:customStyle="1" w:styleId="SmallCapsHeader">
    <w:name w:val="Small Caps Header"/>
    <w:basedOn w:val="Normal"/>
    <w:link w:val="SmallCapsHeaderChar"/>
    <w:qFormat/>
    <w:pPr>
      <w:spacing w:before="240" w:after="240"/>
      <w:jc w:val="left"/>
    </w:pPr>
    <w:rPr>
      <w:rFonts w:ascii="Arial" w:eastAsia="Calibri" w:hAnsi="Arial"/>
      <w:b/>
      <w:smallCaps/>
      <w:sz w:val="28"/>
      <w:szCs w:val="22"/>
    </w:rPr>
  </w:style>
  <w:style w:type="character" w:customStyle="1" w:styleId="SmallCapsHeaderChar">
    <w:name w:val="Small Caps Header Char"/>
    <w:link w:val="SmallCapsHeader"/>
    <w:rPr>
      <w:rFonts w:ascii="Arial" w:eastAsia="Calibri" w:hAnsi="Arial"/>
      <w:b/>
      <w:smallCaps/>
      <w:sz w:val="28"/>
      <w:szCs w:val="22"/>
    </w:rPr>
  </w:style>
  <w:style w:type="paragraph" w:styleId="TOC1">
    <w:name w:val="toc 1"/>
    <w:basedOn w:val="Normal"/>
    <w:next w:val="Normal"/>
    <w:autoRedefine/>
    <w:uiPriority w:val="39"/>
    <w:unhideWhenUsed/>
    <w:qFormat/>
    <w:pPr>
      <w:tabs>
        <w:tab w:val="right" w:leader="dot" w:pos="9016"/>
      </w:tabs>
      <w:spacing w:after="100"/>
    </w:pPr>
    <w:rPr>
      <w:b/>
      <w:noProof/>
      <w:sz w:val="28"/>
    </w:rPr>
  </w:style>
  <w:style w:type="paragraph" w:styleId="TOC3">
    <w:name w:val="toc 3"/>
    <w:basedOn w:val="Normal"/>
    <w:next w:val="Normal"/>
    <w:autoRedefine/>
    <w:uiPriority w:val="39"/>
    <w:unhideWhenUsed/>
    <w:qFormat/>
    <w:pPr>
      <w:spacing w:after="100"/>
      <w:ind w:left="400"/>
    </w:pPr>
  </w:style>
  <w:style w:type="paragraph" w:styleId="TOC2">
    <w:name w:val="toc 2"/>
    <w:basedOn w:val="Normal"/>
    <w:next w:val="Normal"/>
    <w:autoRedefine/>
    <w:uiPriority w:val="39"/>
    <w:unhideWhenUsed/>
    <w:qFormat/>
    <w:pPr>
      <w:tabs>
        <w:tab w:val="right" w:leader="dot" w:pos="9016"/>
      </w:tabs>
      <w:spacing w:after="100"/>
      <w:mirrorIndents/>
    </w:pPr>
  </w:style>
  <w:style w:type="character" w:styleId="Hyperlink">
    <w:name w:val="Hyperlink"/>
    <w:basedOn w:val="DefaultParagraphFont"/>
    <w:uiPriority w:val="99"/>
    <w:unhideWhenUsed/>
    <w:rPr>
      <w:color w:val="0000FF" w:themeColor="hyperlink"/>
      <w:u w:val="single"/>
    </w:rPr>
  </w:style>
  <w:style w:type="paragraph" w:customStyle="1" w:styleId="Internalheaders">
    <w:name w:val="Internal headers"/>
    <w:basedOn w:val="Normal"/>
    <w:link w:val="InternalheadersChar"/>
    <w:qFormat/>
    <w:rPr>
      <w:rFonts w:ascii="Cambria" w:hAnsi="Cambria" w:cs="Arial"/>
      <w:smallCaps/>
      <w:sz w:val="28"/>
      <w:szCs w:val="28"/>
    </w:rPr>
  </w:style>
  <w:style w:type="character" w:customStyle="1" w:styleId="InternalheadersChar">
    <w:name w:val="Internal headers Char"/>
    <w:link w:val="Internalheaders"/>
    <w:rPr>
      <w:rFonts w:ascii="Cambria" w:hAnsi="Cambria" w:cs="Arial"/>
      <w:smallCaps/>
      <w:sz w:val="28"/>
      <w:szCs w:val="28"/>
    </w:rPr>
  </w:style>
  <w:style w:type="paragraph" w:customStyle="1" w:styleId="Bulletedlist">
    <w:name w:val="Bulleted list"/>
    <w:basedOn w:val="Normal"/>
    <w:link w:val="BulletedlistChar"/>
    <w:qFormat/>
    <w:pPr>
      <w:tabs>
        <w:tab w:val="num" w:pos="720"/>
      </w:tabs>
      <w:ind w:left="720" w:hanging="360"/>
    </w:pPr>
  </w:style>
  <w:style w:type="character" w:customStyle="1" w:styleId="BulletedlistChar">
    <w:name w:val="Bulleted list Char"/>
    <w:link w:val="Bulletedlist"/>
    <w:rPr>
      <w:sz w:val="22"/>
    </w:rPr>
  </w:style>
  <w:style w:type="paragraph" w:customStyle="1" w:styleId="Numberedlist">
    <w:name w:val="Numbered list"/>
    <w:basedOn w:val="ListParagraph"/>
    <w:link w:val="NumberedlistChar"/>
    <w:qFormat/>
    <w:pPr>
      <w:tabs>
        <w:tab w:val="num" w:pos="720"/>
      </w:tabs>
      <w:ind w:left="714" w:hanging="357"/>
      <w:contextualSpacing w:val="0"/>
    </w:pPr>
    <w:rPr>
      <w:sz w:val="20"/>
    </w:rPr>
  </w:style>
  <w:style w:type="character" w:customStyle="1" w:styleId="NumberedlistChar">
    <w:name w:val="Numbered list Char"/>
    <w:link w:val="Numberedlist"/>
  </w:style>
  <w:style w:type="character" w:customStyle="1" w:styleId="ListParagraphChar">
    <w:name w:val="List Paragraph Char"/>
    <w:link w:val="ListParagraph"/>
    <w:uiPriority w:val="34"/>
    <w:rPr>
      <w:sz w:val="22"/>
    </w:rPr>
  </w:style>
  <w:style w:type="paragraph" w:styleId="NormalWeb">
    <w:name w:val="Normal (Web)"/>
    <w:basedOn w:val="Normal"/>
    <w:uiPriority w:val="99"/>
    <w:unhideWhenUsed/>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PageNumber">
    <w:name w:val="page number"/>
    <w:basedOn w:val="DefaultParagraphFont"/>
    <w:uiPriority w:val="99"/>
    <w:semiHidden/>
    <w:unhideWhenUsed/>
  </w:style>
  <w:style w:type="table" w:customStyle="1" w:styleId="TableGrid1">
    <w:name w:val="Table Grid1"/>
    <w:basedOn w:val="TableNormal"/>
    <w:next w:val="TableGrid"/>
    <w:uiPriority w:val="59"/>
    <w:pPr>
      <w:spacing w:after="0" w:line="240" w:lineRule="auto"/>
      <w:jc w:val="left"/>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pPr>
      <w:spacing w:after="0" w:line="240" w:lineRule="auto"/>
      <w:jc w:val="left"/>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pPr>
      <w:spacing w:after="0" w:line="240" w:lineRule="auto"/>
      <w:jc w:val="left"/>
    </w:pPr>
    <w:rPr>
      <w:rFonts w:eastAsia="Calibri"/>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3">
    <w:name w:val="Table Grid3"/>
    <w:basedOn w:val="TableNormal"/>
    <w:next w:val="TableGrid"/>
    <w:uiPriority w:val="39"/>
    <w:pPr>
      <w:spacing w:after="0" w:line="240" w:lineRule="auto"/>
      <w:jc w:val="left"/>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pPr>
      <w:spacing w:after="0" w:line="240" w:lineRule="auto"/>
      <w:jc w:val="left"/>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itle">
    <w:name w:val="tabletitle"/>
    <w:basedOn w:val="DefaultParagraphFont"/>
    <w:rsid w:val="002953DF"/>
  </w:style>
  <w:style w:type="character" w:customStyle="1" w:styleId="smallinfo">
    <w:name w:val="smallinfo"/>
    <w:basedOn w:val="DefaultParagraphFont"/>
    <w:rsid w:val="002953DF"/>
  </w:style>
  <w:style w:type="character" w:customStyle="1" w:styleId="vtinner">
    <w:name w:val="vt__inner"/>
    <w:basedOn w:val="DefaultParagraphFont"/>
    <w:rsid w:val="002953DF"/>
  </w:style>
  <w:style w:type="character" w:customStyle="1" w:styleId="button">
    <w:name w:val="button"/>
    <w:basedOn w:val="DefaultParagraphFont"/>
    <w:rsid w:val="002953DF"/>
  </w:style>
  <w:style w:type="character" w:customStyle="1" w:styleId="moreinfohack">
    <w:name w:val="moreinfohack"/>
    <w:basedOn w:val="DefaultParagraphFont"/>
    <w:rsid w:val="002953DF"/>
  </w:style>
  <w:style w:type="character" w:customStyle="1" w:styleId="datasetname">
    <w:name w:val="datasetname"/>
    <w:basedOn w:val="DefaultParagraphFont"/>
    <w:rsid w:val="002953DF"/>
  </w:style>
  <w:style w:type="character" w:styleId="FollowedHyperlink">
    <w:name w:val="FollowedHyperlink"/>
    <w:basedOn w:val="DefaultParagraphFont"/>
    <w:uiPriority w:val="99"/>
    <w:semiHidden/>
    <w:unhideWhenUsed/>
    <w:rsid w:val="002953DF"/>
    <w:rPr>
      <w:color w:val="800080" w:themeColor="followedHyperlink"/>
      <w:u w:val="single"/>
    </w:rPr>
  </w:style>
  <w:style w:type="character" w:styleId="UnresolvedMention">
    <w:name w:val="Unresolved Mention"/>
    <w:basedOn w:val="DefaultParagraphFont"/>
    <w:uiPriority w:val="99"/>
    <w:semiHidden/>
    <w:unhideWhenUsed/>
    <w:rsid w:val="00295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7255">
      <w:bodyDiv w:val="1"/>
      <w:marLeft w:val="0"/>
      <w:marRight w:val="0"/>
      <w:marTop w:val="0"/>
      <w:marBottom w:val="0"/>
      <w:divBdr>
        <w:top w:val="none" w:sz="0" w:space="0" w:color="auto"/>
        <w:left w:val="none" w:sz="0" w:space="0" w:color="auto"/>
        <w:bottom w:val="none" w:sz="0" w:space="0" w:color="auto"/>
        <w:right w:val="none" w:sz="0" w:space="0" w:color="auto"/>
      </w:divBdr>
    </w:div>
    <w:div w:id="22635514">
      <w:bodyDiv w:val="1"/>
      <w:marLeft w:val="0"/>
      <w:marRight w:val="0"/>
      <w:marTop w:val="0"/>
      <w:marBottom w:val="0"/>
      <w:divBdr>
        <w:top w:val="none" w:sz="0" w:space="0" w:color="auto"/>
        <w:left w:val="none" w:sz="0" w:space="0" w:color="auto"/>
        <w:bottom w:val="none" w:sz="0" w:space="0" w:color="auto"/>
        <w:right w:val="none" w:sz="0" w:space="0" w:color="auto"/>
      </w:divBdr>
    </w:div>
    <w:div w:id="22825532">
      <w:bodyDiv w:val="1"/>
      <w:marLeft w:val="0"/>
      <w:marRight w:val="0"/>
      <w:marTop w:val="0"/>
      <w:marBottom w:val="0"/>
      <w:divBdr>
        <w:top w:val="none" w:sz="0" w:space="0" w:color="auto"/>
        <w:left w:val="none" w:sz="0" w:space="0" w:color="auto"/>
        <w:bottom w:val="none" w:sz="0" w:space="0" w:color="auto"/>
        <w:right w:val="none" w:sz="0" w:space="0" w:color="auto"/>
      </w:divBdr>
    </w:div>
    <w:div w:id="24067334">
      <w:bodyDiv w:val="1"/>
      <w:marLeft w:val="0"/>
      <w:marRight w:val="0"/>
      <w:marTop w:val="0"/>
      <w:marBottom w:val="0"/>
      <w:divBdr>
        <w:top w:val="none" w:sz="0" w:space="0" w:color="auto"/>
        <w:left w:val="none" w:sz="0" w:space="0" w:color="auto"/>
        <w:bottom w:val="none" w:sz="0" w:space="0" w:color="auto"/>
        <w:right w:val="none" w:sz="0" w:space="0" w:color="auto"/>
      </w:divBdr>
    </w:div>
    <w:div w:id="29188302">
      <w:bodyDiv w:val="1"/>
      <w:marLeft w:val="0"/>
      <w:marRight w:val="0"/>
      <w:marTop w:val="0"/>
      <w:marBottom w:val="0"/>
      <w:divBdr>
        <w:top w:val="none" w:sz="0" w:space="0" w:color="auto"/>
        <w:left w:val="none" w:sz="0" w:space="0" w:color="auto"/>
        <w:bottom w:val="none" w:sz="0" w:space="0" w:color="auto"/>
        <w:right w:val="none" w:sz="0" w:space="0" w:color="auto"/>
      </w:divBdr>
    </w:div>
    <w:div w:id="34430601">
      <w:bodyDiv w:val="1"/>
      <w:marLeft w:val="0"/>
      <w:marRight w:val="0"/>
      <w:marTop w:val="0"/>
      <w:marBottom w:val="0"/>
      <w:divBdr>
        <w:top w:val="none" w:sz="0" w:space="0" w:color="auto"/>
        <w:left w:val="none" w:sz="0" w:space="0" w:color="auto"/>
        <w:bottom w:val="none" w:sz="0" w:space="0" w:color="auto"/>
        <w:right w:val="none" w:sz="0" w:space="0" w:color="auto"/>
      </w:divBdr>
    </w:div>
    <w:div w:id="40256253">
      <w:bodyDiv w:val="1"/>
      <w:marLeft w:val="0"/>
      <w:marRight w:val="0"/>
      <w:marTop w:val="0"/>
      <w:marBottom w:val="0"/>
      <w:divBdr>
        <w:top w:val="none" w:sz="0" w:space="0" w:color="auto"/>
        <w:left w:val="none" w:sz="0" w:space="0" w:color="auto"/>
        <w:bottom w:val="none" w:sz="0" w:space="0" w:color="auto"/>
        <w:right w:val="none" w:sz="0" w:space="0" w:color="auto"/>
      </w:divBdr>
    </w:div>
    <w:div w:id="40597294">
      <w:bodyDiv w:val="1"/>
      <w:marLeft w:val="0"/>
      <w:marRight w:val="0"/>
      <w:marTop w:val="0"/>
      <w:marBottom w:val="0"/>
      <w:divBdr>
        <w:top w:val="none" w:sz="0" w:space="0" w:color="auto"/>
        <w:left w:val="none" w:sz="0" w:space="0" w:color="auto"/>
        <w:bottom w:val="none" w:sz="0" w:space="0" w:color="auto"/>
        <w:right w:val="none" w:sz="0" w:space="0" w:color="auto"/>
      </w:divBdr>
    </w:div>
    <w:div w:id="61415245">
      <w:bodyDiv w:val="1"/>
      <w:marLeft w:val="0"/>
      <w:marRight w:val="0"/>
      <w:marTop w:val="0"/>
      <w:marBottom w:val="0"/>
      <w:divBdr>
        <w:top w:val="none" w:sz="0" w:space="0" w:color="auto"/>
        <w:left w:val="none" w:sz="0" w:space="0" w:color="auto"/>
        <w:bottom w:val="none" w:sz="0" w:space="0" w:color="auto"/>
        <w:right w:val="none" w:sz="0" w:space="0" w:color="auto"/>
      </w:divBdr>
    </w:div>
    <w:div w:id="90706036">
      <w:bodyDiv w:val="1"/>
      <w:marLeft w:val="0"/>
      <w:marRight w:val="0"/>
      <w:marTop w:val="0"/>
      <w:marBottom w:val="0"/>
      <w:divBdr>
        <w:top w:val="none" w:sz="0" w:space="0" w:color="auto"/>
        <w:left w:val="none" w:sz="0" w:space="0" w:color="auto"/>
        <w:bottom w:val="none" w:sz="0" w:space="0" w:color="auto"/>
        <w:right w:val="none" w:sz="0" w:space="0" w:color="auto"/>
      </w:divBdr>
    </w:div>
    <w:div w:id="107551585">
      <w:bodyDiv w:val="1"/>
      <w:marLeft w:val="0"/>
      <w:marRight w:val="0"/>
      <w:marTop w:val="0"/>
      <w:marBottom w:val="0"/>
      <w:divBdr>
        <w:top w:val="none" w:sz="0" w:space="0" w:color="auto"/>
        <w:left w:val="none" w:sz="0" w:space="0" w:color="auto"/>
        <w:bottom w:val="none" w:sz="0" w:space="0" w:color="auto"/>
        <w:right w:val="none" w:sz="0" w:space="0" w:color="auto"/>
      </w:divBdr>
    </w:div>
    <w:div w:id="107941525">
      <w:bodyDiv w:val="1"/>
      <w:marLeft w:val="0"/>
      <w:marRight w:val="0"/>
      <w:marTop w:val="0"/>
      <w:marBottom w:val="0"/>
      <w:divBdr>
        <w:top w:val="none" w:sz="0" w:space="0" w:color="auto"/>
        <w:left w:val="none" w:sz="0" w:space="0" w:color="auto"/>
        <w:bottom w:val="none" w:sz="0" w:space="0" w:color="auto"/>
        <w:right w:val="none" w:sz="0" w:space="0" w:color="auto"/>
      </w:divBdr>
    </w:div>
    <w:div w:id="124977749">
      <w:bodyDiv w:val="1"/>
      <w:marLeft w:val="0"/>
      <w:marRight w:val="0"/>
      <w:marTop w:val="0"/>
      <w:marBottom w:val="0"/>
      <w:divBdr>
        <w:top w:val="none" w:sz="0" w:space="0" w:color="auto"/>
        <w:left w:val="none" w:sz="0" w:space="0" w:color="auto"/>
        <w:bottom w:val="none" w:sz="0" w:space="0" w:color="auto"/>
        <w:right w:val="none" w:sz="0" w:space="0" w:color="auto"/>
      </w:divBdr>
    </w:div>
    <w:div w:id="139274008">
      <w:bodyDiv w:val="1"/>
      <w:marLeft w:val="0"/>
      <w:marRight w:val="0"/>
      <w:marTop w:val="0"/>
      <w:marBottom w:val="0"/>
      <w:divBdr>
        <w:top w:val="none" w:sz="0" w:space="0" w:color="auto"/>
        <w:left w:val="none" w:sz="0" w:space="0" w:color="auto"/>
        <w:bottom w:val="none" w:sz="0" w:space="0" w:color="auto"/>
        <w:right w:val="none" w:sz="0" w:space="0" w:color="auto"/>
      </w:divBdr>
    </w:div>
    <w:div w:id="140394439">
      <w:bodyDiv w:val="1"/>
      <w:marLeft w:val="0"/>
      <w:marRight w:val="0"/>
      <w:marTop w:val="0"/>
      <w:marBottom w:val="0"/>
      <w:divBdr>
        <w:top w:val="none" w:sz="0" w:space="0" w:color="auto"/>
        <w:left w:val="none" w:sz="0" w:space="0" w:color="auto"/>
        <w:bottom w:val="none" w:sz="0" w:space="0" w:color="auto"/>
        <w:right w:val="none" w:sz="0" w:space="0" w:color="auto"/>
      </w:divBdr>
    </w:div>
    <w:div w:id="149755906">
      <w:bodyDiv w:val="1"/>
      <w:marLeft w:val="0"/>
      <w:marRight w:val="0"/>
      <w:marTop w:val="0"/>
      <w:marBottom w:val="0"/>
      <w:divBdr>
        <w:top w:val="none" w:sz="0" w:space="0" w:color="auto"/>
        <w:left w:val="none" w:sz="0" w:space="0" w:color="auto"/>
        <w:bottom w:val="none" w:sz="0" w:space="0" w:color="auto"/>
        <w:right w:val="none" w:sz="0" w:space="0" w:color="auto"/>
      </w:divBdr>
    </w:div>
    <w:div w:id="158737189">
      <w:bodyDiv w:val="1"/>
      <w:marLeft w:val="0"/>
      <w:marRight w:val="0"/>
      <w:marTop w:val="0"/>
      <w:marBottom w:val="0"/>
      <w:divBdr>
        <w:top w:val="none" w:sz="0" w:space="0" w:color="auto"/>
        <w:left w:val="none" w:sz="0" w:space="0" w:color="auto"/>
        <w:bottom w:val="none" w:sz="0" w:space="0" w:color="auto"/>
        <w:right w:val="none" w:sz="0" w:space="0" w:color="auto"/>
      </w:divBdr>
    </w:div>
    <w:div w:id="163513050">
      <w:bodyDiv w:val="1"/>
      <w:marLeft w:val="0"/>
      <w:marRight w:val="0"/>
      <w:marTop w:val="0"/>
      <w:marBottom w:val="0"/>
      <w:divBdr>
        <w:top w:val="none" w:sz="0" w:space="0" w:color="auto"/>
        <w:left w:val="none" w:sz="0" w:space="0" w:color="auto"/>
        <w:bottom w:val="none" w:sz="0" w:space="0" w:color="auto"/>
        <w:right w:val="none" w:sz="0" w:space="0" w:color="auto"/>
      </w:divBdr>
    </w:div>
    <w:div w:id="176239088">
      <w:bodyDiv w:val="1"/>
      <w:marLeft w:val="0"/>
      <w:marRight w:val="0"/>
      <w:marTop w:val="0"/>
      <w:marBottom w:val="0"/>
      <w:divBdr>
        <w:top w:val="none" w:sz="0" w:space="0" w:color="auto"/>
        <w:left w:val="none" w:sz="0" w:space="0" w:color="auto"/>
        <w:bottom w:val="none" w:sz="0" w:space="0" w:color="auto"/>
        <w:right w:val="none" w:sz="0" w:space="0" w:color="auto"/>
      </w:divBdr>
    </w:div>
    <w:div w:id="176312211">
      <w:bodyDiv w:val="1"/>
      <w:marLeft w:val="0"/>
      <w:marRight w:val="0"/>
      <w:marTop w:val="0"/>
      <w:marBottom w:val="0"/>
      <w:divBdr>
        <w:top w:val="none" w:sz="0" w:space="0" w:color="auto"/>
        <w:left w:val="none" w:sz="0" w:space="0" w:color="auto"/>
        <w:bottom w:val="none" w:sz="0" w:space="0" w:color="auto"/>
        <w:right w:val="none" w:sz="0" w:space="0" w:color="auto"/>
      </w:divBdr>
    </w:div>
    <w:div w:id="180974037">
      <w:bodyDiv w:val="1"/>
      <w:marLeft w:val="0"/>
      <w:marRight w:val="0"/>
      <w:marTop w:val="0"/>
      <w:marBottom w:val="0"/>
      <w:divBdr>
        <w:top w:val="none" w:sz="0" w:space="0" w:color="auto"/>
        <w:left w:val="none" w:sz="0" w:space="0" w:color="auto"/>
        <w:bottom w:val="none" w:sz="0" w:space="0" w:color="auto"/>
        <w:right w:val="none" w:sz="0" w:space="0" w:color="auto"/>
      </w:divBdr>
    </w:div>
    <w:div w:id="188570105">
      <w:bodyDiv w:val="1"/>
      <w:marLeft w:val="0"/>
      <w:marRight w:val="0"/>
      <w:marTop w:val="0"/>
      <w:marBottom w:val="0"/>
      <w:divBdr>
        <w:top w:val="none" w:sz="0" w:space="0" w:color="auto"/>
        <w:left w:val="none" w:sz="0" w:space="0" w:color="auto"/>
        <w:bottom w:val="none" w:sz="0" w:space="0" w:color="auto"/>
        <w:right w:val="none" w:sz="0" w:space="0" w:color="auto"/>
      </w:divBdr>
    </w:div>
    <w:div w:id="211961585">
      <w:bodyDiv w:val="1"/>
      <w:marLeft w:val="0"/>
      <w:marRight w:val="0"/>
      <w:marTop w:val="0"/>
      <w:marBottom w:val="0"/>
      <w:divBdr>
        <w:top w:val="none" w:sz="0" w:space="0" w:color="auto"/>
        <w:left w:val="none" w:sz="0" w:space="0" w:color="auto"/>
        <w:bottom w:val="none" w:sz="0" w:space="0" w:color="auto"/>
        <w:right w:val="none" w:sz="0" w:space="0" w:color="auto"/>
      </w:divBdr>
    </w:div>
    <w:div w:id="215161731">
      <w:bodyDiv w:val="1"/>
      <w:marLeft w:val="0"/>
      <w:marRight w:val="0"/>
      <w:marTop w:val="0"/>
      <w:marBottom w:val="0"/>
      <w:divBdr>
        <w:top w:val="none" w:sz="0" w:space="0" w:color="auto"/>
        <w:left w:val="none" w:sz="0" w:space="0" w:color="auto"/>
        <w:bottom w:val="none" w:sz="0" w:space="0" w:color="auto"/>
        <w:right w:val="none" w:sz="0" w:space="0" w:color="auto"/>
      </w:divBdr>
    </w:div>
    <w:div w:id="263072362">
      <w:bodyDiv w:val="1"/>
      <w:marLeft w:val="0"/>
      <w:marRight w:val="0"/>
      <w:marTop w:val="0"/>
      <w:marBottom w:val="0"/>
      <w:divBdr>
        <w:top w:val="none" w:sz="0" w:space="0" w:color="auto"/>
        <w:left w:val="none" w:sz="0" w:space="0" w:color="auto"/>
        <w:bottom w:val="none" w:sz="0" w:space="0" w:color="auto"/>
        <w:right w:val="none" w:sz="0" w:space="0" w:color="auto"/>
      </w:divBdr>
    </w:div>
    <w:div w:id="282275802">
      <w:bodyDiv w:val="1"/>
      <w:marLeft w:val="0"/>
      <w:marRight w:val="0"/>
      <w:marTop w:val="0"/>
      <w:marBottom w:val="0"/>
      <w:divBdr>
        <w:top w:val="none" w:sz="0" w:space="0" w:color="auto"/>
        <w:left w:val="none" w:sz="0" w:space="0" w:color="auto"/>
        <w:bottom w:val="none" w:sz="0" w:space="0" w:color="auto"/>
        <w:right w:val="none" w:sz="0" w:space="0" w:color="auto"/>
      </w:divBdr>
    </w:div>
    <w:div w:id="286399772">
      <w:bodyDiv w:val="1"/>
      <w:marLeft w:val="0"/>
      <w:marRight w:val="0"/>
      <w:marTop w:val="0"/>
      <w:marBottom w:val="0"/>
      <w:divBdr>
        <w:top w:val="none" w:sz="0" w:space="0" w:color="auto"/>
        <w:left w:val="none" w:sz="0" w:space="0" w:color="auto"/>
        <w:bottom w:val="none" w:sz="0" w:space="0" w:color="auto"/>
        <w:right w:val="none" w:sz="0" w:space="0" w:color="auto"/>
      </w:divBdr>
    </w:div>
    <w:div w:id="289240758">
      <w:bodyDiv w:val="1"/>
      <w:marLeft w:val="0"/>
      <w:marRight w:val="0"/>
      <w:marTop w:val="0"/>
      <w:marBottom w:val="0"/>
      <w:divBdr>
        <w:top w:val="none" w:sz="0" w:space="0" w:color="auto"/>
        <w:left w:val="none" w:sz="0" w:space="0" w:color="auto"/>
        <w:bottom w:val="none" w:sz="0" w:space="0" w:color="auto"/>
        <w:right w:val="none" w:sz="0" w:space="0" w:color="auto"/>
      </w:divBdr>
    </w:div>
    <w:div w:id="296103630">
      <w:bodyDiv w:val="1"/>
      <w:marLeft w:val="0"/>
      <w:marRight w:val="0"/>
      <w:marTop w:val="0"/>
      <w:marBottom w:val="0"/>
      <w:divBdr>
        <w:top w:val="none" w:sz="0" w:space="0" w:color="auto"/>
        <w:left w:val="none" w:sz="0" w:space="0" w:color="auto"/>
        <w:bottom w:val="none" w:sz="0" w:space="0" w:color="auto"/>
        <w:right w:val="none" w:sz="0" w:space="0" w:color="auto"/>
      </w:divBdr>
    </w:div>
    <w:div w:id="315845271">
      <w:bodyDiv w:val="1"/>
      <w:marLeft w:val="0"/>
      <w:marRight w:val="0"/>
      <w:marTop w:val="0"/>
      <w:marBottom w:val="0"/>
      <w:divBdr>
        <w:top w:val="none" w:sz="0" w:space="0" w:color="auto"/>
        <w:left w:val="none" w:sz="0" w:space="0" w:color="auto"/>
        <w:bottom w:val="none" w:sz="0" w:space="0" w:color="auto"/>
        <w:right w:val="none" w:sz="0" w:space="0" w:color="auto"/>
      </w:divBdr>
    </w:div>
    <w:div w:id="319695011">
      <w:bodyDiv w:val="1"/>
      <w:marLeft w:val="0"/>
      <w:marRight w:val="0"/>
      <w:marTop w:val="0"/>
      <w:marBottom w:val="0"/>
      <w:divBdr>
        <w:top w:val="none" w:sz="0" w:space="0" w:color="auto"/>
        <w:left w:val="none" w:sz="0" w:space="0" w:color="auto"/>
        <w:bottom w:val="none" w:sz="0" w:space="0" w:color="auto"/>
        <w:right w:val="none" w:sz="0" w:space="0" w:color="auto"/>
      </w:divBdr>
    </w:div>
    <w:div w:id="320232508">
      <w:bodyDiv w:val="1"/>
      <w:marLeft w:val="0"/>
      <w:marRight w:val="0"/>
      <w:marTop w:val="0"/>
      <w:marBottom w:val="0"/>
      <w:divBdr>
        <w:top w:val="none" w:sz="0" w:space="0" w:color="auto"/>
        <w:left w:val="none" w:sz="0" w:space="0" w:color="auto"/>
        <w:bottom w:val="none" w:sz="0" w:space="0" w:color="auto"/>
        <w:right w:val="none" w:sz="0" w:space="0" w:color="auto"/>
      </w:divBdr>
    </w:div>
    <w:div w:id="341057740">
      <w:bodyDiv w:val="1"/>
      <w:marLeft w:val="0"/>
      <w:marRight w:val="0"/>
      <w:marTop w:val="0"/>
      <w:marBottom w:val="0"/>
      <w:divBdr>
        <w:top w:val="none" w:sz="0" w:space="0" w:color="auto"/>
        <w:left w:val="none" w:sz="0" w:space="0" w:color="auto"/>
        <w:bottom w:val="none" w:sz="0" w:space="0" w:color="auto"/>
        <w:right w:val="none" w:sz="0" w:space="0" w:color="auto"/>
      </w:divBdr>
    </w:div>
    <w:div w:id="346715111">
      <w:bodyDiv w:val="1"/>
      <w:marLeft w:val="0"/>
      <w:marRight w:val="0"/>
      <w:marTop w:val="0"/>
      <w:marBottom w:val="0"/>
      <w:divBdr>
        <w:top w:val="none" w:sz="0" w:space="0" w:color="auto"/>
        <w:left w:val="none" w:sz="0" w:space="0" w:color="auto"/>
        <w:bottom w:val="none" w:sz="0" w:space="0" w:color="auto"/>
        <w:right w:val="none" w:sz="0" w:space="0" w:color="auto"/>
      </w:divBdr>
    </w:div>
    <w:div w:id="386994383">
      <w:bodyDiv w:val="1"/>
      <w:marLeft w:val="0"/>
      <w:marRight w:val="0"/>
      <w:marTop w:val="0"/>
      <w:marBottom w:val="0"/>
      <w:divBdr>
        <w:top w:val="none" w:sz="0" w:space="0" w:color="auto"/>
        <w:left w:val="none" w:sz="0" w:space="0" w:color="auto"/>
        <w:bottom w:val="none" w:sz="0" w:space="0" w:color="auto"/>
        <w:right w:val="none" w:sz="0" w:space="0" w:color="auto"/>
      </w:divBdr>
    </w:div>
    <w:div w:id="390884664">
      <w:bodyDiv w:val="1"/>
      <w:marLeft w:val="0"/>
      <w:marRight w:val="0"/>
      <w:marTop w:val="0"/>
      <w:marBottom w:val="0"/>
      <w:divBdr>
        <w:top w:val="none" w:sz="0" w:space="0" w:color="auto"/>
        <w:left w:val="none" w:sz="0" w:space="0" w:color="auto"/>
        <w:bottom w:val="none" w:sz="0" w:space="0" w:color="auto"/>
        <w:right w:val="none" w:sz="0" w:space="0" w:color="auto"/>
      </w:divBdr>
    </w:div>
    <w:div w:id="398215111">
      <w:bodyDiv w:val="1"/>
      <w:marLeft w:val="0"/>
      <w:marRight w:val="0"/>
      <w:marTop w:val="0"/>
      <w:marBottom w:val="0"/>
      <w:divBdr>
        <w:top w:val="none" w:sz="0" w:space="0" w:color="auto"/>
        <w:left w:val="none" w:sz="0" w:space="0" w:color="auto"/>
        <w:bottom w:val="none" w:sz="0" w:space="0" w:color="auto"/>
        <w:right w:val="none" w:sz="0" w:space="0" w:color="auto"/>
      </w:divBdr>
    </w:div>
    <w:div w:id="408162178">
      <w:bodyDiv w:val="1"/>
      <w:marLeft w:val="0"/>
      <w:marRight w:val="0"/>
      <w:marTop w:val="0"/>
      <w:marBottom w:val="0"/>
      <w:divBdr>
        <w:top w:val="none" w:sz="0" w:space="0" w:color="auto"/>
        <w:left w:val="none" w:sz="0" w:space="0" w:color="auto"/>
        <w:bottom w:val="none" w:sz="0" w:space="0" w:color="auto"/>
        <w:right w:val="none" w:sz="0" w:space="0" w:color="auto"/>
      </w:divBdr>
    </w:div>
    <w:div w:id="409619590">
      <w:bodyDiv w:val="1"/>
      <w:marLeft w:val="0"/>
      <w:marRight w:val="0"/>
      <w:marTop w:val="0"/>
      <w:marBottom w:val="0"/>
      <w:divBdr>
        <w:top w:val="none" w:sz="0" w:space="0" w:color="auto"/>
        <w:left w:val="none" w:sz="0" w:space="0" w:color="auto"/>
        <w:bottom w:val="none" w:sz="0" w:space="0" w:color="auto"/>
        <w:right w:val="none" w:sz="0" w:space="0" w:color="auto"/>
      </w:divBdr>
    </w:div>
    <w:div w:id="417291663">
      <w:bodyDiv w:val="1"/>
      <w:marLeft w:val="0"/>
      <w:marRight w:val="0"/>
      <w:marTop w:val="0"/>
      <w:marBottom w:val="0"/>
      <w:divBdr>
        <w:top w:val="none" w:sz="0" w:space="0" w:color="auto"/>
        <w:left w:val="none" w:sz="0" w:space="0" w:color="auto"/>
        <w:bottom w:val="none" w:sz="0" w:space="0" w:color="auto"/>
        <w:right w:val="none" w:sz="0" w:space="0" w:color="auto"/>
      </w:divBdr>
    </w:div>
    <w:div w:id="417945266">
      <w:bodyDiv w:val="1"/>
      <w:marLeft w:val="0"/>
      <w:marRight w:val="0"/>
      <w:marTop w:val="0"/>
      <w:marBottom w:val="0"/>
      <w:divBdr>
        <w:top w:val="none" w:sz="0" w:space="0" w:color="auto"/>
        <w:left w:val="none" w:sz="0" w:space="0" w:color="auto"/>
        <w:bottom w:val="none" w:sz="0" w:space="0" w:color="auto"/>
        <w:right w:val="none" w:sz="0" w:space="0" w:color="auto"/>
      </w:divBdr>
    </w:div>
    <w:div w:id="419838541">
      <w:bodyDiv w:val="1"/>
      <w:marLeft w:val="0"/>
      <w:marRight w:val="0"/>
      <w:marTop w:val="0"/>
      <w:marBottom w:val="0"/>
      <w:divBdr>
        <w:top w:val="none" w:sz="0" w:space="0" w:color="auto"/>
        <w:left w:val="none" w:sz="0" w:space="0" w:color="auto"/>
        <w:bottom w:val="none" w:sz="0" w:space="0" w:color="auto"/>
        <w:right w:val="none" w:sz="0" w:space="0" w:color="auto"/>
      </w:divBdr>
    </w:div>
    <w:div w:id="425658020">
      <w:bodyDiv w:val="1"/>
      <w:marLeft w:val="0"/>
      <w:marRight w:val="0"/>
      <w:marTop w:val="0"/>
      <w:marBottom w:val="0"/>
      <w:divBdr>
        <w:top w:val="none" w:sz="0" w:space="0" w:color="auto"/>
        <w:left w:val="none" w:sz="0" w:space="0" w:color="auto"/>
        <w:bottom w:val="none" w:sz="0" w:space="0" w:color="auto"/>
        <w:right w:val="none" w:sz="0" w:space="0" w:color="auto"/>
      </w:divBdr>
    </w:div>
    <w:div w:id="428089359">
      <w:bodyDiv w:val="1"/>
      <w:marLeft w:val="0"/>
      <w:marRight w:val="0"/>
      <w:marTop w:val="0"/>
      <w:marBottom w:val="0"/>
      <w:divBdr>
        <w:top w:val="none" w:sz="0" w:space="0" w:color="auto"/>
        <w:left w:val="none" w:sz="0" w:space="0" w:color="auto"/>
        <w:bottom w:val="none" w:sz="0" w:space="0" w:color="auto"/>
        <w:right w:val="none" w:sz="0" w:space="0" w:color="auto"/>
      </w:divBdr>
    </w:div>
    <w:div w:id="430275421">
      <w:bodyDiv w:val="1"/>
      <w:marLeft w:val="0"/>
      <w:marRight w:val="0"/>
      <w:marTop w:val="0"/>
      <w:marBottom w:val="0"/>
      <w:divBdr>
        <w:top w:val="none" w:sz="0" w:space="0" w:color="auto"/>
        <w:left w:val="none" w:sz="0" w:space="0" w:color="auto"/>
        <w:bottom w:val="none" w:sz="0" w:space="0" w:color="auto"/>
        <w:right w:val="none" w:sz="0" w:space="0" w:color="auto"/>
      </w:divBdr>
    </w:div>
    <w:div w:id="438531222">
      <w:bodyDiv w:val="1"/>
      <w:marLeft w:val="0"/>
      <w:marRight w:val="0"/>
      <w:marTop w:val="0"/>
      <w:marBottom w:val="0"/>
      <w:divBdr>
        <w:top w:val="none" w:sz="0" w:space="0" w:color="auto"/>
        <w:left w:val="none" w:sz="0" w:space="0" w:color="auto"/>
        <w:bottom w:val="none" w:sz="0" w:space="0" w:color="auto"/>
        <w:right w:val="none" w:sz="0" w:space="0" w:color="auto"/>
      </w:divBdr>
    </w:div>
    <w:div w:id="457265167">
      <w:bodyDiv w:val="1"/>
      <w:marLeft w:val="0"/>
      <w:marRight w:val="0"/>
      <w:marTop w:val="0"/>
      <w:marBottom w:val="0"/>
      <w:divBdr>
        <w:top w:val="none" w:sz="0" w:space="0" w:color="auto"/>
        <w:left w:val="none" w:sz="0" w:space="0" w:color="auto"/>
        <w:bottom w:val="none" w:sz="0" w:space="0" w:color="auto"/>
        <w:right w:val="none" w:sz="0" w:space="0" w:color="auto"/>
      </w:divBdr>
    </w:div>
    <w:div w:id="467824571">
      <w:bodyDiv w:val="1"/>
      <w:marLeft w:val="0"/>
      <w:marRight w:val="0"/>
      <w:marTop w:val="0"/>
      <w:marBottom w:val="0"/>
      <w:divBdr>
        <w:top w:val="none" w:sz="0" w:space="0" w:color="auto"/>
        <w:left w:val="none" w:sz="0" w:space="0" w:color="auto"/>
        <w:bottom w:val="none" w:sz="0" w:space="0" w:color="auto"/>
        <w:right w:val="none" w:sz="0" w:space="0" w:color="auto"/>
      </w:divBdr>
    </w:div>
    <w:div w:id="485702747">
      <w:bodyDiv w:val="1"/>
      <w:marLeft w:val="0"/>
      <w:marRight w:val="0"/>
      <w:marTop w:val="0"/>
      <w:marBottom w:val="0"/>
      <w:divBdr>
        <w:top w:val="none" w:sz="0" w:space="0" w:color="auto"/>
        <w:left w:val="none" w:sz="0" w:space="0" w:color="auto"/>
        <w:bottom w:val="none" w:sz="0" w:space="0" w:color="auto"/>
        <w:right w:val="none" w:sz="0" w:space="0" w:color="auto"/>
      </w:divBdr>
    </w:div>
    <w:div w:id="486702595">
      <w:bodyDiv w:val="1"/>
      <w:marLeft w:val="0"/>
      <w:marRight w:val="0"/>
      <w:marTop w:val="0"/>
      <w:marBottom w:val="0"/>
      <w:divBdr>
        <w:top w:val="none" w:sz="0" w:space="0" w:color="auto"/>
        <w:left w:val="none" w:sz="0" w:space="0" w:color="auto"/>
        <w:bottom w:val="none" w:sz="0" w:space="0" w:color="auto"/>
        <w:right w:val="none" w:sz="0" w:space="0" w:color="auto"/>
      </w:divBdr>
    </w:div>
    <w:div w:id="486828034">
      <w:bodyDiv w:val="1"/>
      <w:marLeft w:val="0"/>
      <w:marRight w:val="0"/>
      <w:marTop w:val="0"/>
      <w:marBottom w:val="0"/>
      <w:divBdr>
        <w:top w:val="none" w:sz="0" w:space="0" w:color="auto"/>
        <w:left w:val="none" w:sz="0" w:space="0" w:color="auto"/>
        <w:bottom w:val="none" w:sz="0" w:space="0" w:color="auto"/>
        <w:right w:val="none" w:sz="0" w:space="0" w:color="auto"/>
      </w:divBdr>
    </w:div>
    <w:div w:id="488904479">
      <w:bodyDiv w:val="1"/>
      <w:marLeft w:val="0"/>
      <w:marRight w:val="0"/>
      <w:marTop w:val="0"/>
      <w:marBottom w:val="0"/>
      <w:divBdr>
        <w:top w:val="none" w:sz="0" w:space="0" w:color="auto"/>
        <w:left w:val="none" w:sz="0" w:space="0" w:color="auto"/>
        <w:bottom w:val="none" w:sz="0" w:space="0" w:color="auto"/>
        <w:right w:val="none" w:sz="0" w:space="0" w:color="auto"/>
      </w:divBdr>
    </w:div>
    <w:div w:id="497572955">
      <w:bodyDiv w:val="1"/>
      <w:marLeft w:val="0"/>
      <w:marRight w:val="0"/>
      <w:marTop w:val="0"/>
      <w:marBottom w:val="0"/>
      <w:divBdr>
        <w:top w:val="none" w:sz="0" w:space="0" w:color="auto"/>
        <w:left w:val="none" w:sz="0" w:space="0" w:color="auto"/>
        <w:bottom w:val="none" w:sz="0" w:space="0" w:color="auto"/>
        <w:right w:val="none" w:sz="0" w:space="0" w:color="auto"/>
      </w:divBdr>
    </w:div>
    <w:div w:id="503134389">
      <w:bodyDiv w:val="1"/>
      <w:marLeft w:val="0"/>
      <w:marRight w:val="0"/>
      <w:marTop w:val="0"/>
      <w:marBottom w:val="0"/>
      <w:divBdr>
        <w:top w:val="none" w:sz="0" w:space="0" w:color="auto"/>
        <w:left w:val="none" w:sz="0" w:space="0" w:color="auto"/>
        <w:bottom w:val="none" w:sz="0" w:space="0" w:color="auto"/>
        <w:right w:val="none" w:sz="0" w:space="0" w:color="auto"/>
      </w:divBdr>
    </w:div>
    <w:div w:id="520316259">
      <w:bodyDiv w:val="1"/>
      <w:marLeft w:val="0"/>
      <w:marRight w:val="0"/>
      <w:marTop w:val="0"/>
      <w:marBottom w:val="0"/>
      <w:divBdr>
        <w:top w:val="none" w:sz="0" w:space="0" w:color="auto"/>
        <w:left w:val="none" w:sz="0" w:space="0" w:color="auto"/>
        <w:bottom w:val="none" w:sz="0" w:space="0" w:color="auto"/>
        <w:right w:val="none" w:sz="0" w:space="0" w:color="auto"/>
      </w:divBdr>
    </w:div>
    <w:div w:id="541673076">
      <w:bodyDiv w:val="1"/>
      <w:marLeft w:val="0"/>
      <w:marRight w:val="0"/>
      <w:marTop w:val="0"/>
      <w:marBottom w:val="0"/>
      <w:divBdr>
        <w:top w:val="none" w:sz="0" w:space="0" w:color="auto"/>
        <w:left w:val="none" w:sz="0" w:space="0" w:color="auto"/>
        <w:bottom w:val="none" w:sz="0" w:space="0" w:color="auto"/>
        <w:right w:val="none" w:sz="0" w:space="0" w:color="auto"/>
      </w:divBdr>
    </w:div>
    <w:div w:id="550656549">
      <w:bodyDiv w:val="1"/>
      <w:marLeft w:val="0"/>
      <w:marRight w:val="0"/>
      <w:marTop w:val="0"/>
      <w:marBottom w:val="0"/>
      <w:divBdr>
        <w:top w:val="none" w:sz="0" w:space="0" w:color="auto"/>
        <w:left w:val="none" w:sz="0" w:space="0" w:color="auto"/>
        <w:bottom w:val="none" w:sz="0" w:space="0" w:color="auto"/>
        <w:right w:val="none" w:sz="0" w:space="0" w:color="auto"/>
      </w:divBdr>
    </w:div>
    <w:div w:id="557715913">
      <w:bodyDiv w:val="1"/>
      <w:marLeft w:val="0"/>
      <w:marRight w:val="0"/>
      <w:marTop w:val="0"/>
      <w:marBottom w:val="0"/>
      <w:divBdr>
        <w:top w:val="none" w:sz="0" w:space="0" w:color="auto"/>
        <w:left w:val="none" w:sz="0" w:space="0" w:color="auto"/>
        <w:bottom w:val="none" w:sz="0" w:space="0" w:color="auto"/>
        <w:right w:val="none" w:sz="0" w:space="0" w:color="auto"/>
      </w:divBdr>
    </w:div>
    <w:div w:id="565722898">
      <w:bodyDiv w:val="1"/>
      <w:marLeft w:val="0"/>
      <w:marRight w:val="0"/>
      <w:marTop w:val="0"/>
      <w:marBottom w:val="0"/>
      <w:divBdr>
        <w:top w:val="none" w:sz="0" w:space="0" w:color="auto"/>
        <w:left w:val="none" w:sz="0" w:space="0" w:color="auto"/>
        <w:bottom w:val="none" w:sz="0" w:space="0" w:color="auto"/>
        <w:right w:val="none" w:sz="0" w:space="0" w:color="auto"/>
      </w:divBdr>
    </w:div>
    <w:div w:id="569972508">
      <w:bodyDiv w:val="1"/>
      <w:marLeft w:val="0"/>
      <w:marRight w:val="0"/>
      <w:marTop w:val="0"/>
      <w:marBottom w:val="0"/>
      <w:divBdr>
        <w:top w:val="none" w:sz="0" w:space="0" w:color="auto"/>
        <w:left w:val="none" w:sz="0" w:space="0" w:color="auto"/>
        <w:bottom w:val="none" w:sz="0" w:space="0" w:color="auto"/>
        <w:right w:val="none" w:sz="0" w:space="0" w:color="auto"/>
      </w:divBdr>
    </w:div>
    <w:div w:id="570385571">
      <w:bodyDiv w:val="1"/>
      <w:marLeft w:val="0"/>
      <w:marRight w:val="0"/>
      <w:marTop w:val="0"/>
      <w:marBottom w:val="0"/>
      <w:divBdr>
        <w:top w:val="none" w:sz="0" w:space="0" w:color="auto"/>
        <w:left w:val="none" w:sz="0" w:space="0" w:color="auto"/>
        <w:bottom w:val="none" w:sz="0" w:space="0" w:color="auto"/>
        <w:right w:val="none" w:sz="0" w:space="0" w:color="auto"/>
      </w:divBdr>
    </w:div>
    <w:div w:id="570963673">
      <w:bodyDiv w:val="1"/>
      <w:marLeft w:val="0"/>
      <w:marRight w:val="0"/>
      <w:marTop w:val="0"/>
      <w:marBottom w:val="0"/>
      <w:divBdr>
        <w:top w:val="none" w:sz="0" w:space="0" w:color="auto"/>
        <w:left w:val="none" w:sz="0" w:space="0" w:color="auto"/>
        <w:bottom w:val="none" w:sz="0" w:space="0" w:color="auto"/>
        <w:right w:val="none" w:sz="0" w:space="0" w:color="auto"/>
      </w:divBdr>
    </w:div>
    <w:div w:id="574434316">
      <w:bodyDiv w:val="1"/>
      <w:marLeft w:val="0"/>
      <w:marRight w:val="0"/>
      <w:marTop w:val="0"/>
      <w:marBottom w:val="0"/>
      <w:divBdr>
        <w:top w:val="none" w:sz="0" w:space="0" w:color="auto"/>
        <w:left w:val="none" w:sz="0" w:space="0" w:color="auto"/>
        <w:bottom w:val="none" w:sz="0" w:space="0" w:color="auto"/>
        <w:right w:val="none" w:sz="0" w:space="0" w:color="auto"/>
      </w:divBdr>
    </w:div>
    <w:div w:id="583882604">
      <w:bodyDiv w:val="1"/>
      <w:marLeft w:val="0"/>
      <w:marRight w:val="0"/>
      <w:marTop w:val="0"/>
      <w:marBottom w:val="0"/>
      <w:divBdr>
        <w:top w:val="none" w:sz="0" w:space="0" w:color="auto"/>
        <w:left w:val="none" w:sz="0" w:space="0" w:color="auto"/>
        <w:bottom w:val="none" w:sz="0" w:space="0" w:color="auto"/>
        <w:right w:val="none" w:sz="0" w:space="0" w:color="auto"/>
      </w:divBdr>
    </w:div>
    <w:div w:id="586423583">
      <w:bodyDiv w:val="1"/>
      <w:marLeft w:val="0"/>
      <w:marRight w:val="0"/>
      <w:marTop w:val="0"/>
      <w:marBottom w:val="0"/>
      <w:divBdr>
        <w:top w:val="none" w:sz="0" w:space="0" w:color="auto"/>
        <w:left w:val="none" w:sz="0" w:space="0" w:color="auto"/>
        <w:bottom w:val="none" w:sz="0" w:space="0" w:color="auto"/>
        <w:right w:val="none" w:sz="0" w:space="0" w:color="auto"/>
      </w:divBdr>
    </w:div>
    <w:div w:id="603613200">
      <w:bodyDiv w:val="1"/>
      <w:marLeft w:val="0"/>
      <w:marRight w:val="0"/>
      <w:marTop w:val="0"/>
      <w:marBottom w:val="0"/>
      <w:divBdr>
        <w:top w:val="none" w:sz="0" w:space="0" w:color="auto"/>
        <w:left w:val="none" w:sz="0" w:space="0" w:color="auto"/>
        <w:bottom w:val="none" w:sz="0" w:space="0" w:color="auto"/>
        <w:right w:val="none" w:sz="0" w:space="0" w:color="auto"/>
      </w:divBdr>
    </w:div>
    <w:div w:id="604852882">
      <w:bodyDiv w:val="1"/>
      <w:marLeft w:val="0"/>
      <w:marRight w:val="0"/>
      <w:marTop w:val="0"/>
      <w:marBottom w:val="0"/>
      <w:divBdr>
        <w:top w:val="none" w:sz="0" w:space="0" w:color="auto"/>
        <w:left w:val="none" w:sz="0" w:space="0" w:color="auto"/>
        <w:bottom w:val="none" w:sz="0" w:space="0" w:color="auto"/>
        <w:right w:val="none" w:sz="0" w:space="0" w:color="auto"/>
      </w:divBdr>
    </w:div>
    <w:div w:id="611085365">
      <w:bodyDiv w:val="1"/>
      <w:marLeft w:val="0"/>
      <w:marRight w:val="0"/>
      <w:marTop w:val="0"/>
      <w:marBottom w:val="0"/>
      <w:divBdr>
        <w:top w:val="none" w:sz="0" w:space="0" w:color="auto"/>
        <w:left w:val="none" w:sz="0" w:space="0" w:color="auto"/>
        <w:bottom w:val="none" w:sz="0" w:space="0" w:color="auto"/>
        <w:right w:val="none" w:sz="0" w:space="0" w:color="auto"/>
      </w:divBdr>
    </w:div>
    <w:div w:id="624773031">
      <w:bodyDiv w:val="1"/>
      <w:marLeft w:val="0"/>
      <w:marRight w:val="0"/>
      <w:marTop w:val="0"/>
      <w:marBottom w:val="0"/>
      <w:divBdr>
        <w:top w:val="none" w:sz="0" w:space="0" w:color="auto"/>
        <w:left w:val="none" w:sz="0" w:space="0" w:color="auto"/>
        <w:bottom w:val="none" w:sz="0" w:space="0" w:color="auto"/>
        <w:right w:val="none" w:sz="0" w:space="0" w:color="auto"/>
      </w:divBdr>
    </w:div>
    <w:div w:id="627904145">
      <w:bodyDiv w:val="1"/>
      <w:marLeft w:val="0"/>
      <w:marRight w:val="0"/>
      <w:marTop w:val="0"/>
      <w:marBottom w:val="0"/>
      <w:divBdr>
        <w:top w:val="none" w:sz="0" w:space="0" w:color="auto"/>
        <w:left w:val="none" w:sz="0" w:space="0" w:color="auto"/>
        <w:bottom w:val="none" w:sz="0" w:space="0" w:color="auto"/>
        <w:right w:val="none" w:sz="0" w:space="0" w:color="auto"/>
      </w:divBdr>
    </w:div>
    <w:div w:id="632952139">
      <w:bodyDiv w:val="1"/>
      <w:marLeft w:val="0"/>
      <w:marRight w:val="0"/>
      <w:marTop w:val="0"/>
      <w:marBottom w:val="0"/>
      <w:divBdr>
        <w:top w:val="none" w:sz="0" w:space="0" w:color="auto"/>
        <w:left w:val="none" w:sz="0" w:space="0" w:color="auto"/>
        <w:bottom w:val="none" w:sz="0" w:space="0" w:color="auto"/>
        <w:right w:val="none" w:sz="0" w:space="0" w:color="auto"/>
      </w:divBdr>
    </w:div>
    <w:div w:id="643588451">
      <w:bodyDiv w:val="1"/>
      <w:marLeft w:val="0"/>
      <w:marRight w:val="0"/>
      <w:marTop w:val="0"/>
      <w:marBottom w:val="0"/>
      <w:divBdr>
        <w:top w:val="none" w:sz="0" w:space="0" w:color="auto"/>
        <w:left w:val="none" w:sz="0" w:space="0" w:color="auto"/>
        <w:bottom w:val="none" w:sz="0" w:space="0" w:color="auto"/>
        <w:right w:val="none" w:sz="0" w:space="0" w:color="auto"/>
      </w:divBdr>
    </w:div>
    <w:div w:id="646252704">
      <w:bodyDiv w:val="1"/>
      <w:marLeft w:val="0"/>
      <w:marRight w:val="0"/>
      <w:marTop w:val="0"/>
      <w:marBottom w:val="0"/>
      <w:divBdr>
        <w:top w:val="none" w:sz="0" w:space="0" w:color="auto"/>
        <w:left w:val="none" w:sz="0" w:space="0" w:color="auto"/>
        <w:bottom w:val="none" w:sz="0" w:space="0" w:color="auto"/>
        <w:right w:val="none" w:sz="0" w:space="0" w:color="auto"/>
      </w:divBdr>
    </w:div>
    <w:div w:id="651720297">
      <w:bodyDiv w:val="1"/>
      <w:marLeft w:val="0"/>
      <w:marRight w:val="0"/>
      <w:marTop w:val="0"/>
      <w:marBottom w:val="0"/>
      <w:divBdr>
        <w:top w:val="none" w:sz="0" w:space="0" w:color="auto"/>
        <w:left w:val="none" w:sz="0" w:space="0" w:color="auto"/>
        <w:bottom w:val="none" w:sz="0" w:space="0" w:color="auto"/>
        <w:right w:val="none" w:sz="0" w:space="0" w:color="auto"/>
      </w:divBdr>
    </w:div>
    <w:div w:id="662514806">
      <w:bodyDiv w:val="1"/>
      <w:marLeft w:val="0"/>
      <w:marRight w:val="0"/>
      <w:marTop w:val="0"/>
      <w:marBottom w:val="0"/>
      <w:divBdr>
        <w:top w:val="none" w:sz="0" w:space="0" w:color="auto"/>
        <w:left w:val="none" w:sz="0" w:space="0" w:color="auto"/>
        <w:bottom w:val="none" w:sz="0" w:space="0" w:color="auto"/>
        <w:right w:val="none" w:sz="0" w:space="0" w:color="auto"/>
      </w:divBdr>
    </w:div>
    <w:div w:id="675112636">
      <w:bodyDiv w:val="1"/>
      <w:marLeft w:val="0"/>
      <w:marRight w:val="0"/>
      <w:marTop w:val="0"/>
      <w:marBottom w:val="0"/>
      <w:divBdr>
        <w:top w:val="none" w:sz="0" w:space="0" w:color="auto"/>
        <w:left w:val="none" w:sz="0" w:space="0" w:color="auto"/>
        <w:bottom w:val="none" w:sz="0" w:space="0" w:color="auto"/>
        <w:right w:val="none" w:sz="0" w:space="0" w:color="auto"/>
      </w:divBdr>
    </w:div>
    <w:div w:id="690228971">
      <w:bodyDiv w:val="1"/>
      <w:marLeft w:val="0"/>
      <w:marRight w:val="0"/>
      <w:marTop w:val="0"/>
      <w:marBottom w:val="0"/>
      <w:divBdr>
        <w:top w:val="none" w:sz="0" w:space="0" w:color="auto"/>
        <w:left w:val="none" w:sz="0" w:space="0" w:color="auto"/>
        <w:bottom w:val="none" w:sz="0" w:space="0" w:color="auto"/>
        <w:right w:val="none" w:sz="0" w:space="0" w:color="auto"/>
      </w:divBdr>
    </w:div>
    <w:div w:id="698090753">
      <w:bodyDiv w:val="1"/>
      <w:marLeft w:val="0"/>
      <w:marRight w:val="0"/>
      <w:marTop w:val="0"/>
      <w:marBottom w:val="0"/>
      <w:divBdr>
        <w:top w:val="none" w:sz="0" w:space="0" w:color="auto"/>
        <w:left w:val="none" w:sz="0" w:space="0" w:color="auto"/>
        <w:bottom w:val="none" w:sz="0" w:space="0" w:color="auto"/>
        <w:right w:val="none" w:sz="0" w:space="0" w:color="auto"/>
      </w:divBdr>
    </w:div>
    <w:div w:id="723452720">
      <w:bodyDiv w:val="1"/>
      <w:marLeft w:val="0"/>
      <w:marRight w:val="0"/>
      <w:marTop w:val="0"/>
      <w:marBottom w:val="0"/>
      <w:divBdr>
        <w:top w:val="none" w:sz="0" w:space="0" w:color="auto"/>
        <w:left w:val="none" w:sz="0" w:space="0" w:color="auto"/>
        <w:bottom w:val="none" w:sz="0" w:space="0" w:color="auto"/>
        <w:right w:val="none" w:sz="0" w:space="0" w:color="auto"/>
      </w:divBdr>
    </w:div>
    <w:div w:id="752237684">
      <w:bodyDiv w:val="1"/>
      <w:marLeft w:val="0"/>
      <w:marRight w:val="0"/>
      <w:marTop w:val="0"/>
      <w:marBottom w:val="0"/>
      <w:divBdr>
        <w:top w:val="none" w:sz="0" w:space="0" w:color="auto"/>
        <w:left w:val="none" w:sz="0" w:space="0" w:color="auto"/>
        <w:bottom w:val="none" w:sz="0" w:space="0" w:color="auto"/>
        <w:right w:val="none" w:sz="0" w:space="0" w:color="auto"/>
      </w:divBdr>
    </w:div>
    <w:div w:id="776025228">
      <w:bodyDiv w:val="1"/>
      <w:marLeft w:val="0"/>
      <w:marRight w:val="0"/>
      <w:marTop w:val="0"/>
      <w:marBottom w:val="0"/>
      <w:divBdr>
        <w:top w:val="none" w:sz="0" w:space="0" w:color="auto"/>
        <w:left w:val="none" w:sz="0" w:space="0" w:color="auto"/>
        <w:bottom w:val="none" w:sz="0" w:space="0" w:color="auto"/>
        <w:right w:val="none" w:sz="0" w:space="0" w:color="auto"/>
      </w:divBdr>
    </w:div>
    <w:div w:id="780224179">
      <w:bodyDiv w:val="1"/>
      <w:marLeft w:val="0"/>
      <w:marRight w:val="0"/>
      <w:marTop w:val="0"/>
      <w:marBottom w:val="0"/>
      <w:divBdr>
        <w:top w:val="none" w:sz="0" w:space="0" w:color="auto"/>
        <w:left w:val="none" w:sz="0" w:space="0" w:color="auto"/>
        <w:bottom w:val="none" w:sz="0" w:space="0" w:color="auto"/>
        <w:right w:val="none" w:sz="0" w:space="0" w:color="auto"/>
      </w:divBdr>
    </w:div>
    <w:div w:id="782264524">
      <w:bodyDiv w:val="1"/>
      <w:marLeft w:val="0"/>
      <w:marRight w:val="0"/>
      <w:marTop w:val="0"/>
      <w:marBottom w:val="0"/>
      <w:divBdr>
        <w:top w:val="none" w:sz="0" w:space="0" w:color="auto"/>
        <w:left w:val="none" w:sz="0" w:space="0" w:color="auto"/>
        <w:bottom w:val="none" w:sz="0" w:space="0" w:color="auto"/>
        <w:right w:val="none" w:sz="0" w:space="0" w:color="auto"/>
      </w:divBdr>
    </w:div>
    <w:div w:id="790319690">
      <w:bodyDiv w:val="1"/>
      <w:marLeft w:val="0"/>
      <w:marRight w:val="0"/>
      <w:marTop w:val="0"/>
      <w:marBottom w:val="0"/>
      <w:divBdr>
        <w:top w:val="none" w:sz="0" w:space="0" w:color="auto"/>
        <w:left w:val="none" w:sz="0" w:space="0" w:color="auto"/>
        <w:bottom w:val="none" w:sz="0" w:space="0" w:color="auto"/>
        <w:right w:val="none" w:sz="0" w:space="0" w:color="auto"/>
      </w:divBdr>
    </w:div>
    <w:div w:id="803501082">
      <w:bodyDiv w:val="1"/>
      <w:marLeft w:val="0"/>
      <w:marRight w:val="0"/>
      <w:marTop w:val="0"/>
      <w:marBottom w:val="0"/>
      <w:divBdr>
        <w:top w:val="none" w:sz="0" w:space="0" w:color="auto"/>
        <w:left w:val="none" w:sz="0" w:space="0" w:color="auto"/>
        <w:bottom w:val="none" w:sz="0" w:space="0" w:color="auto"/>
        <w:right w:val="none" w:sz="0" w:space="0" w:color="auto"/>
      </w:divBdr>
    </w:div>
    <w:div w:id="812450511">
      <w:bodyDiv w:val="1"/>
      <w:marLeft w:val="0"/>
      <w:marRight w:val="0"/>
      <w:marTop w:val="0"/>
      <w:marBottom w:val="0"/>
      <w:divBdr>
        <w:top w:val="none" w:sz="0" w:space="0" w:color="auto"/>
        <w:left w:val="none" w:sz="0" w:space="0" w:color="auto"/>
        <w:bottom w:val="none" w:sz="0" w:space="0" w:color="auto"/>
        <w:right w:val="none" w:sz="0" w:space="0" w:color="auto"/>
      </w:divBdr>
    </w:div>
    <w:div w:id="813570940">
      <w:bodyDiv w:val="1"/>
      <w:marLeft w:val="0"/>
      <w:marRight w:val="0"/>
      <w:marTop w:val="0"/>
      <w:marBottom w:val="0"/>
      <w:divBdr>
        <w:top w:val="none" w:sz="0" w:space="0" w:color="auto"/>
        <w:left w:val="none" w:sz="0" w:space="0" w:color="auto"/>
        <w:bottom w:val="none" w:sz="0" w:space="0" w:color="auto"/>
        <w:right w:val="none" w:sz="0" w:space="0" w:color="auto"/>
      </w:divBdr>
    </w:div>
    <w:div w:id="818693805">
      <w:bodyDiv w:val="1"/>
      <w:marLeft w:val="0"/>
      <w:marRight w:val="0"/>
      <w:marTop w:val="0"/>
      <w:marBottom w:val="0"/>
      <w:divBdr>
        <w:top w:val="none" w:sz="0" w:space="0" w:color="auto"/>
        <w:left w:val="none" w:sz="0" w:space="0" w:color="auto"/>
        <w:bottom w:val="none" w:sz="0" w:space="0" w:color="auto"/>
        <w:right w:val="none" w:sz="0" w:space="0" w:color="auto"/>
      </w:divBdr>
    </w:div>
    <w:div w:id="819688025">
      <w:bodyDiv w:val="1"/>
      <w:marLeft w:val="0"/>
      <w:marRight w:val="0"/>
      <w:marTop w:val="0"/>
      <w:marBottom w:val="0"/>
      <w:divBdr>
        <w:top w:val="none" w:sz="0" w:space="0" w:color="auto"/>
        <w:left w:val="none" w:sz="0" w:space="0" w:color="auto"/>
        <w:bottom w:val="none" w:sz="0" w:space="0" w:color="auto"/>
        <w:right w:val="none" w:sz="0" w:space="0" w:color="auto"/>
      </w:divBdr>
    </w:div>
    <w:div w:id="829951420">
      <w:bodyDiv w:val="1"/>
      <w:marLeft w:val="0"/>
      <w:marRight w:val="0"/>
      <w:marTop w:val="0"/>
      <w:marBottom w:val="0"/>
      <w:divBdr>
        <w:top w:val="none" w:sz="0" w:space="0" w:color="auto"/>
        <w:left w:val="none" w:sz="0" w:space="0" w:color="auto"/>
        <w:bottom w:val="none" w:sz="0" w:space="0" w:color="auto"/>
        <w:right w:val="none" w:sz="0" w:space="0" w:color="auto"/>
      </w:divBdr>
    </w:div>
    <w:div w:id="860166292">
      <w:bodyDiv w:val="1"/>
      <w:marLeft w:val="0"/>
      <w:marRight w:val="0"/>
      <w:marTop w:val="0"/>
      <w:marBottom w:val="0"/>
      <w:divBdr>
        <w:top w:val="none" w:sz="0" w:space="0" w:color="auto"/>
        <w:left w:val="none" w:sz="0" w:space="0" w:color="auto"/>
        <w:bottom w:val="none" w:sz="0" w:space="0" w:color="auto"/>
        <w:right w:val="none" w:sz="0" w:space="0" w:color="auto"/>
      </w:divBdr>
    </w:div>
    <w:div w:id="881403427">
      <w:bodyDiv w:val="1"/>
      <w:marLeft w:val="0"/>
      <w:marRight w:val="0"/>
      <w:marTop w:val="0"/>
      <w:marBottom w:val="0"/>
      <w:divBdr>
        <w:top w:val="none" w:sz="0" w:space="0" w:color="auto"/>
        <w:left w:val="none" w:sz="0" w:space="0" w:color="auto"/>
        <w:bottom w:val="none" w:sz="0" w:space="0" w:color="auto"/>
        <w:right w:val="none" w:sz="0" w:space="0" w:color="auto"/>
      </w:divBdr>
    </w:div>
    <w:div w:id="882328969">
      <w:bodyDiv w:val="1"/>
      <w:marLeft w:val="0"/>
      <w:marRight w:val="0"/>
      <w:marTop w:val="0"/>
      <w:marBottom w:val="0"/>
      <w:divBdr>
        <w:top w:val="none" w:sz="0" w:space="0" w:color="auto"/>
        <w:left w:val="none" w:sz="0" w:space="0" w:color="auto"/>
        <w:bottom w:val="none" w:sz="0" w:space="0" w:color="auto"/>
        <w:right w:val="none" w:sz="0" w:space="0" w:color="auto"/>
      </w:divBdr>
    </w:div>
    <w:div w:id="913931464">
      <w:bodyDiv w:val="1"/>
      <w:marLeft w:val="0"/>
      <w:marRight w:val="0"/>
      <w:marTop w:val="0"/>
      <w:marBottom w:val="0"/>
      <w:divBdr>
        <w:top w:val="none" w:sz="0" w:space="0" w:color="auto"/>
        <w:left w:val="none" w:sz="0" w:space="0" w:color="auto"/>
        <w:bottom w:val="none" w:sz="0" w:space="0" w:color="auto"/>
        <w:right w:val="none" w:sz="0" w:space="0" w:color="auto"/>
      </w:divBdr>
    </w:div>
    <w:div w:id="918250131">
      <w:bodyDiv w:val="1"/>
      <w:marLeft w:val="0"/>
      <w:marRight w:val="0"/>
      <w:marTop w:val="0"/>
      <w:marBottom w:val="0"/>
      <w:divBdr>
        <w:top w:val="none" w:sz="0" w:space="0" w:color="auto"/>
        <w:left w:val="none" w:sz="0" w:space="0" w:color="auto"/>
        <w:bottom w:val="none" w:sz="0" w:space="0" w:color="auto"/>
        <w:right w:val="none" w:sz="0" w:space="0" w:color="auto"/>
      </w:divBdr>
    </w:div>
    <w:div w:id="932205124">
      <w:bodyDiv w:val="1"/>
      <w:marLeft w:val="0"/>
      <w:marRight w:val="0"/>
      <w:marTop w:val="0"/>
      <w:marBottom w:val="0"/>
      <w:divBdr>
        <w:top w:val="none" w:sz="0" w:space="0" w:color="auto"/>
        <w:left w:val="none" w:sz="0" w:space="0" w:color="auto"/>
        <w:bottom w:val="none" w:sz="0" w:space="0" w:color="auto"/>
        <w:right w:val="none" w:sz="0" w:space="0" w:color="auto"/>
      </w:divBdr>
    </w:div>
    <w:div w:id="935868101">
      <w:bodyDiv w:val="1"/>
      <w:marLeft w:val="0"/>
      <w:marRight w:val="0"/>
      <w:marTop w:val="0"/>
      <w:marBottom w:val="0"/>
      <w:divBdr>
        <w:top w:val="none" w:sz="0" w:space="0" w:color="auto"/>
        <w:left w:val="none" w:sz="0" w:space="0" w:color="auto"/>
        <w:bottom w:val="none" w:sz="0" w:space="0" w:color="auto"/>
        <w:right w:val="none" w:sz="0" w:space="0" w:color="auto"/>
      </w:divBdr>
    </w:div>
    <w:div w:id="953366999">
      <w:bodyDiv w:val="1"/>
      <w:marLeft w:val="0"/>
      <w:marRight w:val="0"/>
      <w:marTop w:val="0"/>
      <w:marBottom w:val="0"/>
      <w:divBdr>
        <w:top w:val="none" w:sz="0" w:space="0" w:color="auto"/>
        <w:left w:val="none" w:sz="0" w:space="0" w:color="auto"/>
        <w:bottom w:val="none" w:sz="0" w:space="0" w:color="auto"/>
        <w:right w:val="none" w:sz="0" w:space="0" w:color="auto"/>
      </w:divBdr>
    </w:div>
    <w:div w:id="956446994">
      <w:bodyDiv w:val="1"/>
      <w:marLeft w:val="0"/>
      <w:marRight w:val="0"/>
      <w:marTop w:val="0"/>
      <w:marBottom w:val="0"/>
      <w:divBdr>
        <w:top w:val="none" w:sz="0" w:space="0" w:color="auto"/>
        <w:left w:val="none" w:sz="0" w:space="0" w:color="auto"/>
        <w:bottom w:val="none" w:sz="0" w:space="0" w:color="auto"/>
        <w:right w:val="none" w:sz="0" w:space="0" w:color="auto"/>
      </w:divBdr>
    </w:div>
    <w:div w:id="968129640">
      <w:bodyDiv w:val="1"/>
      <w:marLeft w:val="0"/>
      <w:marRight w:val="0"/>
      <w:marTop w:val="0"/>
      <w:marBottom w:val="0"/>
      <w:divBdr>
        <w:top w:val="none" w:sz="0" w:space="0" w:color="auto"/>
        <w:left w:val="none" w:sz="0" w:space="0" w:color="auto"/>
        <w:bottom w:val="none" w:sz="0" w:space="0" w:color="auto"/>
        <w:right w:val="none" w:sz="0" w:space="0" w:color="auto"/>
      </w:divBdr>
    </w:div>
    <w:div w:id="982193327">
      <w:bodyDiv w:val="1"/>
      <w:marLeft w:val="0"/>
      <w:marRight w:val="0"/>
      <w:marTop w:val="0"/>
      <w:marBottom w:val="0"/>
      <w:divBdr>
        <w:top w:val="none" w:sz="0" w:space="0" w:color="auto"/>
        <w:left w:val="none" w:sz="0" w:space="0" w:color="auto"/>
        <w:bottom w:val="none" w:sz="0" w:space="0" w:color="auto"/>
        <w:right w:val="none" w:sz="0" w:space="0" w:color="auto"/>
      </w:divBdr>
    </w:div>
    <w:div w:id="995763189">
      <w:bodyDiv w:val="1"/>
      <w:marLeft w:val="0"/>
      <w:marRight w:val="0"/>
      <w:marTop w:val="0"/>
      <w:marBottom w:val="0"/>
      <w:divBdr>
        <w:top w:val="none" w:sz="0" w:space="0" w:color="auto"/>
        <w:left w:val="none" w:sz="0" w:space="0" w:color="auto"/>
        <w:bottom w:val="none" w:sz="0" w:space="0" w:color="auto"/>
        <w:right w:val="none" w:sz="0" w:space="0" w:color="auto"/>
      </w:divBdr>
    </w:div>
    <w:div w:id="1007174702">
      <w:bodyDiv w:val="1"/>
      <w:marLeft w:val="0"/>
      <w:marRight w:val="0"/>
      <w:marTop w:val="0"/>
      <w:marBottom w:val="0"/>
      <w:divBdr>
        <w:top w:val="none" w:sz="0" w:space="0" w:color="auto"/>
        <w:left w:val="none" w:sz="0" w:space="0" w:color="auto"/>
        <w:bottom w:val="none" w:sz="0" w:space="0" w:color="auto"/>
        <w:right w:val="none" w:sz="0" w:space="0" w:color="auto"/>
      </w:divBdr>
    </w:div>
    <w:div w:id="1015232802">
      <w:bodyDiv w:val="1"/>
      <w:marLeft w:val="0"/>
      <w:marRight w:val="0"/>
      <w:marTop w:val="0"/>
      <w:marBottom w:val="0"/>
      <w:divBdr>
        <w:top w:val="none" w:sz="0" w:space="0" w:color="auto"/>
        <w:left w:val="none" w:sz="0" w:space="0" w:color="auto"/>
        <w:bottom w:val="none" w:sz="0" w:space="0" w:color="auto"/>
        <w:right w:val="none" w:sz="0" w:space="0" w:color="auto"/>
      </w:divBdr>
    </w:div>
    <w:div w:id="1020820860">
      <w:bodyDiv w:val="1"/>
      <w:marLeft w:val="0"/>
      <w:marRight w:val="0"/>
      <w:marTop w:val="0"/>
      <w:marBottom w:val="0"/>
      <w:divBdr>
        <w:top w:val="none" w:sz="0" w:space="0" w:color="auto"/>
        <w:left w:val="none" w:sz="0" w:space="0" w:color="auto"/>
        <w:bottom w:val="none" w:sz="0" w:space="0" w:color="auto"/>
        <w:right w:val="none" w:sz="0" w:space="0" w:color="auto"/>
      </w:divBdr>
    </w:div>
    <w:div w:id="1021738052">
      <w:bodyDiv w:val="1"/>
      <w:marLeft w:val="0"/>
      <w:marRight w:val="0"/>
      <w:marTop w:val="0"/>
      <w:marBottom w:val="0"/>
      <w:divBdr>
        <w:top w:val="none" w:sz="0" w:space="0" w:color="auto"/>
        <w:left w:val="none" w:sz="0" w:space="0" w:color="auto"/>
        <w:bottom w:val="none" w:sz="0" w:space="0" w:color="auto"/>
        <w:right w:val="none" w:sz="0" w:space="0" w:color="auto"/>
      </w:divBdr>
    </w:div>
    <w:div w:id="1027440234">
      <w:bodyDiv w:val="1"/>
      <w:marLeft w:val="0"/>
      <w:marRight w:val="0"/>
      <w:marTop w:val="0"/>
      <w:marBottom w:val="0"/>
      <w:divBdr>
        <w:top w:val="none" w:sz="0" w:space="0" w:color="auto"/>
        <w:left w:val="none" w:sz="0" w:space="0" w:color="auto"/>
        <w:bottom w:val="none" w:sz="0" w:space="0" w:color="auto"/>
        <w:right w:val="none" w:sz="0" w:space="0" w:color="auto"/>
      </w:divBdr>
    </w:div>
    <w:div w:id="1055356843">
      <w:bodyDiv w:val="1"/>
      <w:marLeft w:val="0"/>
      <w:marRight w:val="0"/>
      <w:marTop w:val="0"/>
      <w:marBottom w:val="0"/>
      <w:divBdr>
        <w:top w:val="none" w:sz="0" w:space="0" w:color="auto"/>
        <w:left w:val="none" w:sz="0" w:space="0" w:color="auto"/>
        <w:bottom w:val="none" w:sz="0" w:space="0" w:color="auto"/>
        <w:right w:val="none" w:sz="0" w:space="0" w:color="auto"/>
      </w:divBdr>
    </w:div>
    <w:div w:id="1072393662">
      <w:bodyDiv w:val="1"/>
      <w:marLeft w:val="0"/>
      <w:marRight w:val="0"/>
      <w:marTop w:val="0"/>
      <w:marBottom w:val="0"/>
      <w:divBdr>
        <w:top w:val="none" w:sz="0" w:space="0" w:color="auto"/>
        <w:left w:val="none" w:sz="0" w:space="0" w:color="auto"/>
        <w:bottom w:val="none" w:sz="0" w:space="0" w:color="auto"/>
        <w:right w:val="none" w:sz="0" w:space="0" w:color="auto"/>
      </w:divBdr>
    </w:div>
    <w:div w:id="1084496445">
      <w:bodyDiv w:val="1"/>
      <w:marLeft w:val="0"/>
      <w:marRight w:val="0"/>
      <w:marTop w:val="0"/>
      <w:marBottom w:val="0"/>
      <w:divBdr>
        <w:top w:val="none" w:sz="0" w:space="0" w:color="auto"/>
        <w:left w:val="none" w:sz="0" w:space="0" w:color="auto"/>
        <w:bottom w:val="none" w:sz="0" w:space="0" w:color="auto"/>
        <w:right w:val="none" w:sz="0" w:space="0" w:color="auto"/>
      </w:divBdr>
    </w:div>
    <w:div w:id="1121610504">
      <w:bodyDiv w:val="1"/>
      <w:marLeft w:val="0"/>
      <w:marRight w:val="0"/>
      <w:marTop w:val="0"/>
      <w:marBottom w:val="0"/>
      <w:divBdr>
        <w:top w:val="none" w:sz="0" w:space="0" w:color="auto"/>
        <w:left w:val="none" w:sz="0" w:space="0" w:color="auto"/>
        <w:bottom w:val="none" w:sz="0" w:space="0" w:color="auto"/>
        <w:right w:val="none" w:sz="0" w:space="0" w:color="auto"/>
      </w:divBdr>
    </w:div>
    <w:div w:id="1129395203">
      <w:bodyDiv w:val="1"/>
      <w:marLeft w:val="0"/>
      <w:marRight w:val="0"/>
      <w:marTop w:val="0"/>
      <w:marBottom w:val="0"/>
      <w:divBdr>
        <w:top w:val="none" w:sz="0" w:space="0" w:color="auto"/>
        <w:left w:val="none" w:sz="0" w:space="0" w:color="auto"/>
        <w:bottom w:val="none" w:sz="0" w:space="0" w:color="auto"/>
        <w:right w:val="none" w:sz="0" w:space="0" w:color="auto"/>
      </w:divBdr>
    </w:div>
    <w:div w:id="1131094922">
      <w:bodyDiv w:val="1"/>
      <w:marLeft w:val="0"/>
      <w:marRight w:val="0"/>
      <w:marTop w:val="0"/>
      <w:marBottom w:val="0"/>
      <w:divBdr>
        <w:top w:val="none" w:sz="0" w:space="0" w:color="auto"/>
        <w:left w:val="none" w:sz="0" w:space="0" w:color="auto"/>
        <w:bottom w:val="none" w:sz="0" w:space="0" w:color="auto"/>
        <w:right w:val="none" w:sz="0" w:space="0" w:color="auto"/>
      </w:divBdr>
    </w:div>
    <w:div w:id="1136530179">
      <w:bodyDiv w:val="1"/>
      <w:marLeft w:val="0"/>
      <w:marRight w:val="0"/>
      <w:marTop w:val="0"/>
      <w:marBottom w:val="0"/>
      <w:divBdr>
        <w:top w:val="none" w:sz="0" w:space="0" w:color="auto"/>
        <w:left w:val="none" w:sz="0" w:space="0" w:color="auto"/>
        <w:bottom w:val="none" w:sz="0" w:space="0" w:color="auto"/>
        <w:right w:val="none" w:sz="0" w:space="0" w:color="auto"/>
      </w:divBdr>
    </w:div>
    <w:div w:id="1141734202">
      <w:bodyDiv w:val="1"/>
      <w:marLeft w:val="0"/>
      <w:marRight w:val="0"/>
      <w:marTop w:val="0"/>
      <w:marBottom w:val="0"/>
      <w:divBdr>
        <w:top w:val="none" w:sz="0" w:space="0" w:color="auto"/>
        <w:left w:val="none" w:sz="0" w:space="0" w:color="auto"/>
        <w:bottom w:val="none" w:sz="0" w:space="0" w:color="auto"/>
        <w:right w:val="none" w:sz="0" w:space="0" w:color="auto"/>
      </w:divBdr>
    </w:div>
    <w:div w:id="1146165551">
      <w:bodyDiv w:val="1"/>
      <w:marLeft w:val="0"/>
      <w:marRight w:val="0"/>
      <w:marTop w:val="0"/>
      <w:marBottom w:val="0"/>
      <w:divBdr>
        <w:top w:val="none" w:sz="0" w:space="0" w:color="auto"/>
        <w:left w:val="none" w:sz="0" w:space="0" w:color="auto"/>
        <w:bottom w:val="none" w:sz="0" w:space="0" w:color="auto"/>
        <w:right w:val="none" w:sz="0" w:space="0" w:color="auto"/>
      </w:divBdr>
    </w:div>
    <w:div w:id="1148782101">
      <w:bodyDiv w:val="1"/>
      <w:marLeft w:val="0"/>
      <w:marRight w:val="0"/>
      <w:marTop w:val="0"/>
      <w:marBottom w:val="0"/>
      <w:divBdr>
        <w:top w:val="none" w:sz="0" w:space="0" w:color="auto"/>
        <w:left w:val="none" w:sz="0" w:space="0" w:color="auto"/>
        <w:bottom w:val="none" w:sz="0" w:space="0" w:color="auto"/>
        <w:right w:val="none" w:sz="0" w:space="0" w:color="auto"/>
      </w:divBdr>
    </w:div>
    <w:div w:id="1180775094">
      <w:bodyDiv w:val="1"/>
      <w:marLeft w:val="0"/>
      <w:marRight w:val="0"/>
      <w:marTop w:val="0"/>
      <w:marBottom w:val="0"/>
      <w:divBdr>
        <w:top w:val="none" w:sz="0" w:space="0" w:color="auto"/>
        <w:left w:val="none" w:sz="0" w:space="0" w:color="auto"/>
        <w:bottom w:val="none" w:sz="0" w:space="0" w:color="auto"/>
        <w:right w:val="none" w:sz="0" w:space="0" w:color="auto"/>
      </w:divBdr>
    </w:div>
    <w:div w:id="1181818948">
      <w:bodyDiv w:val="1"/>
      <w:marLeft w:val="0"/>
      <w:marRight w:val="0"/>
      <w:marTop w:val="0"/>
      <w:marBottom w:val="0"/>
      <w:divBdr>
        <w:top w:val="none" w:sz="0" w:space="0" w:color="auto"/>
        <w:left w:val="none" w:sz="0" w:space="0" w:color="auto"/>
        <w:bottom w:val="none" w:sz="0" w:space="0" w:color="auto"/>
        <w:right w:val="none" w:sz="0" w:space="0" w:color="auto"/>
      </w:divBdr>
    </w:div>
    <w:div w:id="1196769653">
      <w:bodyDiv w:val="1"/>
      <w:marLeft w:val="0"/>
      <w:marRight w:val="0"/>
      <w:marTop w:val="0"/>
      <w:marBottom w:val="0"/>
      <w:divBdr>
        <w:top w:val="none" w:sz="0" w:space="0" w:color="auto"/>
        <w:left w:val="none" w:sz="0" w:space="0" w:color="auto"/>
        <w:bottom w:val="none" w:sz="0" w:space="0" w:color="auto"/>
        <w:right w:val="none" w:sz="0" w:space="0" w:color="auto"/>
      </w:divBdr>
    </w:div>
    <w:div w:id="1210993815">
      <w:bodyDiv w:val="1"/>
      <w:marLeft w:val="0"/>
      <w:marRight w:val="0"/>
      <w:marTop w:val="0"/>
      <w:marBottom w:val="0"/>
      <w:divBdr>
        <w:top w:val="none" w:sz="0" w:space="0" w:color="auto"/>
        <w:left w:val="none" w:sz="0" w:space="0" w:color="auto"/>
        <w:bottom w:val="none" w:sz="0" w:space="0" w:color="auto"/>
        <w:right w:val="none" w:sz="0" w:space="0" w:color="auto"/>
      </w:divBdr>
    </w:div>
    <w:div w:id="1245381720">
      <w:bodyDiv w:val="1"/>
      <w:marLeft w:val="0"/>
      <w:marRight w:val="0"/>
      <w:marTop w:val="0"/>
      <w:marBottom w:val="0"/>
      <w:divBdr>
        <w:top w:val="none" w:sz="0" w:space="0" w:color="auto"/>
        <w:left w:val="none" w:sz="0" w:space="0" w:color="auto"/>
        <w:bottom w:val="none" w:sz="0" w:space="0" w:color="auto"/>
        <w:right w:val="none" w:sz="0" w:space="0" w:color="auto"/>
      </w:divBdr>
    </w:div>
    <w:div w:id="1248269217">
      <w:bodyDiv w:val="1"/>
      <w:marLeft w:val="0"/>
      <w:marRight w:val="0"/>
      <w:marTop w:val="0"/>
      <w:marBottom w:val="0"/>
      <w:divBdr>
        <w:top w:val="none" w:sz="0" w:space="0" w:color="auto"/>
        <w:left w:val="none" w:sz="0" w:space="0" w:color="auto"/>
        <w:bottom w:val="none" w:sz="0" w:space="0" w:color="auto"/>
        <w:right w:val="none" w:sz="0" w:space="0" w:color="auto"/>
      </w:divBdr>
    </w:div>
    <w:div w:id="1249339652">
      <w:bodyDiv w:val="1"/>
      <w:marLeft w:val="0"/>
      <w:marRight w:val="0"/>
      <w:marTop w:val="0"/>
      <w:marBottom w:val="0"/>
      <w:divBdr>
        <w:top w:val="none" w:sz="0" w:space="0" w:color="auto"/>
        <w:left w:val="none" w:sz="0" w:space="0" w:color="auto"/>
        <w:bottom w:val="none" w:sz="0" w:space="0" w:color="auto"/>
        <w:right w:val="none" w:sz="0" w:space="0" w:color="auto"/>
      </w:divBdr>
    </w:div>
    <w:div w:id="1262645954">
      <w:bodyDiv w:val="1"/>
      <w:marLeft w:val="0"/>
      <w:marRight w:val="0"/>
      <w:marTop w:val="0"/>
      <w:marBottom w:val="0"/>
      <w:divBdr>
        <w:top w:val="none" w:sz="0" w:space="0" w:color="auto"/>
        <w:left w:val="none" w:sz="0" w:space="0" w:color="auto"/>
        <w:bottom w:val="none" w:sz="0" w:space="0" w:color="auto"/>
        <w:right w:val="none" w:sz="0" w:space="0" w:color="auto"/>
      </w:divBdr>
    </w:div>
    <w:div w:id="1263417348">
      <w:bodyDiv w:val="1"/>
      <w:marLeft w:val="0"/>
      <w:marRight w:val="0"/>
      <w:marTop w:val="0"/>
      <w:marBottom w:val="0"/>
      <w:divBdr>
        <w:top w:val="none" w:sz="0" w:space="0" w:color="auto"/>
        <w:left w:val="none" w:sz="0" w:space="0" w:color="auto"/>
        <w:bottom w:val="none" w:sz="0" w:space="0" w:color="auto"/>
        <w:right w:val="none" w:sz="0" w:space="0" w:color="auto"/>
      </w:divBdr>
    </w:div>
    <w:div w:id="1268387545">
      <w:bodyDiv w:val="1"/>
      <w:marLeft w:val="0"/>
      <w:marRight w:val="0"/>
      <w:marTop w:val="0"/>
      <w:marBottom w:val="0"/>
      <w:divBdr>
        <w:top w:val="none" w:sz="0" w:space="0" w:color="auto"/>
        <w:left w:val="none" w:sz="0" w:space="0" w:color="auto"/>
        <w:bottom w:val="none" w:sz="0" w:space="0" w:color="auto"/>
        <w:right w:val="none" w:sz="0" w:space="0" w:color="auto"/>
      </w:divBdr>
    </w:div>
    <w:div w:id="1277517776">
      <w:bodyDiv w:val="1"/>
      <w:marLeft w:val="0"/>
      <w:marRight w:val="0"/>
      <w:marTop w:val="0"/>
      <w:marBottom w:val="0"/>
      <w:divBdr>
        <w:top w:val="none" w:sz="0" w:space="0" w:color="auto"/>
        <w:left w:val="none" w:sz="0" w:space="0" w:color="auto"/>
        <w:bottom w:val="none" w:sz="0" w:space="0" w:color="auto"/>
        <w:right w:val="none" w:sz="0" w:space="0" w:color="auto"/>
      </w:divBdr>
    </w:div>
    <w:div w:id="1286615619">
      <w:bodyDiv w:val="1"/>
      <w:marLeft w:val="0"/>
      <w:marRight w:val="0"/>
      <w:marTop w:val="0"/>
      <w:marBottom w:val="0"/>
      <w:divBdr>
        <w:top w:val="none" w:sz="0" w:space="0" w:color="auto"/>
        <w:left w:val="none" w:sz="0" w:space="0" w:color="auto"/>
        <w:bottom w:val="none" w:sz="0" w:space="0" w:color="auto"/>
        <w:right w:val="none" w:sz="0" w:space="0" w:color="auto"/>
      </w:divBdr>
    </w:div>
    <w:div w:id="1313830211">
      <w:bodyDiv w:val="1"/>
      <w:marLeft w:val="0"/>
      <w:marRight w:val="0"/>
      <w:marTop w:val="0"/>
      <w:marBottom w:val="0"/>
      <w:divBdr>
        <w:top w:val="none" w:sz="0" w:space="0" w:color="auto"/>
        <w:left w:val="none" w:sz="0" w:space="0" w:color="auto"/>
        <w:bottom w:val="none" w:sz="0" w:space="0" w:color="auto"/>
        <w:right w:val="none" w:sz="0" w:space="0" w:color="auto"/>
      </w:divBdr>
    </w:div>
    <w:div w:id="1316379263">
      <w:bodyDiv w:val="1"/>
      <w:marLeft w:val="0"/>
      <w:marRight w:val="0"/>
      <w:marTop w:val="0"/>
      <w:marBottom w:val="0"/>
      <w:divBdr>
        <w:top w:val="none" w:sz="0" w:space="0" w:color="auto"/>
        <w:left w:val="none" w:sz="0" w:space="0" w:color="auto"/>
        <w:bottom w:val="none" w:sz="0" w:space="0" w:color="auto"/>
        <w:right w:val="none" w:sz="0" w:space="0" w:color="auto"/>
      </w:divBdr>
    </w:div>
    <w:div w:id="1324549640">
      <w:bodyDiv w:val="1"/>
      <w:marLeft w:val="0"/>
      <w:marRight w:val="0"/>
      <w:marTop w:val="0"/>
      <w:marBottom w:val="0"/>
      <w:divBdr>
        <w:top w:val="none" w:sz="0" w:space="0" w:color="auto"/>
        <w:left w:val="none" w:sz="0" w:space="0" w:color="auto"/>
        <w:bottom w:val="none" w:sz="0" w:space="0" w:color="auto"/>
        <w:right w:val="none" w:sz="0" w:space="0" w:color="auto"/>
      </w:divBdr>
    </w:div>
    <w:div w:id="1346439439">
      <w:bodyDiv w:val="1"/>
      <w:marLeft w:val="0"/>
      <w:marRight w:val="0"/>
      <w:marTop w:val="0"/>
      <w:marBottom w:val="0"/>
      <w:divBdr>
        <w:top w:val="none" w:sz="0" w:space="0" w:color="auto"/>
        <w:left w:val="none" w:sz="0" w:space="0" w:color="auto"/>
        <w:bottom w:val="none" w:sz="0" w:space="0" w:color="auto"/>
        <w:right w:val="none" w:sz="0" w:space="0" w:color="auto"/>
      </w:divBdr>
    </w:div>
    <w:div w:id="1347053172">
      <w:bodyDiv w:val="1"/>
      <w:marLeft w:val="0"/>
      <w:marRight w:val="0"/>
      <w:marTop w:val="0"/>
      <w:marBottom w:val="0"/>
      <w:divBdr>
        <w:top w:val="none" w:sz="0" w:space="0" w:color="auto"/>
        <w:left w:val="none" w:sz="0" w:space="0" w:color="auto"/>
        <w:bottom w:val="none" w:sz="0" w:space="0" w:color="auto"/>
        <w:right w:val="none" w:sz="0" w:space="0" w:color="auto"/>
      </w:divBdr>
    </w:div>
    <w:div w:id="1352806245">
      <w:bodyDiv w:val="1"/>
      <w:marLeft w:val="0"/>
      <w:marRight w:val="0"/>
      <w:marTop w:val="0"/>
      <w:marBottom w:val="0"/>
      <w:divBdr>
        <w:top w:val="none" w:sz="0" w:space="0" w:color="auto"/>
        <w:left w:val="none" w:sz="0" w:space="0" w:color="auto"/>
        <w:bottom w:val="none" w:sz="0" w:space="0" w:color="auto"/>
        <w:right w:val="none" w:sz="0" w:space="0" w:color="auto"/>
      </w:divBdr>
    </w:div>
    <w:div w:id="1360278995">
      <w:bodyDiv w:val="1"/>
      <w:marLeft w:val="0"/>
      <w:marRight w:val="0"/>
      <w:marTop w:val="0"/>
      <w:marBottom w:val="0"/>
      <w:divBdr>
        <w:top w:val="none" w:sz="0" w:space="0" w:color="auto"/>
        <w:left w:val="none" w:sz="0" w:space="0" w:color="auto"/>
        <w:bottom w:val="none" w:sz="0" w:space="0" w:color="auto"/>
        <w:right w:val="none" w:sz="0" w:space="0" w:color="auto"/>
      </w:divBdr>
    </w:div>
    <w:div w:id="1365013448">
      <w:bodyDiv w:val="1"/>
      <w:marLeft w:val="0"/>
      <w:marRight w:val="0"/>
      <w:marTop w:val="0"/>
      <w:marBottom w:val="0"/>
      <w:divBdr>
        <w:top w:val="none" w:sz="0" w:space="0" w:color="auto"/>
        <w:left w:val="none" w:sz="0" w:space="0" w:color="auto"/>
        <w:bottom w:val="none" w:sz="0" w:space="0" w:color="auto"/>
        <w:right w:val="none" w:sz="0" w:space="0" w:color="auto"/>
      </w:divBdr>
    </w:div>
    <w:div w:id="1399935803">
      <w:bodyDiv w:val="1"/>
      <w:marLeft w:val="0"/>
      <w:marRight w:val="0"/>
      <w:marTop w:val="0"/>
      <w:marBottom w:val="0"/>
      <w:divBdr>
        <w:top w:val="none" w:sz="0" w:space="0" w:color="auto"/>
        <w:left w:val="none" w:sz="0" w:space="0" w:color="auto"/>
        <w:bottom w:val="none" w:sz="0" w:space="0" w:color="auto"/>
        <w:right w:val="none" w:sz="0" w:space="0" w:color="auto"/>
      </w:divBdr>
    </w:div>
    <w:div w:id="1401443473">
      <w:bodyDiv w:val="1"/>
      <w:marLeft w:val="0"/>
      <w:marRight w:val="0"/>
      <w:marTop w:val="0"/>
      <w:marBottom w:val="0"/>
      <w:divBdr>
        <w:top w:val="none" w:sz="0" w:space="0" w:color="auto"/>
        <w:left w:val="none" w:sz="0" w:space="0" w:color="auto"/>
        <w:bottom w:val="none" w:sz="0" w:space="0" w:color="auto"/>
        <w:right w:val="none" w:sz="0" w:space="0" w:color="auto"/>
      </w:divBdr>
    </w:div>
    <w:div w:id="1415274925">
      <w:bodyDiv w:val="1"/>
      <w:marLeft w:val="0"/>
      <w:marRight w:val="0"/>
      <w:marTop w:val="0"/>
      <w:marBottom w:val="0"/>
      <w:divBdr>
        <w:top w:val="none" w:sz="0" w:space="0" w:color="auto"/>
        <w:left w:val="none" w:sz="0" w:space="0" w:color="auto"/>
        <w:bottom w:val="none" w:sz="0" w:space="0" w:color="auto"/>
        <w:right w:val="none" w:sz="0" w:space="0" w:color="auto"/>
      </w:divBdr>
    </w:div>
    <w:div w:id="1415397499">
      <w:bodyDiv w:val="1"/>
      <w:marLeft w:val="0"/>
      <w:marRight w:val="0"/>
      <w:marTop w:val="0"/>
      <w:marBottom w:val="0"/>
      <w:divBdr>
        <w:top w:val="none" w:sz="0" w:space="0" w:color="auto"/>
        <w:left w:val="none" w:sz="0" w:space="0" w:color="auto"/>
        <w:bottom w:val="none" w:sz="0" w:space="0" w:color="auto"/>
        <w:right w:val="none" w:sz="0" w:space="0" w:color="auto"/>
      </w:divBdr>
    </w:div>
    <w:div w:id="1415977693">
      <w:bodyDiv w:val="1"/>
      <w:marLeft w:val="0"/>
      <w:marRight w:val="0"/>
      <w:marTop w:val="0"/>
      <w:marBottom w:val="0"/>
      <w:divBdr>
        <w:top w:val="none" w:sz="0" w:space="0" w:color="auto"/>
        <w:left w:val="none" w:sz="0" w:space="0" w:color="auto"/>
        <w:bottom w:val="none" w:sz="0" w:space="0" w:color="auto"/>
        <w:right w:val="none" w:sz="0" w:space="0" w:color="auto"/>
      </w:divBdr>
    </w:div>
    <w:div w:id="1430737383">
      <w:bodyDiv w:val="1"/>
      <w:marLeft w:val="0"/>
      <w:marRight w:val="0"/>
      <w:marTop w:val="0"/>
      <w:marBottom w:val="0"/>
      <w:divBdr>
        <w:top w:val="none" w:sz="0" w:space="0" w:color="auto"/>
        <w:left w:val="none" w:sz="0" w:space="0" w:color="auto"/>
        <w:bottom w:val="none" w:sz="0" w:space="0" w:color="auto"/>
        <w:right w:val="none" w:sz="0" w:space="0" w:color="auto"/>
      </w:divBdr>
    </w:div>
    <w:div w:id="1444616705">
      <w:bodyDiv w:val="1"/>
      <w:marLeft w:val="0"/>
      <w:marRight w:val="0"/>
      <w:marTop w:val="0"/>
      <w:marBottom w:val="0"/>
      <w:divBdr>
        <w:top w:val="none" w:sz="0" w:space="0" w:color="auto"/>
        <w:left w:val="none" w:sz="0" w:space="0" w:color="auto"/>
        <w:bottom w:val="none" w:sz="0" w:space="0" w:color="auto"/>
        <w:right w:val="none" w:sz="0" w:space="0" w:color="auto"/>
      </w:divBdr>
    </w:div>
    <w:div w:id="1461069824">
      <w:bodyDiv w:val="1"/>
      <w:marLeft w:val="0"/>
      <w:marRight w:val="0"/>
      <w:marTop w:val="0"/>
      <w:marBottom w:val="0"/>
      <w:divBdr>
        <w:top w:val="none" w:sz="0" w:space="0" w:color="auto"/>
        <w:left w:val="none" w:sz="0" w:space="0" w:color="auto"/>
        <w:bottom w:val="none" w:sz="0" w:space="0" w:color="auto"/>
        <w:right w:val="none" w:sz="0" w:space="0" w:color="auto"/>
      </w:divBdr>
    </w:div>
    <w:div w:id="1471049684">
      <w:bodyDiv w:val="1"/>
      <w:marLeft w:val="0"/>
      <w:marRight w:val="0"/>
      <w:marTop w:val="0"/>
      <w:marBottom w:val="0"/>
      <w:divBdr>
        <w:top w:val="none" w:sz="0" w:space="0" w:color="auto"/>
        <w:left w:val="none" w:sz="0" w:space="0" w:color="auto"/>
        <w:bottom w:val="none" w:sz="0" w:space="0" w:color="auto"/>
        <w:right w:val="none" w:sz="0" w:space="0" w:color="auto"/>
      </w:divBdr>
    </w:div>
    <w:div w:id="1472749258">
      <w:bodyDiv w:val="1"/>
      <w:marLeft w:val="0"/>
      <w:marRight w:val="0"/>
      <w:marTop w:val="0"/>
      <w:marBottom w:val="0"/>
      <w:divBdr>
        <w:top w:val="none" w:sz="0" w:space="0" w:color="auto"/>
        <w:left w:val="none" w:sz="0" w:space="0" w:color="auto"/>
        <w:bottom w:val="none" w:sz="0" w:space="0" w:color="auto"/>
        <w:right w:val="none" w:sz="0" w:space="0" w:color="auto"/>
      </w:divBdr>
    </w:div>
    <w:div w:id="1477382382">
      <w:bodyDiv w:val="1"/>
      <w:marLeft w:val="0"/>
      <w:marRight w:val="0"/>
      <w:marTop w:val="0"/>
      <w:marBottom w:val="0"/>
      <w:divBdr>
        <w:top w:val="none" w:sz="0" w:space="0" w:color="auto"/>
        <w:left w:val="none" w:sz="0" w:space="0" w:color="auto"/>
        <w:bottom w:val="none" w:sz="0" w:space="0" w:color="auto"/>
        <w:right w:val="none" w:sz="0" w:space="0" w:color="auto"/>
      </w:divBdr>
    </w:div>
    <w:div w:id="1481849524">
      <w:bodyDiv w:val="1"/>
      <w:marLeft w:val="0"/>
      <w:marRight w:val="0"/>
      <w:marTop w:val="0"/>
      <w:marBottom w:val="0"/>
      <w:divBdr>
        <w:top w:val="none" w:sz="0" w:space="0" w:color="auto"/>
        <w:left w:val="none" w:sz="0" w:space="0" w:color="auto"/>
        <w:bottom w:val="none" w:sz="0" w:space="0" w:color="auto"/>
        <w:right w:val="none" w:sz="0" w:space="0" w:color="auto"/>
      </w:divBdr>
    </w:div>
    <w:div w:id="1484464710">
      <w:bodyDiv w:val="1"/>
      <w:marLeft w:val="0"/>
      <w:marRight w:val="0"/>
      <w:marTop w:val="0"/>
      <w:marBottom w:val="0"/>
      <w:divBdr>
        <w:top w:val="none" w:sz="0" w:space="0" w:color="auto"/>
        <w:left w:val="none" w:sz="0" w:space="0" w:color="auto"/>
        <w:bottom w:val="none" w:sz="0" w:space="0" w:color="auto"/>
        <w:right w:val="none" w:sz="0" w:space="0" w:color="auto"/>
      </w:divBdr>
    </w:div>
    <w:div w:id="1493449609">
      <w:bodyDiv w:val="1"/>
      <w:marLeft w:val="0"/>
      <w:marRight w:val="0"/>
      <w:marTop w:val="0"/>
      <w:marBottom w:val="0"/>
      <w:divBdr>
        <w:top w:val="none" w:sz="0" w:space="0" w:color="auto"/>
        <w:left w:val="none" w:sz="0" w:space="0" w:color="auto"/>
        <w:bottom w:val="none" w:sz="0" w:space="0" w:color="auto"/>
        <w:right w:val="none" w:sz="0" w:space="0" w:color="auto"/>
      </w:divBdr>
    </w:div>
    <w:div w:id="1498693252">
      <w:bodyDiv w:val="1"/>
      <w:marLeft w:val="0"/>
      <w:marRight w:val="0"/>
      <w:marTop w:val="0"/>
      <w:marBottom w:val="0"/>
      <w:divBdr>
        <w:top w:val="none" w:sz="0" w:space="0" w:color="auto"/>
        <w:left w:val="none" w:sz="0" w:space="0" w:color="auto"/>
        <w:bottom w:val="none" w:sz="0" w:space="0" w:color="auto"/>
        <w:right w:val="none" w:sz="0" w:space="0" w:color="auto"/>
      </w:divBdr>
    </w:div>
    <w:div w:id="1498840832">
      <w:bodyDiv w:val="1"/>
      <w:marLeft w:val="0"/>
      <w:marRight w:val="0"/>
      <w:marTop w:val="0"/>
      <w:marBottom w:val="0"/>
      <w:divBdr>
        <w:top w:val="none" w:sz="0" w:space="0" w:color="auto"/>
        <w:left w:val="none" w:sz="0" w:space="0" w:color="auto"/>
        <w:bottom w:val="none" w:sz="0" w:space="0" w:color="auto"/>
        <w:right w:val="none" w:sz="0" w:space="0" w:color="auto"/>
      </w:divBdr>
    </w:div>
    <w:div w:id="1510752826">
      <w:bodyDiv w:val="1"/>
      <w:marLeft w:val="0"/>
      <w:marRight w:val="0"/>
      <w:marTop w:val="0"/>
      <w:marBottom w:val="0"/>
      <w:divBdr>
        <w:top w:val="none" w:sz="0" w:space="0" w:color="auto"/>
        <w:left w:val="none" w:sz="0" w:space="0" w:color="auto"/>
        <w:bottom w:val="none" w:sz="0" w:space="0" w:color="auto"/>
        <w:right w:val="none" w:sz="0" w:space="0" w:color="auto"/>
      </w:divBdr>
    </w:div>
    <w:div w:id="1511875599">
      <w:bodyDiv w:val="1"/>
      <w:marLeft w:val="0"/>
      <w:marRight w:val="0"/>
      <w:marTop w:val="0"/>
      <w:marBottom w:val="0"/>
      <w:divBdr>
        <w:top w:val="none" w:sz="0" w:space="0" w:color="auto"/>
        <w:left w:val="none" w:sz="0" w:space="0" w:color="auto"/>
        <w:bottom w:val="none" w:sz="0" w:space="0" w:color="auto"/>
        <w:right w:val="none" w:sz="0" w:space="0" w:color="auto"/>
      </w:divBdr>
    </w:div>
    <w:div w:id="1522351469">
      <w:bodyDiv w:val="1"/>
      <w:marLeft w:val="0"/>
      <w:marRight w:val="0"/>
      <w:marTop w:val="0"/>
      <w:marBottom w:val="0"/>
      <w:divBdr>
        <w:top w:val="none" w:sz="0" w:space="0" w:color="auto"/>
        <w:left w:val="none" w:sz="0" w:space="0" w:color="auto"/>
        <w:bottom w:val="none" w:sz="0" w:space="0" w:color="auto"/>
        <w:right w:val="none" w:sz="0" w:space="0" w:color="auto"/>
      </w:divBdr>
    </w:div>
    <w:div w:id="1524394467">
      <w:bodyDiv w:val="1"/>
      <w:marLeft w:val="0"/>
      <w:marRight w:val="0"/>
      <w:marTop w:val="0"/>
      <w:marBottom w:val="0"/>
      <w:divBdr>
        <w:top w:val="none" w:sz="0" w:space="0" w:color="auto"/>
        <w:left w:val="none" w:sz="0" w:space="0" w:color="auto"/>
        <w:bottom w:val="none" w:sz="0" w:space="0" w:color="auto"/>
        <w:right w:val="none" w:sz="0" w:space="0" w:color="auto"/>
      </w:divBdr>
    </w:div>
    <w:div w:id="1545487192">
      <w:bodyDiv w:val="1"/>
      <w:marLeft w:val="0"/>
      <w:marRight w:val="0"/>
      <w:marTop w:val="0"/>
      <w:marBottom w:val="0"/>
      <w:divBdr>
        <w:top w:val="none" w:sz="0" w:space="0" w:color="auto"/>
        <w:left w:val="none" w:sz="0" w:space="0" w:color="auto"/>
        <w:bottom w:val="none" w:sz="0" w:space="0" w:color="auto"/>
        <w:right w:val="none" w:sz="0" w:space="0" w:color="auto"/>
      </w:divBdr>
    </w:div>
    <w:div w:id="1576009738">
      <w:bodyDiv w:val="1"/>
      <w:marLeft w:val="0"/>
      <w:marRight w:val="0"/>
      <w:marTop w:val="0"/>
      <w:marBottom w:val="0"/>
      <w:divBdr>
        <w:top w:val="none" w:sz="0" w:space="0" w:color="auto"/>
        <w:left w:val="none" w:sz="0" w:space="0" w:color="auto"/>
        <w:bottom w:val="none" w:sz="0" w:space="0" w:color="auto"/>
        <w:right w:val="none" w:sz="0" w:space="0" w:color="auto"/>
      </w:divBdr>
    </w:div>
    <w:div w:id="1583488406">
      <w:bodyDiv w:val="1"/>
      <w:marLeft w:val="0"/>
      <w:marRight w:val="0"/>
      <w:marTop w:val="0"/>
      <w:marBottom w:val="0"/>
      <w:divBdr>
        <w:top w:val="none" w:sz="0" w:space="0" w:color="auto"/>
        <w:left w:val="none" w:sz="0" w:space="0" w:color="auto"/>
        <w:bottom w:val="none" w:sz="0" w:space="0" w:color="auto"/>
        <w:right w:val="none" w:sz="0" w:space="0" w:color="auto"/>
      </w:divBdr>
    </w:div>
    <w:div w:id="1589266337">
      <w:bodyDiv w:val="1"/>
      <w:marLeft w:val="0"/>
      <w:marRight w:val="0"/>
      <w:marTop w:val="0"/>
      <w:marBottom w:val="0"/>
      <w:divBdr>
        <w:top w:val="none" w:sz="0" w:space="0" w:color="auto"/>
        <w:left w:val="none" w:sz="0" w:space="0" w:color="auto"/>
        <w:bottom w:val="none" w:sz="0" w:space="0" w:color="auto"/>
        <w:right w:val="none" w:sz="0" w:space="0" w:color="auto"/>
      </w:divBdr>
    </w:div>
    <w:div w:id="1600985358">
      <w:bodyDiv w:val="1"/>
      <w:marLeft w:val="0"/>
      <w:marRight w:val="0"/>
      <w:marTop w:val="0"/>
      <w:marBottom w:val="0"/>
      <w:divBdr>
        <w:top w:val="none" w:sz="0" w:space="0" w:color="auto"/>
        <w:left w:val="none" w:sz="0" w:space="0" w:color="auto"/>
        <w:bottom w:val="none" w:sz="0" w:space="0" w:color="auto"/>
        <w:right w:val="none" w:sz="0" w:space="0" w:color="auto"/>
      </w:divBdr>
    </w:div>
    <w:div w:id="1604265665">
      <w:bodyDiv w:val="1"/>
      <w:marLeft w:val="0"/>
      <w:marRight w:val="0"/>
      <w:marTop w:val="0"/>
      <w:marBottom w:val="0"/>
      <w:divBdr>
        <w:top w:val="none" w:sz="0" w:space="0" w:color="auto"/>
        <w:left w:val="none" w:sz="0" w:space="0" w:color="auto"/>
        <w:bottom w:val="none" w:sz="0" w:space="0" w:color="auto"/>
        <w:right w:val="none" w:sz="0" w:space="0" w:color="auto"/>
      </w:divBdr>
    </w:div>
    <w:div w:id="1609852225">
      <w:bodyDiv w:val="1"/>
      <w:marLeft w:val="0"/>
      <w:marRight w:val="0"/>
      <w:marTop w:val="0"/>
      <w:marBottom w:val="0"/>
      <w:divBdr>
        <w:top w:val="none" w:sz="0" w:space="0" w:color="auto"/>
        <w:left w:val="none" w:sz="0" w:space="0" w:color="auto"/>
        <w:bottom w:val="none" w:sz="0" w:space="0" w:color="auto"/>
        <w:right w:val="none" w:sz="0" w:space="0" w:color="auto"/>
      </w:divBdr>
    </w:div>
    <w:div w:id="1628511729">
      <w:bodyDiv w:val="1"/>
      <w:marLeft w:val="0"/>
      <w:marRight w:val="0"/>
      <w:marTop w:val="0"/>
      <w:marBottom w:val="0"/>
      <w:divBdr>
        <w:top w:val="none" w:sz="0" w:space="0" w:color="auto"/>
        <w:left w:val="none" w:sz="0" w:space="0" w:color="auto"/>
        <w:bottom w:val="none" w:sz="0" w:space="0" w:color="auto"/>
        <w:right w:val="none" w:sz="0" w:space="0" w:color="auto"/>
      </w:divBdr>
    </w:div>
    <w:div w:id="1654407018">
      <w:bodyDiv w:val="1"/>
      <w:marLeft w:val="0"/>
      <w:marRight w:val="0"/>
      <w:marTop w:val="0"/>
      <w:marBottom w:val="0"/>
      <w:divBdr>
        <w:top w:val="none" w:sz="0" w:space="0" w:color="auto"/>
        <w:left w:val="none" w:sz="0" w:space="0" w:color="auto"/>
        <w:bottom w:val="none" w:sz="0" w:space="0" w:color="auto"/>
        <w:right w:val="none" w:sz="0" w:space="0" w:color="auto"/>
      </w:divBdr>
    </w:div>
    <w:div w:id="1670402251">
      <w:bodyDiv w:val="1"/>
      <w:marLeft w:val="0"/>
      <w:marRight w:val="0"/>
      <w:marTop w:val="0"/>
      <w:marBottom w:val="0"/>
      <w:divBdr>
        <w:top w:val="none" w:sz="0" w:space="0" w:color="auto"/>
        <w:left w:val="none" w:sz="0" w:space="0" w:color="auto"/>
        <w:bottom w:val="none" w:sz="0" w:space="0" w:color="auto"/>
        <w:right w:val="none" w:sz="0" w:space="0" w:color="auto"/>
      </w:divBdr>
    </w:div>
    <w:div w:id="1672684203">
      <w:bodyDiv w:val="1"/>
      <w:marLeft w:val="0"/>
      <w:marRight w:val="0"/>
      <w:marTop w:val="0"/>
      <w:marBottom w:val="0"/>
      <w:divBdr>
        <w:top w:val="none" w:sz="0" w:space="0" w:color="auto"/>
        <w:left w:val="none" w:sz="0" w:space="0" w:color="auto"/>
        <w:bottom w:val="none" w:sz="0" w:space="0" w:color="auto"/>
        <w:right w:val="none" w:sz="0" w:space="0" w:color="auto"/>
      </w:divBdr>
    </w:div>
    <w:div w:id="1703363157">
      <w:bodyDiv w:val="1"/>
      <w:marLeft w:val="0"/>
      <w:marRight w:val="0"/>
      <w:marTop w:val="0"/>
      <w:marBottom w:val="0"/>
      <w:divBdr>
        <w:top w:val="none" w:sz="0" w:space="0" w:color="auto"/>
        <w:left w:val="none" w:sz="0" w:space="0" w:color="auto"/>
        <w:bottom w:val="none" w:sz="0" w:space="0" w:color="auto"/>
        <w:right w:val="none" w:sz="0" w:space="0" w:color="auto"/>
      </w:divBdr>
    </w:div>
    <w:div w:id="1704403870">
      <w:bodyDiv w:val="1"/>
      <w:marLeft w:val="0"/>
      <w:marRight w:val="0"/>
      <w:marTop w:val="0"/>
      <w:marBottom w:val="0"/>
      <w:divBdr>
        <w:top w:val="none" w:sz="0" w:space="0" w:color="auto"/>
        <w:left w:val="none" w:sz="0" w:space="0" w:color="auto"/>
        <w:bottom w:val="none" w:sz="0" w:space="0" w:color="auto"/>
        <w:right w:val="none" w:sz="0" w:space="0" w:color="auto"/>
      </w:divBdr>
    </w:div>
    <w:div w:id="1708486163">
      <w:bodyDiv w:val="1"/>
      <w:marLeft w:val="0"/>
      <w:marRight w:val="0"/>
      <w:marTop w:val="0"/>
      <w:marBottom w:val="0"/>
      <w:divBdr>
        <w:top w:val="none" w:sz="0" w:space="0" w:color="auto"/>
        <w:left w:val="none" w:sz="0" w:space="0" w:color="auto"/>
        <w:bottom w:val="none" w:sz="0" w:space="0" w:color="auto"/>
        <w:right w:val="none" w:sz="0" w:space="0" w:color="auto"/>
      </w:divBdr>
    </w:div>
    <w:div w:id="1730886820">
      <w:bodyDiv w:val="1"/>
      <w:marLeft w:val="0"/>
      <w:marRight w:val="0"/>
      <w:marTop w:val="0"/>
      <w:marBottom w:val="0"/>
      <w:divBdr>
        <w:top w:val="none" w:sz="0" w:space="0" w:color="auto"/>
        <w:left w:val="none" w:sz="0" w:space="0" w:color="auto"/>
        <w:bottom w:val="none" w:sz="0" w:space="0" w:color="auto"/>
        <w:right w:val="none" w:sz="0" w:space="0" w:color="auto"/>
      </w:divBdr>
    </w:div>
    <w:div w:id="1734814413">
      <w:bodyDiv w:val="1"/>
      <w:marLeft w:val="0"/>
      <w:marRight w:val="0"/>
      <w:marTop w:val="0"/>
      <w:marBottom w:val="0"/>
      <w:divBdr>
        <w:top w:val="none" w:sz="0" w:space="0" w:color="auto"/>
        <w:left w:val="none" w:sz="0" w:space="0" w:color="auto"/>
        <w:bottom w:val="none" w:sz="0" w:space="0" w:color="auto"/>
        <w:right w:val="none" w:sz="0" w:space="0" w:color="auto"/>
      </w:divBdr>
      <w:divsChild>
        <w:div w:id="2072192217">
          <w:marLeft w:val="0"/>
          <w:marRight w:val="0"/>
          <w:marTop w:val="240"/>
          <w:marBottom w:val="200"/>
          <w:divBdr>
            <w:top w:val="none" w:sz="0" w:space="0" w:color="auto"/>
            <w:left w:val="none" w:sz="0" w:space="0" w:color="auto"/>
            <w:bottom w:val="none" w:sz="0" w:space="0" w:color="auto"/>
            <w:right w:val="none" w:sz="0" w:space="0" w:color="auto"/>
          </w:divBdr>
        </w:div>
        <w:div w:id="590235293">
          <w:marLeft w:val="0"/>
          <w:marRight w:val="0"/>
          <w:marTop w:val="240"/>
          <w:marBottom w:val="200"/>
          <w:divBdr>
            <w:top w:val="none" w:sz="0" w:space="0" w:color="auto"/>
            <w:left w:val="none" w:sz="0" w:space="0" w:color="auto"/>
            <w:bottom w:val="none" w:sz="0" w:space="0" w:color="auto"/>
            <w:right w:val="none" w:sz="0" w:space="0" w:color="auto"/>
          </w:divBdr>
        </w:div>
        <w:div w:id="273487650">
          <w:marLeft w:val="0"/>
          <w:marRight w:val="0"/>
          <w:marTop w:val="240"/>
          <w:marBottom w:val="200"/>
          <w:divBdr>
            <w:top w:val="none" w:sz="0" w:space="0" w:color="auto"/>
            <w:left w:val="none" w:sz="0" w:space="0" w:color="auto"/>
            <w:bottom w:val="none" w:sz="0" w:space="0" w:color="auto"/>
            <w:right w:val="none" w:sz="0" w:space="0" w:color="auto"/>
          </w:divBdr>
        </w:div>
        <w:div w:id="15431422">
          <w:marLeft w:val="0"/>
          <w:marRight w:val="0"/>
          <w:marTop w:val="240"/>
          <w:marBottom w:val="200"/>
          <w:divBdr>
            <w:top w:val="none" w:sz="0" w:space="0" w:color="auto"/>
            <w:left w:val="none" w:sz="0" w:space="0" w:color="auto"/>
            <w:bottom w:val="none" w:sz="0" w:space="0" w:color="auto"/>
            <w:right w:val="none" w:sz="0" w:space="0" w:color="auto"/>
          </w:divBdr>
        </w:div>
        <w:div w:id="383800577">
          <w:marLeft w:val="0"/>
          <w:marRight w:val="0"/>
          <w:marTop w:val="240"/>
          <w:marBottom w:val="200"/>
          <w:divBdr>
            <w:top w:val="none" w:sz="0" w:space="0" w:color="auto"/>
            <w:left w:val="none" w:sz="0" w:space="0" w:color="auto"/>
            <w:bottom w:val="none" w:sz="0" w:space="0" w:color="auto"/>
            <w:right w:val="none" w:sz="0" w:space="0" w:color="auto"/>
          </w:divBdr>
        </w:div>
        <w:div w:id="747774114">
          <w:marLeft w:val="0"/>
          <w:marRight w:val="0"/>
          <w:marTop w:val="240"/>
          <w:marBottom w:val="200"/>
          <w:divBdr>
            <w:top w:val="none" w:sz="0" w:space="0" w:color="auto"/>
            <w:left w:val="none" w:sz="0" w:space="0" w:color="auto"/>
            <w:bottom w:val="none" w:sz="0" w:space="0" w:color="auto"/>
            <w:right w:val="none" w:sz="0" w:space="0" w:color="auto"/>
          </w:divBdr>
        </w:div>
        <w:div w:id="80834410">
          <w:marLeft w:val="0"/>
          <w:marRight w:val="0"/>
          <w:marTop w:val="240"/>
          <w:marBottom w:val="200"/>
          <w:divBdr>
            <w:top w:val="none" w:sz="0" w:space="0" w:color="auto"/>
            <w:left w:val="none" w:sz="0" w:space="0" w:color="auto"/>
            <w:bottom w:val="none" w:sz="0" w:space="0" w:color="auto"/>
            <w:right w:val="none" w:sz="0" w:space="0" w:color="auto"/>
          </w:divBdr>
        </w:div>
        <w:div w:id="1348827036">
          <w:marLeft w:val="0"/>
          <w:marRight w:val="0"/>
          <w:marTop w:val="240"/>
          <w:marBottom w:val="200"/>
          <w:divBdr>
            <w:top w:val="none" w:sz="0" w:space="0" w:color="auto"/>
            <w:left w:val="none" w:sz="0" w:space="0" w:color="auto"/>
            <w:bottom w:val="none" w:sz="0" w:space="0" w:color="auto"/>
            <w:right w:val="none" w:sz="0" w:space="0" w:color="auto"/>
          </w:divBdr>
        </w:div>
        <w:div w:id="1301612908">
          <w:marLeft w:val="0"/>
          <w:marRight w:val="0"/>
          <w:marTop w:val="240"/>
          <w:marBottom w:val="200"/>
          <w:divBdr>
            <w:top w:val="none" w:sz="0" w:space="0" w:color="auto"/>
            <w:left w:val="none" w:sz="0" w:space="0" w:color="auto"/>
            <w:bottom w:val="none" w:sz="0" w:space="0" w:color="auto"/>
            <w:right w:val="none" w:sz="0" w:space="0" w:color="auto"/>
          </w:divBdr>
        </w:div>
        <w:div w:id="75135254">
          <w:marLeft w:val="0"/>
          <w:marRight w:val="0"/>
          <w:marTop w:val="240"/>
          <w:marBottom w:val="200"/>
          <w:divBdr>
            <w:top w:val="none" w:sz="0" w:space="0" w:color="auto"/>
            <w:left w:val="none" w:sz="0" w:space="0" w:color="auto"/>
            <w:bottom w:val="none" w:sz="0" w:space="0" w:color="auto"/>
            <w:right w:val="none" w:sz="0" w:space="0" w:color="auto"/>
          </w:divBdr>
        </w:div>
        <w:div w:id="1898125948">
          <w:marLeft w:val="0"/>
          <w:marRight w:val="0"/>
          <w:marTop w:val="240"/>
          <w:marBottom w:val="200"/>
          <w:divBdr>
            <w:top w:val="none" w:sz="0" w:space="0" w:color="auto"/>
            <w:left w:val="none" w:sz="0" w:space="0" w:color="auto"/>
            <w:bottom w:val="none" w:sz="0" w:space="0" w:color="auto"/>
            <w:right w:val="none" w:sz="0" w:space="0" w:color="auto"/>
          </w:divBdr>
        </w:div>
        <w:div w:id="112789673">
          <w:marLeft w:val="0"/>
          <w:marRight w:val="0"/>
          <w:marTop w:val="240"/>
          <w:marBottom w:val="200"/>
          <w:divBdr>
            <w:top w:val="none" w:sz="0" w:space="0" w:color="auto"/>
            <w:left w:val="none" w:sz="0" w:space="0" w:color="auto"/>
            <w:bottom w:val="none" w:sz="0" w:space="0" w:color="auto"/>
            <w:right w:val="none" w:sz="0" w:space="0" w:color="auto"/>
          </w:divBdr>
        </w:div>
        <w:div w:id="871113145">
          <w:marLeft w:val="0"/>
          <w:marRight w:val="0"/>
          <w:marTop w:val="240"/>
          <w:marBottom w:val="200"/>
          <w:divBdr>
            <w:top w:val="none" w:sz="0" w:space="0" w:color="auto"/>
            <w:left w:val="none" w:sz="0" w:space="0" w:color="auto"/>
            <w:bottom w:val="none" w:sz="0" w:space="0" w:color="auto"/>
            <w:right w:val="none" w:sz="0" w:space="0" w:color="auto"/>
          </w:divBdr>
        </w:div>
        <w:div w:id="1264801174">
          <w:marLeft w:val="0"/>
          <w:marRight w:val="0"/>
          <w:marTop w:val="240"/>
          <w:marBottom w:val="240"/>
          <w:divBdr>
            <w:top w:val="none" w:sz="0" w:space="0" w:color="auto"/>
            <w:left w:val="none" w:sz="0" w:space="0" w:color="auto"/>
            <w:bottom w:val="none" w:sz="0" w:space="0" w:color="auto"/>
            <w:right w:val="none" w:sz="0" w:space="0" w:color="auto"/>
          </w:divBdr>
        </w:div>
        <w:div w:id="1899902175">
          <w:marLeft w:val="0"/>
          <w:marRight w:val="0"/>
          <w:marTop w:val="240"/>
          <w:marBottom w:val="240"/>
          <w:divBdr>
            <w:top w:val="none" w:sz="0" w:space="0" w:color="auto"/>
            <w:left w:val="none" w:sz="0" w:space="0" w:color="auto"/>
            <w:bottom w:val="none" w:sz="0" w:space="0" w:color="auto"/>
            <w:right w:val="none" w:sz="0" w:space="0" w:color="auto"/>
          </w:divBdr>
        </w:div>
      </w:divsChild>
    </w:div>
    <w:div w:id="1740907193">
      <w:bodyDiv w:val="1"/>
      <w:marLeft w:val="0"/>
      <w:marRight w:val="0"/>
      <w:marTop w:val="0"/>
      <w:marBottom w:val="0"/>
      <w:divBdr>
        <w:top w:val="none" w:sz="0" w:space="0" w:color="auto"/>
        <w:left w:val="none" w:sz="0" w:space="0" w:color="auto"/>
        <w:bottom w:val="none" w:sz="0" w:space="0" w:color="auto"/>
        <w:right w:val="none" w:sz="0" w:space="0" w:color="auto"/>
      </w:divBdr>
    </w:div>
    <w:div w:id="1751585494">
      <w:bodyDiv w:val="1"/>
      <w:marLeft w:val="0"/>
      <w:marRight w:val="0"/>
      <w:marTop w:val="0"/>
      <w:marBottom w:val="0"/>
      <w:divBdr>
        <w:top w:val="none" w:sz="0" w:space="0" w:color="auto"/>
        <w:left w:val="none" w:sz="0" w:space="0" w:color="auto"/>
        <w:bottom w:val="none" w:sz="0" w:space="0" w:color="auto"/>
        <w:right w:val="none" w:sz="0" w:space="0" w:color="auto"/>
      </w:divBdr>
    </w:div>
    <w:div w:id="1777404885">
      <w:bodyDiv w:val="1"/>
      <w:marLeft w:val="0"/>
      <w:marRight w:val="0"/>
      <w:marTop w:val="0"/>
      <w:marBottom w:val="0"/>
      <w:divBdr>
        <w:top w:val="none" w:sz="0" w:space="0" w:color="auto"/>
        <w:left w:val="none" w:sz="0" w:space="0" w:color="auto"/>
        <w:bottom w:val="none" w:sz="0" w:space="0" w:color="auto"/>
        <w:right w:val="none" w:sz="0" w:space="0" w:color="auto"/>
      </w:divBdr>
    </w:div>
    <w:div w:id="1777560045">
      <w:bodyDiv w:val="1"/>
      <w:marLeft w:val="0"/>
      <w:marRight w:val="0"/>
      <w:marTop w:val="0"/>
      <w:marBottom w:val="0"/>
      <w:divBdr>
        <w:top w:val="none" w:sz="0" w:space="0" w:color="auto"/>
        <w:left w:val="none" w:sz="0" w:space="0" w:color="auto"/>
        <w:bottom w:val="none" w:sz="0" w:space="0" w:color="auto"/>
        <w:right w:val="none" w:sz="0" w:space="0" w:color="auto"/>
      </w:divBdr>
    </w:div>
    <w:div w:id="1778594668">
      <w:bodyDiv w:val="1"/>
      <w:marLeft w:val="0"/>
      <w:marRight w:val="0"/>
      <w:marTop w:val="0"/>
      <w:marBottom w:val="0"/>
      <w:divBdr>
        <w:top w:val="none" w:sz="0" w:space="0" w:color="auto"/>
        <w:left w:val="none" w:sz="0" w:space="0" w:color="auto"/>
        <w:bottom w:val="none" w:sz="0" w:space="0" w:color="auto"/>
        <w:right w:val="none" w:sz="0" w:space="0" w:color="auto"/>
      </w:divBdr>
    </w:div>
    <w:div w:id="1791624953">
      <w:bodyDiv w:val="1"/>
      <w:marLeft w:val="0"/>
      <w:marRight w:val="0"/>
      <w:marTop w:val="0"/>
      <w:marBottom w:val="0"/>
      <w:divBdr>
        <w:top w:val="none" w:sz="0" w:space="0" w:color="auto"/>
        <w:left w:val="none" w:sz="0" w:space="0" w:color="auto"/>
        <w:bottom w:val="none" w:sz="0" w:space="0" w:color="auto"/>
        <w:right w:val="none" w:sz="0" w:space="0" w:color="auto"/>
      </w:divBdr>
    </w:div>
    <w:div w:id="1816949299">
      <w:bodyDiv w:val="1"/>
      <w:marLeft w:val="0"/>
      <w:marRight w:val="0"/>
      <w:marTop w:val="0"/>
      <w:marBottom w:val="0"/>
      <w:divBdr>
        <w:top w:val="none" w:sz="0" w:space="0" w:color="auto"/>
        <w:left w:val="none" w:sz="0" w:space="0" w:color="auto"/>
        <w:bottom w:val="none" w:sz="0" w:space="0" w:color="auto"/>
        <w:right w:val="none" w:sz="0" w:space="0" w:color="auto"/>
      </w:divBdr>
    </w:div>
    <w:div w:id="1829057783">
      <w:bodyDiv w:val="1"/>
      <w:marLeft w:val="0"/>
      <w:marRight w:val="0"/>
      <w:marTop w:val="0"/>
      <w:marBottom w:val="0"/>
      <w:divBdr>
        <w:top w:val="none" w:sz="0" w:space="0" w:color="auto"/>
        <w:left w:val="none" w:sz="0" w:space="0" w:color="auto"/>
        <w:bottom w:val="none" w:sz="0" w:space="0" w:color="auto"/>
        <w:right w:val="none" w:sz="0" w:space="0" w:color="auto"/>
      </w:divBdr>
    </w:div>
    <w:div w:id="1831823349">
      <w:bodyDiv w:val="1"/>
      <w:marLeft w:val="0"/>
      <w:marRight w:val="0"/>
      <w:marTop w:val="0"/>
      <w:marBottom w:val="0"/>
      <w:divBdr>
        <w:top w:val="none" w:sz="0" w:space="0" w:color="auto"/>
        <w:left w:val="none" w:sz="0" w:space="0" w:color="auto"/>
        <w:bottom w:val="none" w:sz="0" w:space="0" w:color="auto"/>
        <w:right w:val="none" w:sz="0" w:space="0" w:color="auto"/>
      </w:divBdr>
    </w:div>
    <w:div w:id="1836917942">
      <w:bodyDiv w:val="1"/>
      <w:marLeft w:val="0"/>
      <w:marRight w:val="0"/>
      <w:marTop w:val="0"/>
      <w:marBottom w:val="0"/>
      <w:divBdr>
        <w:top w:val="none" w:sz="0" w:space="0" w:color="auto"/>
        <w:left w:val="none" w:sz="0" w:space="0" w:color="auto"/>
        <w:bottom w:val="none" w:sz="0" w:space="0" w:color="auto"/>
        <w:right w:val="none" w:sz="0" w:space="0" w:color="auto"/>
      </w:divBdr>
    </w:div>
    <w:div w:id="1837499986">
      <w:bodyDiv w:val="1"/>
      <w:marLeft w:val="0"/>
      <w:marRight w:val="0"/>
      <w:marTop w:val="0"/>
      <w:marBottom w:val="0"/>
      <w:divBdr>
        <w:top w:val="none" w:sz="0" w:space="0" w:color="auto"/>
        <w:left w:val="none" w:sz="0" w:space="0" w:color="auto"/>
        <w:bottom w:val="none" w:sz="0" w:space="0" w:color="auto"/>
        <w:right w:val="none" w:sz="0" w:space="0" w:color="auto"/>
      </w:divBdr>
    </w:div>
    <w:div w:id="1859342973">
      <w:bodyDiv w:val="1"/>
      <w:marLeft w:val="0"/>
      <w:marRight w:val="0"/>
      <w:marTop w:val="0"/>
      <w:marBottom w:val="0"/>
      <w:divBdr>
        <w:top w:val="none" w:sz="0" w:space="0" w:color="auto"/>
        <w:left w:val="none" w:sz="0" w:space="0" w:color="auto"/>
        <w:bottom w:val="none" w:sz="0" w:space="0" w:color="auto"/>
        <w:right w:val="none" w:sz="0" w:space="0" w:color="auto"/>
      </w:divBdr>
    </w:div>
    <w:div w:id="1885484726">
      <w:bodyDiv w:val="1"/>
      <w:marLeft w:val="0"/>
      <w:marRight w:val="0"/>
      <w:marTop w:val="0"/>
      <w:marBottom w:val="0"/>
      <w:divBdr>
        <w:top w:val="none" w:sz="0" w:space="0" w:color="auto"/>
        <w:left w:val="none" w:sz="0" w:space="0" w:color="auto"/>
        <w:bottom w:val="none" w:sz="0" w:space="0" w:color="auto"/>
        <w:right w:val="none" w:sz="0" w:space="0" w:color="auto"/>
      </w:divBdr>
    </w:div>
    <w:div w:id="1900172004">
      <w:bodyDiv w:val="1"/>
      <w:marLeft w:val="0"/>
      <w:marRight w:val="0"/>
      <w:marTop w:val="0"/>
      <w:marBottom w:val="0"/>
      <w:divBdr>
        <w:top w:val="none" w:sz="0" w:space="0" w:color="auto"/>
        <w:left w:val="none" w:sz="0" w:space="0" w:color="auto"/>
        <w:bottom w:val="none" w:sz="0" w:space="0" w:color="auto"/>
        <w:right w:val="none" w:sz="0" w:space="0" w:color="auto"/>
      </w:divBdr>
    </w:div>
    <w:div w:id="1913268858">
      <w:bodyDiv w:val="1"/>
      <w:marLeft w:val="0"/>
      <w:marRight w:val="0"/>
      <w:marTop w:val="0"/>
      <w:marBottom w:val="0"/>
      <w:divBdr>
        <w:top w:val="none" w:sz="0" w:space="0" w:color="auto"/>
        <w:left w:val="none" w:sz="0" w:space="0" w:color="auto"/>
        <w:bottom w:val="none" w:sz="0" w:space="0" w:color="auto"/>
        <w:right w:val="none" w:sz="0" w:space="0" w:color="auto"/>
      </w:divBdr>
    </w:div>
    <w:div w:id="1917741328">
      <w:bodyDiv w:val="1"/>
      <w:marLeft w:val="0"/>
      <w:marRight w:val="0"/>
      <w:marTop w:val="0"/>
      <w:marBottom w:val="0"/>
      <w:divBdr>
        <w:top w:val="none" w:sz="0" w:space="0" w:color="auto"/>
        <w:left w:val="none" w:sz="0" w:space="0" w:color="auto"/>
        <w:bottom w:val="none" w:sz="0" w:space="0" w:color="auto"/>
        <w:right w:val="none" w:sz="0" w:space="0" w:color="auto"/>
      </w:divBdr>
    </w:div>
    <w:div w:id="1927155287">
      <w:bodyDiv w:val="1"/>
      <w:marLeft w:val="0"/>
      <w:marRight w:val="0"/>
      <w:marTop w:val="0"/>
      <w:marBottom w:val="0"/>
      <w:divBdr>
        <w:top w:val="none" w:sz="0" w:space="0" w:color="auto"/>
        <w:left w:val="none" w:sz="0" w:space="0" w:color="auto"/>
        <w:bottom w:val="none" w:sz="0" w:space="0" w:color="auto"/>
        <w:right w:val="none" w:sz="0" w:space="0" w:color="auto"/>
      </w:divBdr>
    </w:div>
    <w:div w:id="1930313256">
      <w:bodyDiv w:val="1"/>
      <w:marLeft w:val="0"/>
      <w:marRight w:val="0"/>
      <w:marTop w:val="0"/>
      <w:marBottom w:val="0"/>
      <w:divBdr>
        <w:top w:val="none" w:sz="0" w:space="0" w:color="auto"/>
        <w:left w:val="none" w:sz="0" w:space="0" w:color="auto"/>
        <w:bottom w:val="none" w:sz="0" w:space="0" w:color="auto"/>
        <w:right w:val="none" w:sz="0" w:space="0" w:color="auto"/>
      </w:divBdr>
    </w:div>
    <w:div w:id="1933313311">
      <w:bodyDiv w:val="1"/>
      <w:marLeft w:val="0"/>
      <w:marRight w:val="0"/>
      <w:marTop w:val="0"/>
      <w:marBottom w:val="0"/>
      <w:divBdr>
        <w:top w:val="none" w:sz="0" w:space="0" w:color="auto"/>
        <w:left w:val="none" w:sz="0" w:space="0" w:color="auto"/>
        <w:bottom w:val="none" w:sz="0" w:space="0" w:color="auto"/>
        <w:right w:val="none" w:sz="0" w:space="0" w:color="auto"/>
      </w:divBdr>
    </w:div>
    <w:div w:id="1953171144">
      <w:bodyDiv w:val="1"/>
      <w:marLeft w:val="0"/>
      <w:marRight w:val="0"/>
      <w:marTop w:val="0"/>
      <w:marBottom w:val="0"/>
      <w:divBdr>
        <w:top w:val="none" w:sz="0" w:space="0" w:color="auto"/>
        <w:left w:val="none" w:sz="0" w:space="0" w:color="auto"/>
        <w:bottom w:val="none" w:sz="0" w:space="0" w:color="auto"/>
        <w:right w:val="none" w:sz="0" w:space="0" w:color="auto"/>
      </w:divBdr>
    </w:div>
    <w:div w:id="1965427985">
      <w:bodyDiv w:val="1"/>
      <w:marLeft w:val="0"/>
      <w:marRight w:val="0"/>
      <w:marTop w:val="0"/>
      <w:marBottom w:val="0"/>
      <w:divBdr>
        <w:top w:val="none" w:sz="0" w:space="0" w:color="auto"/>
        <w:left w:val="none" w:sz="0" w:space="0" w:color="auto"/>
        <w:bottom w:val="none" w:sz="0" w:space="0" w:color="auto"/>
        <w:right w:val="none" w:sz="0" w:space="0" w:color="auto"/>
      </w:divBdr>
    </w:div>
    <w:div w:id="1972519893">
      <w:bodyDiv w:val="1"/>
      <w:marLeft w:val="0"/>
      <w:marRight w:val="0"/>
      <w:marTop w:val="0"/>
      <w:marBottom w:val="0"/>
      <w:divBdr>
        <w:top w:val="none" w:sz="0" w:space="0" w:color="auto"/>
        <w:left w:val="none" w:sz="0" w:space="0" w:color="auto"/>
        <w:bottom w:val="none" w:sz="0" w:space="0" w:color="auto"/>
        <w:right w:val="none" w:sz="0" w:space="0" w:color="auto"/>
      </w:divBdr>
    </w:div>
    <w:div w:id="1992051768">
      <w:bodyDiv w:val="1"/>
      <w:marLeft w:val="0"/>
      <w:marRight w:val="0"/>
      <w:marTop w:val="0"/>
      <w:marBottom w:val="0"/>
      <w:divBdr>
        <w:top w:val="none" w:sz="0" w:space="0" w:color="auto"/>
        <w:left w:val="none" w:sz="0" w:space="0" w:color="auto"/>
        <w:bottom w:val="none" w:sz="0" w:space="0" w:color="auto"/>
        <w:right w:val="none" w:sz="0" w:space="0" w:color="auto"/>
      </w:divBdr>
    </w:div>
    <w:div w:id="2006473856">
      <w:bodyDiv w:val="1"/>
      <w:marLeft w:val="0"/>
      <w:marRight w:val="0"/>
      <w:marTop w:val="0"/>
      <w:marBottom w:val="0"/>
      <w:divBdr>
        <w:top w:val="none" w:sz="0" w:space="0" w:color="auto"/>
        <w:left w:val="none" w:sz="0" w:space="0" w:color="auto"/>
        <w:bottom w:val="none" w:sz="0" w:space="0" w:color="auto"/>
        <w:right w:val="none" w:sz="0" w:space="0" w:color="auto"/>
      </w:divBdr>
    </w:div>
    <w:div w:id="2009482173">
      <w:bodyDiv w:val="1"/>
      <w:marLeft w:val="0"/>
      <w:marRight w:val="0"/>
      <w:marTop w:val="0"/>
      <w:marBottom w:val="0"/>
      <w:divBdr>
        <w:top w:val="none" w:sz="0" w:space="0" w:color="auto"/>
        <w:left w:val="none" w:sz="0" w:space="0" w:color="auto"/>
        <w:bottom w:val="none" w:sz="0" w:space="0" w:color="auto"/>
        <w:right w:val="none" w:sz="0" w:space="0" w:color="auto"/>
      </w:divBdr>
    </w:div>
    <w:div w:id="2010018536">
      <w:bodyDiv w:val="1"/>
      <w:marLeft w:val="0"/>
      <w:marRight w:val="0"/>
      <w:marTop w:val="0"/>
      <w:marBottom w:val="0"/>
      <w:divBdr>
        <w:top w:val="none" w:sz="0" w:space="0" w:color="auto"/>
        <w:left w:val="none" w:sz="0" w:space="0" w:color="auto"/>
        <w:bottom w:val="none" w:sz="0" w:space="0" w:color="auto"/>
        <w:right w:val="none" w:sz="0" w:space="0" w:color="auto"/>
      </w:divBdr>
    </w:div>
    <w:div w:id="2013793727">
      <w:bodyDiv w:val="1"/>
      <w:marLeft w:val="0"/>
      <w:marRight w:val="0"/>
      <w:marTop w:val="0"/>
      <w:marBottom w:val="0"/>
      <w:divBdr>
        <w:top w:val="none" w:sz="0" w:space="0" w:color="auto"/>
        <w:left w:val="none" w:sz="0" w:space="0" w:color="auto"/>
        <w:bottom w:val="none" w:sz="0" w:space="0" w:color="auto"/>
        <w:right w:val="none" w:sz="0" w:space="0" w:color="auto"/>
      </w:divBdr>
    </w:div>
    <w:div w:id="2021928899">
      <w:bodyDiv w:val="1"/>
      <w:marLeft w:val="0"/>
      <w:marRight w:val="0"/>
      <w:marTop w:val="0"/>
      <w:marBottom w:val="0"/>
      <w:divBdr>
        <w:top w:val="none" w:sz="0" w:space="0" w:color="auto"/>
        <w:left w:val="none" w:sz="0" w:space="0" w:color="auto"/>
        <w:bottom w:val="none" w:sz="0" w:space="0" w:color="auto"/>
        <w:right w:val="none" w:sz="0" w:space="0" w:color="auto"/>
      </w:divBdr>
    </w:div>
    <w:div w:id="2045516436">
      <w:bodyDiv w:val="1"/>
      <w:marLeft w:val="0"/>
      <w:marRight w:val="0"/>
      <w:marTop w:val="0"/>
      <w:marBottom w:val="0"/>
      <w:divBdr>
        <w:top w:val="none" w:sz="0" w:space="0" w:color="auto"/>
        <w:left w:val="none" w:sz="0" w:space="0" w:color="auto"/>
        <w:bottom w:val="none" w:sz="0" w:space="0" w:color="auto"/>
        <w:right w:val="none" w:sz="0" w:space="0" w:color="auto"/>
      </w:divBdr>
    </w:div>
    <w:div w:id="2052995266">
      <w:bodyDiv w:val="1"/>
      <w:marLeft w:val="0"/>
      <w:marRight w:val="0"/>
      <w:marTop w:val="0"/>
      <w:marBottom w:val="0"/>
      <w:divBdr>
        <w:top w:val="none" w:sz="0" w:space="0" w:color="auto"/>
        <w:left w:val="none" w:sz="0" w:space="0" w:color="auto"/>
        <w:bottom w:val="none" w:sz="0" w:space="0" w:color="auto"/>
        <w:right w:val="none" w:sz="0" w:space="0" w:color="auto"/>
      </w:divBdr>
    </w:div>
    <w:div w:id="2053452910">
      <w:bodyDiv w:val="1"/>
      <w:marLeft w:val="0"/>
      <w:marRight w:val="0"/>
      <w:marTop w:val="0"/>
      <w:marBottom w:val="0"/>
      <w:divBdr>
        <w:top w:val="none" w:sz="0" w:space="0" w:color="auto"/>
        <w:left w:val="none" w:sz="0" w:space="0" w:color="auto"/>
        <w:bottom w:val="none" w:sz="0" w:space="0" w:color="auto"/>
        <w:right w:val="none" w:sz="0" w:space="0" w:color="auto"/>
      </w:divBdr>
    </w:div>
    <w:div w:id="2065761775">
      <w:bodyDiv w:val="1"/>
      <w:marLeft w:val="0"/>
      <w:marRight w:val="0"/>
      <w:marTop w:val="0"/>
      <w:marBottom w:val="0"/>
      <w:divBdr>
        <w:top w:val="none" w:sz="0" w:space="0" w:color="auto"/>
        <w:left w:val="none" w:sz="0" w:space="0" w:color="auto"/>
        <w:bottom w:val="none" w:sz="0" w:space="0" w:color="auto"/>
        <w:right w:val="none" w:sz="0" w:space="0" w:color="auto"/>
      </w:divBdr>
    </w:div>
    <w:div w:id="2070611906">
      <w:bodyDiv w:val="1"/>
      <w:marLeft w:val="0"/>
      <w:marRight w:val="0"/>
      <w:marTop w:val="0"/>
      <w:marBottom w:val="0"/>
      <w:divBdr>
        <w:top w:val="none" w:sz="0" w:space="0" w:color="auto"/>
        <w:left w:val="none" w:sz="0" w:space="0" w:color="auto"/>
        <w:bottom w:val="none" w:sz="0" w:space="0" w:color="auto"/>
        <w:right w:val="none" w:sz="0" w:space="0" w:color="auto"/>
      </w:divBdr>
    </w:div>
    <w:div w:id="2077121284">
      <w:bodyDiv w:val="1"/>
      <w:marLeft w:val="0"/>
      <w:marRight w:val="0"/>
      <w:marTop w:val="0"/>
      <w:marBottom w:val="0"/>
      <w:divBdr>
        <w:top w:val="none" w:sz="0" w:space="0" w:color="auto"/>
        <w:left w:val="none" w:sz="0" w:space="0" w:color="auto"/>
        <w:bottom w:val="none" w:sz="0" w:space="0" w:color="auto"/>
        <w:right w:val="none" w:sz="0" w:space="0" w:color="auto"/>
      </w:divBdr>
    </w:div>
    <w:div w:id="2081782332">
      <w:bodyDiv w:val="1"/>
      <w:marLeft w:val="0"/>
      <w:marRight w:val="0"/>
      <w:marTop w:val="0"/>
      <w:marBottom w:val="0"/>
      <w:divBdr>
        <w:top w:val="none" w:sz="0" w:space="0" w:color="auto"/>
        <w:left w:val="none" w:sz="0" w:space="0" w:color="auto"/>
        <w:bottom w:val="none" w:sz="0" w:space="0" w:color="auto"/>
        <w:right w:val="none" w:sz="0" w:space="0" w:color="auto"/>
      </w:divBdr>
    </w:div>
    <w:div w:id="2090879451">
      <w:bodyDiv w:val="1"/>
      <w:marLeft w:val="0"/>
      <w:marRight w:val="0"/>
      <w:marTop w:val="0"/>
      <w:marBottom w:val="0"/>
      <w:divBdr>
        <w:top w:val="none" w:sz="0" w:space="0" w:color="auto"/>
        <w:left w:val="none" w:sz="0" w:space="0" w:color="auto"/>
        <w:bottom w:val="none" w:sz="0" w:space="0" w:color="auto"/>
        <w:right w:val="none" w:sz="0" w:space="0" w:color="auto"/>
      </w:divBdr>
    </w:div>
    <w:div w:id="2099012696">
      <w:bodyDiv w:val="1"/>
      <w:marLeft w:val="0"/>
      <w:marRight w:val="0"/>
      <w:marTop w:val="0"/>
      <w:marBottom w:val="0"/>
      <w:divBdr>
        <w:top w:val="none" w:sz="0" w:space="0" w:color="auto"/>
        <w:left w:val="none" w:sz="0" w:space="0" w:color="auto"/>
        <w:bottom w:val="none" w:sz="0" w:space="0" w:color="auto"/>
        <w:right w:val="none" w:sz="0" w:space="0" w:color="auto"/>
      </w:divBdr>
    </w:div>
    <w:div w:id="2099013176">
      <w:bodyDiv w:val="1"/>
      <w:marLeft w:val="0"/>
      <w:marRight w:val="0"/>
      <w:marTop w:val="0"/>
      <w:marBottom w:val="0"/>
      <w:divBdr>
        <w:top w:val="none" w:sz="0" w:space="0" w:color="auto"/>
        <w:left w:val="none" w:sz="0" w:space="0" w:color="auto"/>
        <w:bottom w:val="none" w:sz="0" w:space="0" w:color="auto"/>
        <w:right w:val="none" w:sz="0" w:space="0" w:color="auto"/>
      </w:divBdr>
    </w:div>
    <w:div w:id="2109034610">
      <w:bodyDiv w:val="1"/>
      <w:marLeft w:val="0"/>
      <w:marRight w:val="0"/>
      <w:marTop w:val="0"/>
      <w:marBottom w:val="0"/>
      <w:divBdr>
        <w:top w:val="none" w:sz="0" w:space="0" w:color="auto"/>
        <w:left w:val="none" w:sz="0" w:space="0" w:color="auto"/>
        <w:bottom w:val="none" w:sz="0" w:space="0" w:color="auto"/>
        <w:right w:val="none" w:sz="0" w:space="0" w:color="auto"/>
      </w:divBdr>
    </w:div>
    <w:div w:id="210981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israanalytics.co.uk/EAPReports/EAPReports/DrillDown?RptArea_ID=14&amp;RptLevel_ID=5&amp;RPTView_ID=412&amp;TchGrp_ID=4637&amp;ATLMasterJudgement_ID=0" TargetMode="External"/><Relationship Id="rId21" Type="http://schemas.openxmlformats.org/officeDocument/2006/relationships/hyperlink" Target="https://www.sisraanalytics.co.uk/EAPReports/EAPReports/DrillDown?RptArea_ID=14&amp;RptLevel_ID=5&amp;RPTView_ID=412&amp;TchGrp_ID=4653&amp;ATLMasterJudgement_ID=0" TargetMode="External"/><Relationship Id="rId42" Type="http://schemas.openxmlformats.org/officeDocument/2006/relationships/hyperlink" Target="https://www.sisraanalytics.co.uk/EAPReports/EAPReports/DrillDown?RptArea_ID=14&amp;RptLevel_ID=5&amp;RPTView_ID=412&amp;TchGrp_ID=4695&amp;EAPGradesMethod_ID=3&amp;EAPWholeGrade_ID=199&amp;StuFilter_val=All&amp;ATLMasterJudgement_ID=0" TargetMode="External"/><Relationship Id="rId47" Type="http://schemas.openxmlformats.org/officeDocument/2006/relationships/hyperlink" Target="https://www.sisraanalytics.co.uk/EAPReports/EAPReports/DrillDown?RptArea_ID=14&amp;RptLevel_ID=5&amp;RPTView_ID=412&amp;TchGrp_ID=4648&amp;EAPGradesMethod_ID=3&amp;EAPWholeGrade_ID=196&amp;StuFilter_val=All&amp;ATLMasterJudgement_ID=0" TargetMode="External"/><Relationship Id="rId63" Type="http://schemas.openxmlformats.org/officeDocument/2006/relationships/hyperlink" Target="https://www.sisraanalytics.co.uk/EAPReports/EAPReports/DrillDown?RptArea_ID=14&amp;RptLevel_ID=5&amp;RPTView_ID=412&amp;TchGrp_ID=4646&amp;EAPGradesMethod_ID=3&amp;EAPWholeGrade_ID=196&amp;StuFilter_val=All&amp;ATLMasterJudgement_ID=0" TargetMode="External"/><Relationship Id="rId68" Type="http://schemas.openxmlformats.org/officeDocument/2006/relationships/hyperlink" Target="https://www.sisraanalytics.co.uk/EAPReports/EAPReports/DrillDown?RptArea_ID=14&amp;RptLevel_ID=5&amp;RPTView_ID=412&amp;TchGrp_ID=0&amp;ATLMasterJudgement_ID=0" TargetMode="External"/><Relationship Id="rId16" Type="http://schemas.openxmlformats.org/officeDocument/2006/relationships/footer" Target="footer3.xml"/><Relationship Id="rId11" Type="http://schemas.openxmlformats.org/officeDocument/2006/relationships/image" Target="media/image1.png"/><Relationship Id="rId24" Type="http://schemas.openxmlformats.org/officeDocument/2006/relationships/hyperlink" Target="https://www.sisraanalytics.co.uk/EAPReports/EAPReports/DrillDown?RptArea_ID=14&amp;RptLevel_ID=5&amp;RPTView_ID=412&amp;TchGrp_ID=4653&amp;EAPGradesMethod_ID=3&amp;EAPWholeGrade_ID=194&amp;StuFilter_val=All&amp;ATLMasterJudgement_ID=0" TargetMode="External"/><Relationship Id="rId32" Type="http://schemas.openxmlformats.org/officeDocument/2006/relationships/hyperlink" Target="https://www.sisraanalytics.co.uk/EAPReports/EAPReports/DrillDown?RptArea_ID=14&amp;RptLevel_ID=5&amp;RPTView_ID=412&amp;TchGrp_ID=4637&amp;EAPGradesMethod_ID=3&amp;EAPWholeGrade_ID=197&amp;StuFilter_val=All&amp;ATLMasterJudgement_ID=0" TargetMode="External"/><Relationship Id="rId37" Type="http://schemas.openxmlformats.org/officeDocument/2006/relationships/hyperlink" Target="https://www.sisraanalytics.co.uk/EAPReports/EAPReports/DrillDown?RptArea_ID=14&amp;RptLevel_ID=5&amp;RPTView_ID=412&amp;TchGrp_ID=4695&amp;EAPGradesMethod_ID=3&amp;EAPWholeGrade_ID=194&amp;StuFilter_val=All&amp;ATLMasterJudgement_ID=0" TargetMode="External"/><Relationship Id="rId40" Type="http://schemas.openxmlformats.org/officeDocument/2006/relationships/hyperlink" Target="https://www.sisraanalytics.co.uk/EAPReports/EAPReports/DrillDown?RptArea_ID=14&amp;RptLevel_ID=5&amp;RPTView_ID=412&amp;TchGrp_ID=4695&amp;EAPGradesMethod_ID=3&amp;EAPWholeGrade_ID=197&amp;StuFilter_val=All&amp;ATLMasterJudgement_ID=0" TargetMode="External"/><Relationship Id="rId45" Type="http://schemas.openxmlformats.org/officeDocument/2006/relationships/hyperlink" Target="https://www.sisraanalytics.co.uk/EAPReports/EAPReports/DrillDown?RptArea_ID=14&amp;RptLevel_ID=5&amp;RPTView_ID=412&amp;TchGrp_ID=4648&amp;EAPGradesMethod_ID=3&amp;EAPWholeGrade_ID=194&amp;StuFilter_val=All&amp;ATLMasterJudgement_ID=0" TargetMode="External"/><Relationship Id="rId53" Type="http://schemas.openxmlformats.org/officeDocument/2006/relationships/hyperlink" Target="https://www.sisraanalytics.co.uk/EAPReports/EAPReports/DrillDown?RptArea_ID=14&amp;RptLevel_ID=5&amp;RPTView_ID=412&amp;TchGrp_ID=4642&amp;EAPGradesMethod_ID=3&amp;EAPWholeGrade_ID=194&amp;StuFilter_val=All&amp;ATLMasterJudgement_ID=0" TargetMode="External"/><Relationship Id="rId58" Type="http://schemas.openxmlformats.org/officeDocument/2006/relationships/hyperlink" Target="https://www.sisraanalytics.co.uk/EAPReports/EAPReports/DrillDown?RptArea_ID=14&amp;RptLevel_ID=5&amp;RPTView_ID=412&amp;TchGrp_ID=4642&amp;EAPGradesMethod_ID=3&amp;EAPWholeGrade_ID=199&amp;StuFilter_val=All&amp;ATLMasterJudgement_ID=0" TargetMode="External"/><Relationship Id="rId66" Type="http://schemas.openxmlformats.org/officeDocument/2006/relationships/hyperlink" Target="https://www.sisraanalytics.co.uk/EAPReports/EAPReports/DrillDown?RptArea_ID=14&amp;RptLevel_ID=5&amp;RPTView_ID=412&amp;TchGrp_ID=4646&amp;EAPGradesMethod_ID=3&amp;EAPWholeGrade_ID=201&amp;StuFilter_val=All&amp;ATLMasterJudgement_ID=0" TargetMode="External"/><Relationship Id="rId74" Type="http://schemas.openxmlformats.org/officeDocument/2006/relationships/footer" Target="footer10.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sisraanalytics.co.uk/EAPReports/EAPReports/DrillDown?RptArea_ID=14&amp;RptLevel_ID=5&amp;RPTView_ID=412&amp;TchGrp_ID=4646&amp;EAPGradesMethod_ID=3&amp;EAPWholeGrade_ID=193&amp;StuFilter_val=All&amp;ATLMasterJudgement_ID=0" TargetMode="External"/><Relationship Id="rId19" Type="http://schemas.openxmlformats.org/officeDocument/2006/relationships/footer" Target="footer6.xml"/><Relationship Id="rId14" Type="http://schemas.openxmlformats.org/officeDocument/2006/relationships/footer" Target="footer1.xml"/><Relationship Id="rId22" Type="http://schemas.openxmlformats.org/officeDocument/2006/relationships/hyperlink" Target="https://www.sisraanalytics.co.uk/EAPReports/EAPReports/DrillDown?RptArea_ID=14&amp;RptLevel_ID=5&amp;RPTView_ID=412&amp;TchGrp_ID=4653&amp;EAPGradesMethod_ID=3&amp;EAPWholeGrade_ID=191&amp;StuFilter_val=All&amp;ATLMasterJudgement_ID=0" TargetMode="External"/><Relationship Id="rId27" Type="http://schemas.openxmlformats.org/officeDocument/2006/relationships/hyperlink" Target="https://www.sisraanalytics.co.uk/EAPReports/EAPReports/DrillDown?RptArea_ID=14&amp;RptLevel_ID=5&amp;RPTView_ID=412&amp;TchGrp_ID=4637&amp;EAPGradesMethod_ID=3&amp;EAPWholeGrade_ID=192&amp;StuFilter_val=All&amp;ATLMasterJudgement_ID=0" TargetMode="External"/><Relationship Id="rId30" Type="http://schemas.openxmlformats.org/officeDocument/2006/relationships/hyperlink" Target="https://www.sisraanalytics.co.uk/EAPReports/EAPReports/DrillDown?RptArea_ID=14&amp;RptLevel_ID=5&amp;RPTView_ID=412&amp;TchGrp_ID=4637&amp;EAPGradesMethod_ID=3&amp;EAPWholeGrade_ID=195&amp;StuFilter_val=All&amp;ATLMasterJudgement_ID=0" TargetMode="External"/><Relationship Id="rId35" Type="http://schemas.openxmlformats.org/officeDocument/2006/relationships/hyperlink" Target="https://www.sisraanalytics.co.uk/EAPReports/EAPReports/DrillDown?RptArea_ID=14&amp;RptLevel_ID=5&amp;RPTView_ID=412&amp;TchGrp_ID=4695&amp;EAPGradesMethod_ID=3&amp;EAPWholeGrade_ID=192&amp;StuFilter_val=All&amp;ATLMasterJudgement_ID=0" TargetMode="External"/><Relationship Id="rId43" Type="http://schemas.openxmlformats.org/officeDocument/2006/relationships/hyperlink" Target="https://www.sisraanalytics.co.uk/EAPReports/EAPReports/DrillDown?RptArea_ID=14&amp;RptLevel_ID=5&amp;RPTView_ID=412&amp;TchGrp_ID=4648&amp;ATLMasterJudgement_ID=0" TargetMode="External"/><Relationship Id="rId48" Type="http://schemas.openxmlformats.org/officeDocument/2006/relationships/hyperlink" Target="https://www.sisraanalytics.co.uk/EAPReports/EAPReports/DrillDown?RptArea_ID=14&amp;RptLevel_ID=5&amp;RPTView_ID=412&amp;TchGrp_ID=4648&amp;EAPGradesMethod_ID=3&amp;EAPWholeGrade_ID=197&amp;StuFilter_val=All&amp;ATLMasterJudgement_ID=0" TargetMode="External"/><Relationship Id="rId56" Type="http://schemas.openxmlformats.org/officeDocument/2006/relationships/hyperlink" Target="https://www.sisraanalytics.co.uk/EAPReports/EAPReports/DrillDown?RptArea_ID=14&amp;RptLevel_ID=5&amp;RPTView_ID=412&amp;TchGrp_ID=4642&amp;EAPGradesMethod_ID=3&amp;EAPWholeGrade_ID=197&amp;StuFilter_val=All&amp;ATLMasterJudgement_ID=0" TargetMode="External"/><Relationship Id="rId64" Type="http://schemas.openxmlformats.org/officeDocument/2006/relationships/hyperlink" Target="https://www.sisraanalytics.co.uk/EAPReports/EAPReports/DrillDown?RptArea_ID=14&amp;RptLevel_ID=5&amp;RPTView_ID=412&amp;TchGrp_ID=4646&amp;EAPGradesMethod_ID=3&amp;EAPWholeGrade_ID=198&amp;StuFilter_val=All&amp;ATLMasterJudgement_ID=0" TargetMode="External"/><Relationship Id="rId69" Type="http://schemas.openxmlformats.org/officeDocument/2006/relationships/footer" Target="footer8.xml"/><Relationship Id="rId77" Type="http://schemas.openxmlformats.org/officeDocument/2006/relationships/footer" Target="footer13.xml"/><Relationship Id="rId8" Type="http://schemas.openxmlformats.org/officeDocument/2006/relationships/webSettings" Target="webSettings.xml"/><Relationship Id="rId51" Type="http://schemas.openxmlformats.org/officeDocument/2006/relationships/hyperlink" Target="https://www.sisraanalytics.co.uk/EAPReports/EAPReports/DrillDown?RptArea_ID=14&amp;RptLevel_ID=5&amp;RPTView_ID=412&amp;TchGrp_ID=4642&amp;ATLMasterJudgement_ID=0" TargetMode="External"/><Relationship Id="rId72" Type="http://schemas.openxmlformats.org/officeDocument/2006/relationships/hyperlink" Target="file:///F:\CSED\Autumn%202025\22Oct25\Special%20educational%20needs%20in%20England,%20Academic%20year%202024_25%20-%20Explore%20education%20statistics%20-%20GOV.UK.mhtml" TargetMode="External"/><Relationship Id="rId3" Type="http://schemas.openxmlformats.org/officeDocument/2006/relationships/customXml" Target="../customXml/item3.xml"/><Relationship Id="rId12" Type="http://schemas.openxmlformats.org/officeDocument/2006/relationships/hyperlink" Target="mailto:admin@st-maryshigh.heredford.sch.uk" TargetMode="External"/><Relationship Id="rId17" Type="http://schemas.openxmlformats.org/officeDocument/2006/relationships/footer" Target="footer4.xml"/><Relationship Id="rId25" Type="http://schemas.openxmlformats.org/officeDocument/2006/relationships/hyperlink" Target="https://www.sisraanalytics.co.uk/EAPReports/EAPReports/DrillDown?RptArea_ID=14&amp;RptLevel_ID=5&amp;RPTView_ID=412&amp;TchGrp_ID=4653&amp;EAPGradesMethod_ID=3&amp;EAPWholeGrade_ID=195&amp;StuFilter_val=All&amp;ATLMasterJudgement_ID=0" TargetMode="External"/><Relationship Id="rId33" Type="http://schemas.openxmlformats.org/officeDocument/2006/relationships/hyperlink" Target="https://www.sisraanalytics.co.uk/EAPReports/EAPReports/DrillDown?RptArea_ID=14&amp;RptLevel_ID=5&amp;RPTView_ID=412&amp;TchGrp_ID=4637&amp;EAPGradesMethod_ID=3&amp;EAPWholeGrade_ID=198&amp;StuFilter_val=All&amp;ATLMasterJudgement_ID=0" TargetMode="External"/><Relationship Id="rId38" Type="http://schemas.openxmlformats.org/officeDocument/2006/relationships/hyperlink" Target="https://www.sisraanalytics.co.uk/EAPReports/EAPReports/DrillDown?RptArea_ID=14&amp;RptLevel_ID=5&amp;RPTView_ID=412&amp;TchGrp_ID=4695&amp;EAPGradesMethod_ID=3&amp;EAPWholeGrade_ID=195&amp;StuFilter_val=All&amp;ATLMasterJudgement_ID=0" TargetMode="External"/><Relationship Id="rId46" Type="http://schemas.openxmlformats.org/officeDocument/2006/relationships/hyperlink" Target="https://www.sisraanalytics.co.uk/EAPReports/EAPReports/DrillDown?RptArea_ID=14&amp;RptLevel_ID=5&amp;RPTView_ID=412&amp;TchGrp_ID=4648&amp;EAPGradesMethod_ID=3&amp;EAPWholeGrade_ID=195&amp;StuFilter_val=All&amp;ATLMasterJudgement_ID=0" TargetMode="External"/><Relationship Id="rId59" Type="http://schemas.openxmlformats.org/officeDocument/2006/relationships/hyperlink" Target="https://www.sisraanalytics.co.uk/EAPReports/EAPReports/DrillDown?RptArea_ID=14&amp;RptLevel_ID=5&amp;RPTView_ID=412&amp;TchGrp_ID=4642&amp;EAPGradesMethod_ID=3&amp;EAPWholeGrade_ID=202&amp;StuFilter_val=All&amp;ATLMasterJudgement_ID=0" TargetMode="External"/><Relationship Id="rId67" Type="http://schemas.openxmlformats.org/officeDocument/2006/relationships/hyperlink" Target="https://www.sisraanalytics.co.uk/EAPReports/EAPReports/DrillDown?RptArea_ID=14&amp;RptLevel_ID=5&amp;RPTView_ID=412&amp;TchGrp_ID=4646&amp;EAPGradesMethod_ID=3&amp;EAPWholeGrade_ID=202&amp;StuFilter_val=All&amp;ATLMasterJudgement_ID=0" TargetMode="External"/><Relationship Id="rId20" Type="http://schemas.openxmlformats.org/officeDocument/2006/relationships/footer" Target="footer7.xml"/><Relationship Id="rId41" Type="http://schemas.openxmlformats.org/officeDocument/2006/relationships/hyperlink" Target="https://www.sisraanalytics.co.uk/EAPReports/EAPReports/DrillDown?RptArea_ID=14&amp;RptLevel_ID=5&amp;RPTView_ID=412&amp;TchGrp_ID=4695&amp;EAPGradesMethod_ID=3&amp;EAPWholeGrade_ID=198&amp;StuFilter_val=All&amp;ATLMasterJudgement_ID=0" TargetMode="External"/><Relationship Id="rId54" Type="http://schemas.openxmlformats.org/officeDocument/2006/relationships/hyperlink" Target="https://www.sisraanalytics.co.uk/EAPReports/EAPReports/DrillDown?RptArea_ID=14&amp;RptLevel_ID=5&amp;RPTView_ID=412&amp;TchGrp_ID=4642&amp;EAPGradesMethod_ID=3&amp;EAPWholeGrade_ID=195&amp;StuFilter_val=All&amp;ATLMasterJudgement_ID=0" TargetMode="External"/><Relationship Id="rId62" Type="http://schemas.openxmlformats.org/officeDocument/2006/relationships/hyperlink" Target="https://www.sisraanalytics.co.uk/EAPReports/EAPReports/DrillDown?RptArea_ID=14&amp;RptLevel_ID=5&amp;RPTView_ID=412&amp;TchGrp_ID=4646&amp;EAPGradesMethod_ID=3&amp;EAPWholeGrade_ID=195&amp;StuFilter_val=All&amp;ATLMasterJudgement_ID=0" TargetMode="External"/><Relationship Id="rId70" Type="http://schemas.openxmlformats.org/officeDocument/2006/relationships/footer" Target="footer9.xml"/><Relationship Id="rId75"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sisraanalytics.co.uk/EAPReports/EAPReports/DrillDown?RptArea_ID=14&amp;RptLevel_ID=5&amp;RPTView_ID=412&amp;TchGrp_ID=4653&amp;EAPGradesMethod_ID=3&amp;EAPWholeGrade_ID=192&amp;StuFilter_val=All&amp;ATLMasterJudgement_ID=0" TargetMode="External"/><Relationship Id="rId28" Type="http://schemas.openxmlformats.org/officeDocument/2006/relationships/hyperlink" Target="https://www.sisraanalytics.co.uk/EAPReports/EAPReports/DrillDown?RptArea_ID=14&amp;RptLevel_ID=5&amp;RPTView_ID=412&amp;TchGrp_ID=4637&amp;EAPGradesMethod_ID=3&amp;EAPWholeGrade_ID=193&amp;StuFilter_val=All&amp;ATLMasterJudgement_ID=0" TargetMode="External"/><Relationship Id="rId36" Type="http://schemas.openxmlformats.org/officeDocument/2006/relationships/hyperlink" Target="https://www.sisraanalytics.co.uk/EAPReports/EAPReports/DrillDown?RptArea_ID=14&amp;RptLevel_ID=5&amp;RPTView_ID=412&amp;TchGrp_ID=4695&amp;EAPGradesMethod_ID=3&amp;EAPWholeGrade_ID=193&amp;StuFilter_val=All&amp;ATLMasterJudgement_ID=0" TargetMode="External"/><Relationship Id="rId49" Type="http://schemas.openxmlformats.org/officeDocument/2006/relationships/hyperlink" Target="https://www.sisraanalytics.co.uk/EAPReports/EAPReports/DrillDown?RptArea_ID=14&amp;RptLevel_ID=5&amp;RPTView_ID=412&amp;TchGrp_ID=4648&amp;EAPGradesMethod_ID=3&amp;EAPWholeGrade_ID=198&amp;StuFilter_val=All&amp;ATLMasterJudgement_ID=0" TargetMode="External"/><Relationship Id="rId57" Type="http://schemas.openxmlformats.org/officeDocument/2006/relationships/hyperlink" Target="https://www.sisraanalytics.co.uk/EAPReports/EAPReports/DrillDown?RptArea_ID=14&amp;RptLevel_ID=5&amp;RPTView_ID=412&amp;TchGrp_ID=4642&amp;EAPGradesMethod_ID=3&amp;EAPWholeGrade_ID=198&amp;StuFilter_val=All&amp;ATLMasterJudgement_ID=0" TargetMode="External"/><Relationship Id="rId10" Type="http://schemas.openxmlformats.org/officeDocument/2006/relationships/endnotes" Target="endnotes.xml"/><Relationship Id="rId31" Type="http://schemas.openxmlformats.org/officeDocument/2006/relationships/hyperlink" Target="https://www.sisraanalytics.co.uk/EAPReports/EAPReports/DrillDown?RptArea_ID=14&amp;RptLevel_ID=5&amp;RPTView_ID=412&amp;TchGrp_ID=4637&amp;EAPGradesMethod_ID=3&amp;EAPWholeGrade_ID=196&amp;StuFilter_val=All&amp;ATLMasterJudgement_ID=0" TargetMode="External"/><Relationship Id="rId44" Type="http://schemas.openxmlformats.org/officeDocument/2006/relationships/hyperlink" Target="https://www.sisraanalytics.co.uk/EAPReports/EAPReports/DrillDown?RptArea_ID=14&amp;RptLevel_ID=5&amp;RPTView_ID=412&amp;TchGrp_ID=4648&amp;EAPGradesMethod_ID=3&amp;EAPWholeGrade_ID=193&amp;StuFilter_val=All&amp;ATLMasterJudgement_ID=0" TargetMode="External"/><Relationship Id="rId52" Type="http://schemas.openxmlformats.org/officeDocument/2006/relationships/hyperlink" Target="https://www.sisraanalytics.co.uk/EAPReports/EAPReports/DrillDown?RptArea_ID=14&amp;RptLevel_ID=5&amp;RPTView_ID=412&amp;TchGrp_ID=4642&amp;EAPGradesMethod_ID=3&amp;EAPWholeGrade_ID=192&amp;StuFilter_val=All&amp;ATLMasterJudgement_ID=0" TargetMode="External"/><Relationship Id="rId60" Type="http://schemas.openxmlformats.org/officeDocument/2006/relationships/hyperlink" Target="https://www.sisraanalytics.co.uk/EAPReports/EAPReports/DrillDown?RptArea_ID=14&amp;RptLevel_ID=5&amp;RPTView_ID=412&amp;TchGrp_ID=4646&amp;ATLMasterJudgement_ID=0" TargetMode="External"/><Relationship Id="rId65" Type="http://schemas.openxmlformats.org/officeDocument/2006/relationships/hyperlink" Target="https://www.sisraanalytics.co.uk/EAPReports/EAPReports/DrillDown?RptArea_ID=14&amp;RptLevel_ID=5&amp;RPTView_ID=412&amp;TchGrp_ID=4646&amp;EAPGradesMethod_ID=3&amp;EAPWholeGrade_ID=199&amp;StuFilter_val=All&amp;ATLMasterJudgement_ID=0" TargetMode="External"/><Relationship Id="rId73" Type="http://schemas.openxmlformats.org/officeDocument/2006/relationships/hyperlink" Target="https://cdn.prod.website-files.com/67165df208d9e689b4d32648/67e574f7ebaa874f2356f851_Census%20Digest%20Wales%202024%20(English%20Text).pdf"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t-maryshigh.hereford.sch.uk" TargetMode="External"/><Relationship Id="rId18" Type="http://schemas.openxmlformats.org/officeDocument/2006/relationships/footer" Target="footer5.xml"/><Relationship Id="rId39" Type="http://schemas.openxmlformats.org/officeDocument/2006/relationships/hyperlink" Target="https://www.sisraanalytics.co.uk/EAPReports/EAPReports/DrillDown?RptArea_ID=14&amp;RptLevel_ID=5&amp;RPTView_ID=412&amp;TchGrp_ID=4695&amp;EAPGradesMethod_ID=3&amp;EAPWholeGrade_ID=196&amp;StuFilter_val=All&amp;ATLMasterJudgement_ID=0" TargetMode="External"/><Relationship Id="rId34" Type="http://schemas.openxmlformats.org/officeDocument/2006/relationships/hyperlink" Target="https://www.sisraanalytics.co.uk/EAPReports/EAPReports/DrillDown?RptArea_ID=14&amp;RptLevel_ID=5&amp;RPTView_ID=412&amp;TchGrp_ID=4695&amp;ATLMasterJudgement_ID=0" TargetMode="External"/><Relationship Id="rId50" Type="http://schemas.openxmlformats.org/officeDocument/2006/relationships/hyperlink" Target="https://www.sisraanalytics.co.uk/EAPReports/EAPReports/DrillDown?RptArea_ID=14&amp;RptLevel_ID=5&amp;RPTView_ID=412&amp;TchGrp_ID=4648&amp;EAPGradesMethod_ID=3&amp;EAPWholeGrade_ID=199&amp;StuFilter_val=All&amp;ATLMasterJudgement_ID=0" TargetMode="External"/><Relationship Id="rId55" Type="http://schemas.openxmlformats.org/officeDocument/2006/relationships/hyperlink" Target="https://www.sisraanalytics.co.uk/EAPReports/EAPReports/DrillDown?RptArea_ID=14&amp;RptLevel_ID=5&amp;RPTView_ID=412&amp;TchGrp_ID=4642&amp;EAPGradesMethod_ID=3&amp;EAPWholeGrade_ID=196&amp;StuFilter_val=All&amp;ATLMasterJudgement_ID=0" TargetMode="External"/><Relationship Id="rId76" Type="http://schemas.openxmlformats.org/officeDocument/2006/relationships/footer" Target="footer12.xml"/><Relationship Id="rId7" Type="http://schemas.openxmlformats.org/officeDocument/2006/relationships/settings" Target="settings.xml"/><Relationship Id="rId71" Type="http://schemas.openxmlformats.org/officeDocument/2006/relationships/hyperlink" Target="https://explore-education-statistics.service.gov.uk/find-statistics/school-pupils-and-their-characteristics/2024-25" TargetMode="External"/><Relationship Id="rId2" Type="http://schemas.openxmlformats.org/officeDocument/2006/relationships/customXml" Target="../customXml/item2.xml"/><Relationship Id="rId29" Type="http://schemas.openxmlformats.org/officeDocument/2006/relationships/hyperlink" Target="https://www.sisraanalytics.co.uk/EAPReports/EAPReports/DrillDown?RptArea_ID=14&amp;RptLevel_ID=5&amp;RPTView_ID=412&amp;TchGrp_ID=4637&amp;EAPGradesMethod_ID=3&amp;EAPWholeGrade_ID=194&amp;StuFilter_val=All&amp;ATLMasterJudgement_ID=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E8EF7E04661674C807E9767BCCDA58A" ma:contentTypeVersion="15" ma:contentTypeDescription="Create a new document." ma:contentTypeScope="" ma:versionID="c28290a10ad93dfa96ddc06e0856182e">
  <xsd:schema xmlns:xsd="http://www.w3.org/2001/XMLSchema" xmlns:xs="http://www.w3.org/2001/XMLSchema" xmlns:p="http://schemas.microsoft.com/office/2006/metadata/properties" xmlns:ns2="98016b3e-4be6-4892-911b-723edc0e5793" xmlns:ns3="a3e0107e-d786-48ca-a72c-bf7824bac48c" targetNamespace="http://schemas.microsoft.com/office/2006/metadata/properties" ma:root="true" ma:fieldsID="bf46794bde38fbc80ca45fabb4030c5e" ns2:_="" ns3:_="">
    <xsd:import namespace="98016b3e-4be6-4892-911b-723edc0e5793"/>
    <xsd:import namespace="a3e0107e-d786-48ca-a72c-bf7824bac48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16b3e-4be6-4892-911b-723edc0e5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3e0107e-d786-48ca-a72c-bf7824bac4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a2362e1-7a58-45b9-8b7d-74e765c470d5}" ma:internalName="TaxCatchAll" ma:showField="CatchAllData" ma:web="a3e0107e-d786-48ca-a72c-bf7824bac4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3e0107e-d786-48ca-a72c-bf7824bac48c">
      <UserInfo>
        <DisplayName/>
        <AccountId xsi:nil="true"/>
        <AccountType/>
      </UserInfo>
    </SharedWithUsers>
    <lcf76f155ced4ddcb4097134ff3c332f xmlns="98016b3e-4be6-4892-911b-723edc0e5793">
      <Terms xmlns="http://schemas.microsoft.com/office/infopath/2007/PartnerControls"/>
    </lcf76f155ced4ddcb4097134ff3c332f>
    <TaxCatchAll xmlns="a3e0107e-d786-48ca-a72c-bf7824bac48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D8DFA9-37D6-4A47-815C-2CE192041D80}">
  <ds:schemaRefs>
    <ds:schemaRef ds:uri="http://schemas.openxmlformats.org/officeDocument/2006/bibliography"/>
  </ds:schemaRefs>
</ds:datastoreItem>
</file>

<file path=customXml/itemProps2.xml><?xml version="1.0" encoding="utf-8"?>
<ds:datastoreItem xmlns:ds="http://schemas.openxmlformats.org/officeDocument/2006/customXml" ds:itemID="{3F0E084E-0908-47F6-896E-3C9190A65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16b3e-4be6-4892-911b-723edc0e5793"/>
    <ds:schemaRef ds:uri="a3e0107e-d786-48ca-a72c-bf7824ba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9DFD59-86D0-4A67-B7C2-A1F9AD229205}">
  <ds:schemaRefs>
    <ds:schemaRef ds:uri="http://schemas.microsoft.com/office/2006/metadata/properties"/>
    <ds:schemaRef ds:uri="http://schemas.microsoft.com/office/infopath/2007/PartnerControls"/>
    <ds:schemaRef ds:uri="a3e0107e-d786-48ca-a72c-bf7824bac48c"/>
    <ds:schemaRef ds:uri="98016b3e-4be6-4892-911b-723edc0e5793"/>
  </ds:schemaRefs>
</ds:datastoreItem>
</file>

<file path=customXml/itemProps4.xml><?xml version="1.0" encoding="utf-8"?>
<ds:datastoreItem xmlns:ds="http://schemas.openxmlformats.org/officeDocument/2006/customXml" ds:itemID="{340CE91B-0D0F-4425-8829-E4ED90C31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50</Pages>
  <Words>14613</Words>
  <Characters>83297</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Robinson</dc:creator>
  <cp:keywords/>
  <cp:lastModifiedBy>S Warde</cp:lastModifiedBy>
  <cp:revision>3</cp:revision>
  <cp:lastPrinted>2026-03-17T17:13:00Z</cp:lastPrinted>
  <dcterms:created xsi:type="dcterms:W3CDTF">2026-04-27T11:38:00Z</dcterms:created>
  <dcterms:modified xsi:type="dcterms:W3CDTF">2026-04-27T11:39:00Z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0x0101004E8EF7E04661674C807E9767BCCDA58A</vt:lpwstr>
  </property>
  <property fmtid="{D5CDD505-2E9C-101B-9397-08002B2CF9AE}" pid="3" name="Order">
    <vt:r8>87100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