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698548" w14:textId="77777777" w:rsidR="00505C3E" w:rsidRPr="004004F6" w:rsidRDefault="00505C3E" w:rsidP="00505C3E">
      <w:pPr>
        <w:jc w:val="center"/>
        <w:rPr>
          <w:rFonts w:ascii="Century Gothic" w:hAnsi="Century Gothic"/>
          <w:b/>
          <w:sz w:val="32"/>
          <w:szCs w:val="32"/>
          <w:u w:val="single"/>
        </w:rPr>
      </w:pPr>
      <w:r w:rsidRPr="004004F6">
        <w:rPr>
          <w:rFonts w:ascii="Century Gothic" w:hAnsi="Century Gothic"/>
          <w:b/>
          <w:sz w:val="32"/>
          <w:szCs w:val="32"/>
          <w:u w:val="single"/>
        </w:rPr>
        <w:t>Y</w:t>
      </w:r>
      <w:r>
        <w:rPr>
          <w:rFonts w:ascii="Century Gothic" w:hAnsi="Century Gothic"/>
          <w:b/>
          <w:sz w:val="32"/>
          <w:szCs w:val="32"/>
          <w:u w:val="single"/>
        </w:rPr>
        <w:t>EA</w:t>
      </w:r>
      <w:r w:rsidRPr="004004F6">
        <w:rPr>
          <w:rFonts w:ascii="Century Gothic" w:hAnsi="Century Gothic"/>
          <w:b/>
          <w:sz w:val="32"/>
          <w:szCs w:val="32"/>
          <w:u w:val="single"/>
        </w:rPr>
        <w:t xml:space="preserve">R </w:t>
      </w:r>
      <w:r>
        <w:rPr>
          <w:rFonts w:ascii="Century Gothic" w:hAnsi="Century Gothic"/>
          <w:b/>
          <w:sz w:val="32"/>
          <w:szCs w:val="32"/>
          <w:u w:val="single"/>
        </w:rPr>
        <w:t>9</w:t>
      </w:r>
      <w:r w:rsidRPr="004004F6">
        <w:rPr>
          <w:rFonts w:ascii="Century Gothic" w:hAnsi="Century Gothic"/>
          <w:b/>
          <w:sz w:val="32"/>
          <w:szCs w:val="32"/>
          <w:u w:val="single"/>
        </w:rPr>
        <w:t xml:space="preserve"> End of year Exam Revision List</w:t>
      </w:r>
    </w:p>
    <w:p w14:paraId="47276C1C" w14:textId="77381027" w:rsidR="00505C3E" w:rsidRDefault="00505C3E" w:rsidP="00505C3E">
      <w:pPr>
        <w:jc w:val="center"/>
        <w:rPr>
          <w:rFonts w:ascii="Century Gothic" w:hAnsi="Century Gothic"/>
          <w:bCs/>
          <w:sz w:val="26"/>
          <w:szCs w:val="26"/>
        </w:rPr>
      </w:pPr>
      <w:r w:rsidRPr="00505C3E">
        <w:rPr>
          <w:rFonts w:ascii="Century Gothic" w:hAnsi="Century Gothic"/>
          <w:bCs/>
          <w:sz w:val="26"/>
          <w:szCs w:val="26"/>
        </w:rPr>
        <w:t xml:space="preserve">Revise- Kerboodle </w:t>
      </w:r>
      <w:r w:rsidR="0043746F">
        <w:rPr>
          <w:rFonts w:ascii="Century Gothic" w:hAnsi="Century Gothic"/>
          <w:bCs/>
          <w:sz w:val="26"/>
          <w:szCs w:val="26"/>
        </w:rPr>
        <w:t>Source to Summit Year 9</w:t>
      </w:r>
      <w:r w:rsidRPr="00505C3E">
        <w:rPr>
          <w:rFonts w:ascii="Century Gothic" w:hAnsi="Century Gothic"/>
          <w:bCs/>
          <w:sz w:val="26"/>
          <w:szCs w:val="26"/>
        </w:rPr>
        <w:t xml:space="preserve"> digital </w:t>
      </w:r>
      <w:proofErr w:type="gramStart"/>
      <w:r w:rsidRPr="00505C3E">
        <w:rPr>
          <w:rFonts w:ascii="Century Gothic" w:hAnsi="Century Gothic"/>
          <w:bCs/>
          <w:sz w:val="26"/>
          <w:szCs w:val="26"/>
        </w:rPr>
        <w:t>text book</w:t>
      </w:r>
      <w:proofErr w:type="gramEnd"/>
      <w:r w:rsidRPr="00505C3E">
        <w:rPr>
          <w:rFonts w:ascii="Century Gothic" w:hAnsi="Century Gothic"/>
          <w:bCs/>
          <w:sz w:val="26"/>
          <w:szCs w:val="26"/>
        </w:rPr>
        <w:t xml:space="preserve"> </w:t>
      </w:r>
    </w:p>
    <w:tbl>
      <w:tblPr>
        <w:tblStyle w:val="TableGrid"/>
        <w:tblpPr w:leftFromText="180" w:rightFromText="180" w:vertAnchor="text" w:horzAnchor="margin" w:tblpY="267"/>
        <w:tblW w:w="5000" w:type="pct"/>
        <w:tblLook w:val="04A0" w:firstRow="1" w:lastRow="0" w:firstColumn="1" w:lastColumn="0" w:noHBand="0" w:noVBand="1"/>
      </w:tblPr>
      <w:tblGrid>
        <w:gridCol w:w="3100"/>
        <w:gridCol w:w="1353"/>
        <w:gridCol w:w="2001"/>
        <w:gridCol w:w="2001"/>
        <w:gridCol w:w="2001"/>
      </w:tblGrid>
      <w:tr w:rsidR="00B121BD" w14:paraId="1627399B" w14:textId="77777777" w:rsidTr="00B121BD">
        <w:trPr>
          <w:trHeight w:val="2805"/>
        </w:trPr>
        <w:tc>
          <w:tcPr>
            <w:tcW w:w="1482" w:type="pct"/>
            <w:shd w:val="clear" w:color="auto" w:fill="E7E6E6" w:themeFill="background2"/>
            <w:vAlign w:val="center"/>
          </w:tcPr>
          <w:p w14:paraId="5A8F3FCB" w14:textId="77777777" w:rsidR="00B121BD" w:rsidRPr="007F126D" w:rsidRDefault="00B121BD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  <w:r w:rsidRPr="007F126D">
              <w:rPr>
                <w:rFonts w:ascii="Century Gothic" w:hAnsi="Century Gothic"/>
              </w:rPr>
              <w:t>Topic</w:t>
            </w:r>
          </w:p>
          <w:p w14:paraId="448F43EF" w14:textId="77777777" w:rsidR="00B121BD" w:rsidRPr="007F126D" w:rsidRDefault="00B121BD" w:rsidP="00B121BD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647" w:type="pct"/>
            <w:vAlign w:val="center"/>
          </w:tcPr>
          <w:p w14:paraId="472E04F6" w14:textId="77777777" w:rsidR="00B121BD" w:rsidRPr="00195C41" w:rsidRDefault="00B121BD" w:rsidP="00B121BD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195C41">
              <w:rPr>
                <w:rFonts w:ascii="Century Gothic" w:hAnsi="Century Gothic"/>
                <w:b/>
                <w:bCs/>
                <w:sz w:val="22"/>
                <w:szCs w:val="22"/>
              </w:rPr>
              <w:t xml:space="preserve">Kerboodle Digital textbook for </w:t>
            </w:r>
            <w:r>
              <w:rPr>
                <w:rFonts w:ascii="Century Gothic" w:hAnsi="Century Gothic"/>
                <w:b/>
                <w:bCs/>
                <w:sz w:val="22"/>
                <w:szCs w:val="22"/>
              </w:rPr>
              <w:t xml:space="preserve">Year 9 Source </w:t>
            </w:r>
            <w:proofErr w:type="gramStart"/>
            <w:r>
              <w:rPr>
                <w:rFonts w:ascii="Century Gothic" w:hAnsi="Century Gothic"/>
                <w:b/>
                <w:bCs/>
                <w:sz w:val="22"/>
                <w:szCs w:val="22"/>
              </w:rPr>
              <w:t>To</w:t>
            </w:r>
            <w:proofErr w:type="gramEnd"/>
            <w:r>
              <w:rPr>
                <w:rFonts w:ascii="Century Gothic" w:hAnsi="Century Gothic"/>
                <w:b/>
                <w:bCs/>
                <w:sz w:val="22"/>
                <w:szCs w:val="22"/>
              </w:rPr>
              <w:t xml:space="preserve"> Summit</w:t>
            </w:r>
          </w:p>
          <w:p w14:paraId="4B8122BD" w14:textId="77777777" w:rsidR="00B121BD" w:rsidRPr="00195C41" w:rsidRDefault="00B121BD" w:rsidP="00B121BD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</w:p>
          <w:p w14:paraId="341E908A" w14:textId="77777777" w:rsidR="00B121BD" w:rsidRPr="00195C41" w:rsidRDefault="00B121BD" w:rsidP="00B121BD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195C41">
              <w:rPr>
                <w:rFonts w:ascii="Century Gothic" w:hAnsi="Century Gothic"/>
                <w:sz w:val="22"/>
                <w:szCs w:val="22"/>
              </w:rPr>
              <w:t>Page number</w:t>
            </w:r>
          </w:p>
        </w:tc>
        <w:tc>
          <w:tcPr>
            <w:tcW w:w="957" w:type="pct"/>
            <w:shd w:val="clear" w:color="auto" w:fill="FF0000"/>
            <w:vAlign w:val="center"/>
          </w:tcPr>
          <w:p w14:paraId="139BDCD8" w14:textId="77777777" w:rsidR="00B121BD" w:rsidRPr="007F126D" w:rsidRDefault="00B121BD" w:rsidP="00B121BD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7F126D">
              <w:rPr>
                <w:rFonts w:ascii="Century Gothic" w:hAnsi="Century Gothic"/>
                <w:b/>
                <w:bCs/>
                <w:sz w:val="20"/>
                <w:szCs w:val="20"/>
              </w:rPr>
              <w:t>Red</w:t>
            </w:r>
          </w:p>
          <w:p w14:paraId="5D7414B9" w14:textId="77777777" w:rsidR="00B121BD" w:rsidRPr="007F126D" w:rsidRDefault="00B121BD" w:rsidP="00B121BD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  <w:i/>
                <w:iCs/>
                <w:sz w:val="20"/>
                <w:szCs w:val="20"/>
              </w:rPr>
            </w:pPr>
            <w:r w:rsidRPr="007F126D">
              <w:rPr>
                <w:rFonts w:ascii="Century Gothic" w:hAnsi="Century Gothic"/>
                <w:b/>
                <w:bCs/>
                <w:i/>
                <w:iCs/>
                <w:sz w:val="20"/>
                <w:szCs w:val="20"/>
              </w:rPr>
              <w:t>I have struggled with the content of this topic</w:t>
            </w:r>
          </w:p>
        </w:tc>
        <w:tc>
          <w:tcPr>
            <w:tcW w:w="957" w:type="pct"/>
            <w:shd w:val="clear" w:color="auto" w:fill="ED7D31" w:themeFill="accent2"/>
            <w:vAlign w:val="center"/>
          </w:tcPr>
          <w:p w14:paraId="494BD745" w14:textId="77777777" w:rsidR="00B121BD" w:rsidRPr="007F126D" w:rsidRDefault="00B121BD" w:rsidP="00B121BD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7F126D">
              <w:rPr>
                <w:rFonts w:ascii="Century Gothic" w:hAnsi="Century Gothic"/>
                <w:b/>
                <w:bCs/>
                <w:sz w:val="20"/>
                <w:szCs w:val="20"/>
              </w:rPr>
              <w:t>Amber</w:t>
            </w:r>
          </w:p>
          <w:p w14:paraId="7D8E58A4" w14:textId="77777777" w:rsidR="00B121BD" w:rsidRPr="007F126D" w:rsidRDefault="00B121BD" w:rsidP="00B121BD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  <w:i/>
                <w:iCs/>
                <w:sz w:val="20"/>
                <w:szCs w:val="20"/>
              </w:rPr>
            </w:pPr>
            <w:r w:rsidRPr="007F126D">
              <w:rPr>
                <w:rFonts w:ascii="Century Gothic" w:hAnsi="Century Gothic"/>
                <w:b/>
                <w:bCs/>
                <w:i/>
                <w:iCs/>
                <w:sz w:val="20"/>
                <w:szCs w:val="20"/>
              </w:rPr>
              <w:t>I have some understanding of most of this topic</w:t>
            </w:r>
          </w:p>
        </w:tc>
        <w:tc>
          <w:tcPr>
            <w:tcW w:w="957" w:type="pct"/>
            <w:shd w:val="clear" w:color="auto" w:fill="92D050"/>
            <w:vAlign w:val="center"/>
          </w:tcPr>
          <w:p w14:paraId="58EB7EF7" w14:textId="77777777" w:rsidR="00B121BD" w:rsidRPr="007F126D" w:rsidRDefault="00B121BD" w:rsidP="00B121BD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7F126D">
              <w:rPr>
                <w:rFonts w:ascii="Century Gothic" w:hAnsi="Century Gothic"/>
                <w:b/>
                <w:bCs/>
                <w:sz w:val="20"/>
                <w:szCs w:val="20"/>
              </w:rPr>
              <w:t>Green</w:t>
            </w:r>
          </w:p>
          <w:p w14:paraId="5D72BF71" w14:textId="77777777" w:rsidR="00B121BD" w:rsidRPr="007F126D" w:rsidRDefault="00B121BD" w:rsidP="00B121BD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  <w:i/>
                <w:iCs/>
                <w:sz w:val="20"/>
                <w:szCs w:val="20"/>
              </w:rPr>
            </w:pPr>
            <w:r w:rsidRPr="007F126D">
              <w:rPr>
                <w:rFonts w:ascii="Century Gothic" w:hAnsi="Century Gothic"/>
                <w:b/>
                <w:bCs/>
                <w:i/>
                <w:iCs/>
                <w:sz w:val="20"/>
                <w:szCs w:val="20"/>
              </w:rPr>
              <w:t>I have an excellent understanding and can explain this topic to someone else</w:t>
            </w:r>
          </w:p>
        </w:tc>
      </w:tr>
      <w:tr w:rsidR="00B121BD" w14:paraId="5FE6C009" w14:textId="77777777" w:rsidTr="00B121BD">
        <w:trPr>
          <w:trHeight w:val="1163"/>
        </w:trPr>
        <w:tc>
          <w:tcPr>
            <w:tcW w:w="1482" w:type="pct"/>
            <w:vAlign w:val="center"/>
          </w:tcPr>
          <w:p w14:paraId="79D9A3D5" w14:textId="77777777" w:rsidR="00B121BD" w:rsidRPr="0043746F" w:rsidRDefault="00B121BD" w:rsidP="00B121BD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  <w:i/>
                <w:iCs/>
              </w:rPr>
            </w:pPr>
            <w:r w:rsidRPr="0043746F">
              <w:rPr>
                <w:rFonts w:ascii="Century Gothic" w:hAnsi="Century Gothic"/>
                <w:b/>
                <w:bCs/>
                <w:i/>
                <w:iCs/>
              </w:rPr>
              <w:t>Creation and Covenant</w:t>
            </w:r>
          </w:p>
          <w:p w14:paraId="2D6F08E2" w14:textId="77777777" w:rsidR="00B121BD" w:rsidRPr="007F126D" w:rsidRDefault="00B121BD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Genesis and Human life</w:t>
            </w:r>
          </w:p>
        </w:tc>
        <w:tc>
          <w:tcPr>
            <w:tcW w:w="647" w:type="pct"/>
            <w:vAlign w:val="center"/>
          </w:tcPr>
          <w:p w14:paraId="17B48C2A" w14:textId="77777777" w:rsidR="00B121BD" w:rsidRPr="007F126D" w:rsidRDefault="00B121BD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10-11</w:t>
            </w:r>
          </w:p>
        </w:tc>
        <w:tc>
          <w:tcPr>
            <w:tcW w:w="957" w:type="pct"/>
            <w:vAlign w:val="center"/>
          </w:tcPr>
          <w:p w14:paraId="0471D45E" w14:textId="77777777" w:rsidR="00B121BD" w:rsidRPr="007F126D" w:rsidRDefault="00B121BD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</w:p>
        </w:tc>
        <w:tc>
          <w:tcPr>
            <w:tcW w:w="957" w:type="pct"/>
            <w:vAlign w:val="center"/>
          </w:tcPr>
          <w:p w14:paraId="1DECDAF7" w14:textId="77777777" w:rsidR="00B121BD" w:rsidRPr="007F126D" w:rsidRDefault="00B121BD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</w:p>
        </w:tc>
        <w:tc>
          <w:tcPr>
            <w:tcW w:w="957" w:type="pct"/>
            <w:vAlign w:val="center"/>
          </w:tcPr>
          <w:p w14:paraId="2298EDC7" w14:textId="77777777" w:rsidR="00B121BD" w:rsidRPr="007F126D" w:rsidRDefault="00B121BD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</w:p>
        </w:tc>
      </w:tr>
      <w:tr w:rsidR="00B121BD" w14:paraId="5AAEDE10" w14:textId="77777777" w:rsidTr="00B121BD">
        <w:trPr>
          <w:trHeight w:val="1151"/>
        </w:trPr>
        <w:tc>
          <w:tcPr>
            <w:tcW w:w="1482" w:type="pct"/>
            <w:vAlign w:val="center"/>
          </w:tcPr>
          <w:p w14:paraId="326203D2" w14:textId="77777777" w:rsidR="00B121BD" w:rsidRPr="007F126D" w:rsidRDefault="00B121BD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Sanctity of life</w:t>
            </w:r>
          </w:p>
        </w:tc>
        <w:tc>
          <w:tcPr>
            <w:tcW w:w="647" w:type="pct"/>
            <w:vAlign w:val="center"/>
          </w:tcPr>
          <w:p w14:paraId="75394E00" w14:textId="77777777" w:rsidR="00B121BD" w:rsidRPr="007F126D" w:rsidRDefault="00B121BD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16-17</w:t>
            </w:r>
          </w:p>
        </w:tc>
        <w:tc>
          <w:tcPr>
            <w:tcW w:w="957" w:type="pct"/>
            <w:vAlign w:val="center"/>
          </w:tcPr>
          <w:p w14:paraId="3272577A" w14:textId="77777777" w:rsidR="00B121BD" w:rsidRPr="007F126D" w:rsidRDefault="00B121BD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</w:p>
        </w:tc>
        <w:tc>
          <w:tcPr>
            <w:tcW w:w="957" w:type="pct"/>
            <w:vAlign w:val="center"/>
          </w:tcPr>
          <w:p w14:paraId="6792B85D" w14:textId="77777777" w:rsidR="00B121BD" w:rsidRPr="007F126D" w:rsidRDefault="00B121BD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</w:p>
        </w:tc>
        <w:tc>
          <w:tcPr>
            <w:tcW w:w="957" w:type="pct"/>
            <w:vAlign w:val="center"/>
          </w:tcPr>
          <w:p w14:paraId="02B7A7D9" w14:textId="77777777" w:rsidR="00B121BD" w:rsidRPr="007F126D" w:rsidRDefault="00B121BD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</w:p>
        </w:tc>
      </w:tr>
      <w:tr w:rsidR="00B121BD" w14:paraId="606BC98A" w14:textId="77777777" w:rsidTr="00B121BD">
        <w:trPr>
          <w:trHeight w:val="1192"/>
        </w:trPr>
        <w:tc>
          <w:tcPr>
            <w:tcW w:w="1482" w:type="pct"/>
            <w:vAlign w:val="center"/>
          </w:tcPr>
          <w:p w14:paraId="0189E86E" w14:textId="77777777" w:rsidR="00B121BD" w:rsidRPr="0043746F" w:rsidRDefault="00B121BD" w:rsidP="00B121BD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  <w:i/>
                <w:iCs/>
              </w:rPr>
            </w:pPr>
            <w:r w:rsidRPr="0043746F">
              <w:rPr>
                <w:rFonts w:ascii="Century Gothic" w:hAnsi="Century Gothic"/>
                <w:b/>
                <w:bCs/>
                <w:i/>
                <w:iCs/>
              </w:rPr>
              <w:t>Prophecy and promise</w:t>
            </w:r>
          </w:p>
          <w:p w14:paraId="22A67B8F" w14:textId="77777777" w:rsidR="00B121BD" w:rsidRPr="007F126D" w:rsidRDefault="00B121BD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Marian Dogmas</w:t>
            </w:r>
          </w:p>
        </w:tc>
        <w:tc>
          <w:tcPr>
            <w:tcW w:w="647" w:type="pct"/>
            <w:vAlign w:val="center"/>
          </w:tcPr>
          <w:p w14:paraId="67DEEE3F" w14:textId="77777777" w:rsidR="00B121BD" w:rsidRPr="007F126D" w:rsidRDefault="00B121BD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46-47</w:t>
            </w:r>
          </w:p>
        </w:tc>
        <w:tc>
          <w:tcPr>
            <w:tcW w:w="957" w:type="pct"/>
            <w:vAlign w:val="center"/>
          </w:tcPr>
          <w:p w14:paraId="6E66CF4C" w14:textId="77777777" w:rsidR="00B121BD" w:rsidRPr="007F126D" w:rsidRDefault="00B121BD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</w:p>
        </w:tc>
        <w:tc>
          <w:tcPr>
            <w:tcW w:w="957" w:type="pct"/>
            <w:vAlign w:val="center"/>
          </w:tcPr>
          <w:p w14:paraId="792B880C" w14:textId="77777777" w:rsidR="00B121BD" w:rsidRPr="007F126D" w:rsidRDefault="00B121BD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</w:p>
        </w:tc>
        <w:tc>
          <w:tcPr>
            <w:tcW w:w="957" w:type="pct"/>
            <w:vAlign w:val="center"/>
          </w:tcPr>
          <w:p w14:paraId="160F34DD" w14:textId="77777777" w:rsidR="00B121BD" w:rsidRPr="007F126D" w:rsidRDefault="00B121BD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</w:p>
        </w:tc>
      </w:tr>
      <w:tr w:rsidR="00B121BD" w14:paraId="59BB6110" w14:textId="77777777" w:rsidTr="00B121BD">
        <w:trPr>
          <w:trHeight w:val="1218"/>
        </w:trPr>
        <w:tc>
          <w:tcPr>
            <w:tcW w:w="1482" w:type="pct"/>
            <w:vAlign w:val="center"/>
          </w:tcPr>
          <w:p w14:paraId="221FA95F" w14:textId="77777777" w:rsidR="00B121BD" w:rsidRPr="007F126D" w:rsidRDefault="00B121BD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Marian Titles</w:t>
            </w:r>
          </w:p>
        </w:tc>
        <w:tc>
          <w:tcPr>
            <w:tcW w:w="647" w:type="pct"/>
            <w:vAlign w:val="center"/>
          </w:tcPr>
          <w:p w14:paraId="33B16D1E" w14:textId="77777777" w:rsidR="00B121BD" w:rsidRPr="007F126D" w:rsidRDefault="00B121BD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50-51</w:t>
            </w:r>
          </w:p>
        </w:tc>
        <w:tc>
          <w:tcPr>
            <w:tcW w:w="957" w:type="pct"/>
            <w:vAlign w:val="center"/>
          </w:tcPr>
          <w:p w14:paraId="38B3D5F1" w14:textId="77777777" w:rsidR="00B121BD" w:rsidRPr="007F126D" w:rsidRDefault="00B121BD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</w:p>
        </w:tc>
        <w:tc>
          <w:tcPr>
            <w:tcW w:w="957" w:type="pct"/>
            <w:vAlign w:val="center"/>
          </w:tcPr>
          <w:p w14:paraId="6623414F" w14:textId="77777777" w:rsidR="00B121BD" w:rsidRPr="007F126D" w:rsidRDefault="00B121BD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</w:p>
        </w:tc>
        <w:tc>
          <w:tcPr>
            <w:tcW w:w="957" w:type="pct"/>
            <w:vAlign w:val="center"/>
          </w:tcPr>
          <w:p w14:paraId="718D6DD4" w14:textId="77777777" w:rsidR="00B121BD" w:rsidRPr="007F126D" w:rsidRDefault="00B121BD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</w:p>
        </w:tc>
      </w:tr>
      <w:tr w:rsidR="00B121BD" w14:paraId="66B20EE2" w14:textId="77777777" w:rsidTr="00B121BD">
        <w:trPr>
          <w:trHeight w:val="914"/>
        </w:trPr>
        <w:tc>
          <w:tcPr>
            <w:tcW w:w="1482" w:type="pct"/>
            <w:vAlign w:val="center"/>
          </w:tcPr>
          <w:p w14:paraId="0487972E" w14:textId="77777777" w:rsidR="00B121BD" w:rsidRDefault="00B121BD" w:rsidP="00B121BD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  <w:i/>
                <w:iCs/>
              </w:rPr>
            </w:pPr>
            <w:r w:rsidRPr="0043746F">
              <w:rPr>
                <w:rFonts w:ascii="Century Gothic" w:hAnsi="Century Gothic"/>
                <w:b/>
                <w:bCs/>
                <w:i/>
                <w:iCs/>
              </w:rPr>
              <w:t>Galilee to Jerusalem</w:t>
            </w:r>
          </w:p>
          <w:p w14:paraId="60BF768F" w14:textId="77777777" w:rsidR="00B121BD" w:rsidRPr="0043746F" w:rsidRDefault="00B121BD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Discipleship</w:t>
            </w:r>
          </w:p>
        </w:tc>
        <w:tc>
          <w:tcPr>
            <w:tcW w:w="647" w:type="pct"/>
            <w:vAlign w:val="center"/>
          </w:tcPr>
          <w:p w14:paraId="2C34244B" w14:textId="77777777" w:rsidR="00B121BD" w:rsidRDefault="00B121BD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64-65</w:t>
            </w:r>
          </w:p>
          <w:p w14:paraId="67610AA4" w14:textId="77777777" w:rsidR="00B121BD" w:rsidRPr="007F126D" w:rsidRDefault="00B121BD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68-69</w:t>
            </w:r>
          </w:p>
        </w:tc>
        <w:tc>
          <w:tcPr>
            <w:tcW w:w="957" w:type="pct"/>
            <w:vAlign w:val="center"/>
          </w:tcPr>
          <w:p w14:paraId="10E214AA" w14:textId="77777777" w:rsidR="00B121BD" w:rsidRPr="007F126D" w:rsidRDefault="00B121BD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</w:p>
        </w:tc>
        <w:tc>
          <w:tcPr>
            <w:tcW w:w="957" w:type="pct"/>
            <w:vAlign w:val="center"/>
          </w:tcPr>
          <w:p w14:paraId="4C3F847D" w14:textId="77777777" w:rsidR="00B121BD" w:rsidRPr="007F126D" w:rsidRDefault="00B121BD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</w:p>
        </w:tc>
        <w:tc>
          <w:tcPr>
            <w:tcW w:w="957" w:type="pct"/>
            <w:vAlign w:val="center"/>
          </w:tcPr>
          <w:p w14:paraId="3BCA9B3C" w14:textId="77777777" w:rsidR="00B121BD" w:rsidRPr="007F126D" w:rsidRDefault="00B121BD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</w:p>
        </w:tc>
      </w:tr>
      <w:tr w:rsidR="00B121BD" w14:paraId="2C233F40" w14:textId="77777777" w:rsidTr="00B121BD">
        <w:trPr>
          <w:trHeight w:val="914"/>
        </w:trPr>
        <w:tc>
          <w:tcPr>
            <w:tcW w:w="1482" w:type="pct"/>
            <w:vAlign w:val="center"/>
          </w:tcPr>
          <w:p w14:paraId="57F1D5E2" w14:textId="77777777" w:rsidR="00B121BD" w:rsidRDefault="00B121BD" w:rsidP="00B121BD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  <w:i/>
                <w:iCs/>
              </w:rPr>
            </w:pPr>
            <w:r w:rsidRPr="0043746F">
              <w:rPr>
                <w:rFonts w:ascii="Century Gothic" w:hAnsi="Century Gothic"/>
                <w:b/>
                <w:bCs/>
                <w:i/>
                <w:iCs/>
              </w:rPr>
              <w:t>Desert to Garden</w:t>
            </w:r>
          </w:p>
          <w:p w14:paraId="73A71A83" w14:textId="77777777" w:rsidR="00B121BD" w:rsidRPr="0043746F" w:rsidRDefault="00B121BD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Atonement</w:t>
            </w:r>
          </w:p>
        </w:tc>
        <w:tc>
          <w:tcPr>
            <w:tcW w:w="647" w:type="pct"/>
            <w:vAlign w:val="center"/>
          </w:tcPr>
          <w:p w14:paraId="6CB10481" w14:textId="77777777" w:rsidR="00B121BD" w:rsidRDefault="00B121BD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98-99</w:t>
            </w:r>
          </w:p>
        </w:tc>
        <w:tc>
          <w:tcPr>
            <w:tcW w:w="957" w:type="pct"/>
            <w:vAlign w:val="center"/>
          </w:tcPr>
          <w:p w14:paraId="5E06BEE0" w14:textId="77777777" w:rsidR="00B121BD" w:rsidRPr="007F126D" w:rsidRDefault="00B121BD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</w:p>
        </w:tc>
        <w:tc>
          <w:tcPr>
            <w:tcW w:w="957" w:type="pct"/>
            <w:vAlign w:val="center"/>
          </w:tcPr>
          <w:p w14:paraId="43D57483" w14:textId="77777777" w:rsidR="00B121BD" w:rsidRPr="007F126D" w:rsidRDefault="00B121BD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</w:p>
        </w:tc>
        <w:tc>
          <w:tcPr>
            <w:tcW w:w="957" w:type="pct"/>
            <w:vAlign w:val="center"/>
          </w:tcPr>
          <w:p w14:paraId="6EE396F6" w14:textId="77777777" w:rsidR="00B121BD" w:rsidRPr="007F126D" w:rsidRDefault="00B121BD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</w:p>
        </w:tc>
      </w:tr>
      <w:tr w:rsidR="00B121BD" w14:paraId="1A908BEB" w14:textId="77777777" w:rsidTr="00B121BD">
        <w:trPr>
          <w:trHeight w:val="914"/>
        </w:trPr>
        <w:tc>
          <w:tcPr>
            <w:tcW w:w="1482" w:type="pct"/>
            <w:vAlign w:val="center"/>
          </w:tcPr>
          <w:p w14:paraId="5F3E32AB" w14:textId="77777777" w:rsidR="00B121BD" w:rsidRDefault="00B121BD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Sacrifice of Jesus </w:t>
            </w:r>
          </w:p>
        </w:tc>
        <w:tc>
          <w:tcPr>
            <w:tcW w:w="647" w:type="pct"/>
            <w:vAlign w:val="center"/>
          </w:tcPr>
          <w:p w14:paraId="702AC1B4" w14:textId="77777777" w:rsidR="00B121BD" w:rsidRDefault="00B121BD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100-101</w:t>
            </w:r>
          </w:p>
        </w:tc>
        <w:tc>
          <w:tcPr>
            <w:tcW w:w="957" w:type="pct"/>
            <w:vAlign w:val="center"/>
          </w:tcPr>
          <w:p w14:paraId="335612B3" w14:textId="77777777" w:rsidR="00B121BD" w:rsidRPr="007F126D" w:rsidRDefault="00B121BD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</w:p>
        </w:tc>
        <w:tc>
          <w:tcPr>
            <w:tcW w:w="957" w:type="pct"/>
            <w:vAlign w:val="center"/>
          </w:tcPr>
          <w:p w14:paraId="08181DB2" w14:textId="77777777" w:rsidR="00B121BD" w:rsidRPr="007F126D" w:rsidRDefault="00B121BD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</w:p>
        </w:tc>
        <w:tc>
          <w:tcPr>
            <w:tcW w:w="957" w:type="pct"/>
            <w:vAlign w:val="center"/>
          </w:tcPr>
          <w:p w14:paraId="2037DFC7" w14:textId="77777777" w:rsidR="00B121BD" w:rsidRPr="007F126D" w:rsidRDefault="00B121BD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</w:p>
        </w:tc>
      </w:tr>
      <w:tr w:rsidR="00B121BD" w14:paraId="6ED0F9F8" w14:textId="77777777" w:rsidTr="00B121BD">
        <w:trPr>
          <w:trHeight w:val="914"/>
        </w:trPr>
        <w:tc>
          <w:tcPr>
            <w:tcW w:w="1482" w:type="pct"/>
            <w:vAlign w:val="center"/>
          </w:tcPr>
          <w:p w14:paraId="365479CF" w14:textId="77777777" w:rsidR="00B121BD" w:rsidRDefault="00B121BD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The New Covenant</w:t>
            </w:r>
          </w:p>
        </w:tc>
        <w:tc>
          <w:tcPr>
            <w:tcW w:w="647" w:type="pct"/>
            <w:vAlign w:val="center"/>
          </w:tcPr>
          <w:p w14:paraId="61D1BFF5" w14:textId="77777777" w:rsidR="00B121BD" w:rsidRDefault="00B121BD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104-105</w:t>
            </w:r>
          </w:p>
        </w:tc>
        <w:tc>
          <w:tcPr>
            <w:tcW w:w="957" w:type="pct"/>
            <w:vAlign w:val="center"/>
          </w:tcPr>
          <w:p w14:paraId="46BDF7F7" w14:textId="77777777" w:rsidR="00B121BD" w:rsidRPr="007F126D" w:rsidRDefault="00B121BD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</w:p>
        </w:tc>
        <w:tc>
          <w:tcPr>
            <w:tcW w:w="957" w:type="pct"/>
            <w:vAlign w:val="center"/>
          </w:tcPr>
          <w:p w14:paraId="00DE9008" w14:textId="77777777" w:rsidR="00B121BD" w:rsidRPr="007F126D" w:rsidRDefault="00B121BD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</w:p>
        </w:tc>
        <w:tc>
          <w:tcPr>
            <w:tcW w:w="957" w:type="pct"/>
            <w:vAlign w:val="center"/>
          </w:tcPr>
          <w:p w14:paraId="75483973" w14:textId="77777777" w:rsidR="00B121BD" w:rsidRPr="007F126D" w:rsidRDefault="00B121BD" w:rsidP="00B121BD">
            <w:pPr>
              <w:spacing w:line="360" w:lineRule="auto"/>
              <w:jc w:val="center"/>
              <w:rPr>
                <w:rFonts w:ascii="Century Gothic" w:hAnsi="Century Gothic"/>
              </w:rPr>
            </w:pPr>
          </w:p>
        </w:tc>
      </w:tr>
    </w:tbl>
    <w:p w14:paraId="6C4ACC6B" w14:textId="5D056F5E" w:rsidR="001C10AC" w:rsidRDefault="001C10AC" w:rsidP="00195C41">
      <w:pPr>
        <w:spacing w:line="240" w:lineRule="auto"/>
        <w:rPr>
          <w:rFonts w:ascii="Century Gothic" w:hAnsi="Century Gothic"/>
          <w:sz w:val="28"/>
          <w:szCs w:val="28"/>
        </w:rPr>
      </w:pPr>
    </w:p>
    <w:p w14:paraId="7ECF3FDB" w14:textId="6FD19DC1" w:rsidR="00B121BD" w:rsidRDefault="00B121BD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br w:type="page"/>
      </w:r>
    </w:p>
    <w:tbl>
      <w:tblPr>
        <w:tblStyle w:val="TableGrid"/>
        <w:tblW w:w="10768" w:type="dxa"/>
        <w:tblLook w:val="04A0" w:firstRow="1" w:lastRow="0" w:firstColumn="1" w:lastColumn="0" w:noHBand="0" w:noVBand="1"/>
      </w:tblPr>
      <w:tblGrid>
        <w:gridCol w:w="2194"/>
        <w:gridCol w:w="8574"/>
      </w:tblGrid>
      <w:tr w:rsidR="00B121BD" w:rsidRPr="00804273" w14:paraId="06B5CD09" w14:textId="77777777" w:rsidTr="00804273">
        <w:trPr>
          <w:trHeight w:val="416"/>
        </w:trPr>
        <w:tc>
          <w:tcPr>
            <w:tcW w:w="10768" w:type="dxa"/>
            <w:gridSpan w:val="2"/>
            <w:shd w:val="clear" w:color="auto" w:fill="FFF2CC" w:themeFill="accent4" w:themeFillTint="33"/>
          </w:tcPr>
          <w:p w14:paraId="61FB749E" w14:textId="77777777" w:rsidR="00B121BD" w:rsidRPr="00804273" w:rsidRDefault="00B121BD" w:rsidP="00994CD6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804273">
              <w:rPr>
                <w:rFonts w:ascii="Century Gothic" w:hAnsi="Century Gothic"/>
                <w:b/>
                <w:bCs/>
                <w:sz w:val="28"/>
                <w:szCs w:val="28"/>
              </w:rPr>
              <w:lastRenderedPageBreak/>
              <w:t xml:space="preserve">Key vocabulary </w:t>
            </w:r>
          </w:p>
        </w:tc>
      </w:tr>
      <w:tr w:rsidR="00B121BD" w:rsidRPr="00804273" w14:paraId="3439873E" w14:textId="77777777" w:rsidTr="00804273">
        <w:trPr>
          <w:trHeight w:val="698"/>
        </w:trPr>
        <w:tc>
          <w:tcPr>
            <w:tcW w:w="1865" w:type="dxa"/>
            <w:shd w:val="clear" w:color="auto" w:fill="DEEAF6" w:themeFill="accent1" w:themeFillTint="33"/>
          </w:tcPr>
          <w:p w14:paraId="07877A83" w14:textId="77777777" w:rsidR="00B121BD" w:rsidRPr="00804273" w:rsidRDefault="00B121BD" w:rsidP="00994CD6">
            <w:pPr>
              <w:rPr>
                <w:rFonts w:ascii="Century Gothic" w:hAnsi="Century Gothic"/>
                <w:b/>
                <w:bCs/>
              </w:rPr>
            </w:pPr>
            <w:r w:rsidRPr="00804273">
              <w:rPr>
                <w:rFonts w:ascii="Century Gothic" w:hAnsi="Century Gothic"/>
                <w:b/>
                <w:bCs/>
              </w:rPr>
              <w:t xml:space="preserve">Imago </w:t>
            </w:r>
            <w:proofErr w:type="spellStart"/>
            <w:r w:rsidRPr="00804273">
              <w:rPr>
                <w:rFonts w:ascii="Century Gothic" w:hAnsi="Century Gothic"/>
                <w:b/>
                <w:bCs/>
              </w:rPr>
              <w:t>dei</w:t>
            </w:r>
            <w:proofErr w:type="spellEnd"/>
          </w:p>
        </w:tc>
        <w:tc>
          <w:tcPr>
            <w:tcW w:w="8903" w:type="dxa"/>
          </w:tcPr>
          <w:p w14:paraId="73739574" w14:textId="77777777" w:rsidR="00B121BD" w:rsidRPr="00804273" w:rsidRDefault="00B121BD" w:rsidP="00994CD6">
            <w:pPr>
              <w:rPr>
                <w:rFonts w:ascii="Century Gothic" w:hAnsi="Century Gothic"/>
              </w:rPr>
            </w:pPr>
            <w:r w:rsidRPr="00804273">
              <w:rPr>
                <w:rFonts w:ascii="Century Gothic" w:hAnsi="Century Gothic"/>
              </w:rPr>
              <w:t>A Latin phrase meaning ‘in the image of God’, the idea that humans reflect God’s nature.</w:t>
            </w:r>
          </w:p>
        </w:tc>
      </w:tr>
      <w:tr w:rsidR="00B121BD" w:rsidRPr="00804273" w14:paraId="453840C1" w14:textId="77777777" w:rsidTr="00804273">
        <w:trPr>
          <w:trHeight w:val="632"/>
        </w:trPr>
        <w:tc>
          <w:tcPr>
            <w:tcW w:w="1865" w:type="dxa"/>
            <w:shd w:val="clear" w:color="auto" w:fill="DEEAF6" w:themeFill="accent1" w:themeFillTint="33"/>
          </w:tcPr>
          <w:p w14:paraId="1E0611FE" w14:textId="77777777" w:rsidR="00B121BD" w:rsidRPr="00804273" w:rsidRDefault="00B121BD" w:rsidP="00994CD6">
            <w:pPr>
              <w:rPr>
                <w:rFonts w:ascii="Century Gothic" w:hAnsi="Century Gothic"/>
                <w:b/>
                <w:bCs/>
              </w:rPr>
            </w:pPr>
            <w:r w:rsidRPr="00804273">
              <w:rPr>
                <w:rFonts w:ascii="Century Gothic" w:hAnsi="Century Gothic"/>
                <w:b/>
                <w:bCs/>
              </w:rPr>
              <w:t>inalienable dignity</w:t>
            </w:r>
          </w:p>
        </w:tc>
        <w:tc>
          <w:tcPr>
            <w:tcW w:w="8903" w:type="dxa"/>
          </w:tcPr>
          <w:p w14:paraId="69ED0727" w14:textId="77777777" w:rsidR="00B121BD" w:rsidRPr="00804273" w:rsidRDefault="00B121BD" w:rsidP="00994CD6">
            <w:pPr>
              <w:rPr>
                <w:rFonts w:ascii="Century Gothic" w:hAnsi="Century Gothic"/>
              </w:rPr>
            </w:pPr>
            <w:r w:rsidRPr="00804273">
              <w:rPr>
                <w:rFonts w:ascii="Century Gothic" w:hAnsi="Century Gothic"/>
              </w:rPr>
              <w:t>A state of value attached to human life that cannot be challenged or removed.</w:t>
            </w:r>
          </w:p>
        </w:tc>
      </w:tr>
      <w:tr w:rsidR="00B121BD" w:rsidRPr="00804273" w14:paraId="257DA6C8" w14:textId="77777777" w:rsidTr="00804273">
        <w:trPr>
          <w:trHeight w:val="491"/>
        </w:trPr>
        <w:tc>
          <w:tcPr>
            <w:tcW w:w="1865" w:type="dxa"/>
            <w:shd w:val="clear" w:color="auto" w:fill="DEEAF6" w:themeFill="accent1" w:themeFillTint="33"/>
          </w:tcPr>
          <w:p w14:paraId="1A1900EF" w14:textId="77777777" w:rsidR="00B121BD" w:rsidRPr="00804273" w:rsidRDefault="00B121BD" w:rsidP="00994CD6">
            <w:pPr>
              <w:rPr>
                <w:rFonts w:ascii="Century Gothic" w:hAnsi="Century Gothic"/>
                <w:b/>
                <w:bCs/>
              </w:rPr>
            </w:pPr>
            <w:r w:rsidRPr="00804273">
              <w:rPr>
                <w:rFonts w:ascii="Century Gothic" w:hAnsi="Century Gothic"/>
                <w:b/>
                <w:bCs/>
              </w:rPr>
              <w:t>Human person</w:t>
            </w:r>
          </w:p>
        </w:tc>
        <w:tc>
          <w:tcPr>
            <w:tcW w:w="8903" w:type="dxa"/>
          </w:tcPr>
          <w:p w14:paraId="4C459BFA" w14:textId="77777777" w:rsidR="00B121BD" w:rsidRPr="00804273" w:rsidRDefault="00B121BD" w:rsidP="00994CD6">
            <w:pPr>
              <w:rPr>
                <w:rFonts w:ascii="Century Gothic" w:hAnsi="Century Gothic"/>
              </w:rPr>
            </w:pPr>
            <w:r w:rsidRPr="00804273">
              <w:rPr>
                <w:rFonts w:ascii="Century Gothic" w:hAnsi="Century Gothic"/>
              </w:rPr>
              <w:t>For Catholics, a living being possessing both a physical body and spiritual soul.</w:t>
            </w:r>
          </w:p>
        </w:tc>
      </w:tr>
      <w:tr w:rsidR="00B121BD" w:rsidRPr="00804273" w14:paraId="73FA2529" w14:textId="77777777" w:rsidTr="00804273">
        <w:trPr>
          <w:trHeight w:val="439"/>
        </w:trPr>
        <w:tc>
          <w:tcPr>
            <w:tcW w:w="1865" w:type="dxa"/>
            <w:shd w:val="clear" w:color="auto" w:fill="DEEAF6" w:themeFill="accent1" w:themeFillTint="33"/>
          </w:tcPr>
          <w:p w14:paraId="6073FBC7" w14:textId="77777777" w:rsidR="00B121BD" w:rsidRPr="00804273" w:rsidRDefault="00B121BD" w:rsidP="00994CD6">
            <w:pPr>
              <w:rPr>
                <w:rFonts w:ascii="Century Gothic" w:hAnsi="Century Gothic"/>
                <w:b/>
                <w:bCs/>
              </w:rPr>
            </w:pPr>
            <w:r w:rsidRPr="00804273">
              <w:rPr>
                <w:rFonts w:ascii="Century Gothic" w:hAnsi="Century Gothic"/>
                <w:b/>
                <w:bCs/>
              </w:rPr>
              <w:t>relational</w:t>
            </w:r>
          </w:p>
        </w:tc>
        <w:tc>
          <w:tcPr>
            <w:tcW w:w="8903" w:type="dxa"/>
          </w:tcPr>
          <w:p w14:paraId="5C8EF92D" w14:textId="77777777" w:rsidR="00B121BD" w:rsidRPr="00804273" w:rsidRDefault="00B121BD" w:rsidP="00994CD6">
            <w:pPr>
              <w:rPr>
                <w:rFonts w:ascii="Century Gothic" w:hAnsi="Century Gothic"/>
              </w:rPr>
            </w:pPr>
            <w:r w:rsidRPr="00804273">
              <w:rPr>
                <w:rFonts w:ascii="Century Gothic" w:hAnsi="Century Gothic"/>
              </w:rPr>
              <w:t>Concerning the way in which two or more people are connected; in Catholicism this is the relationship between humans, and between humans and God.</w:t>
            </w:r>
          </w:p>
        </w:tc>
      </w:tr>
      <w:tr w:rsidR="00B121BD" w:rsidRPr="00804273" w14:paraId="3256FE2A" w14:textId="77777777" w:rsidTr="00804273">
        <w:trPr>
          <w:trHeight w:val="569"/>
        </w:trPr>
        <w:tc>
          <w:tcPr>
            <w:tcW w:w="1865" w:type="dxa"/>
            <w:shd w:val="clear" w:color="auto" w:fill="DEEAF6" w:themeFill="accent1" w:themeFillTint="33"/>
          </w:tcPr>
          <w:p w14:paraId="5E7092B9" w14:textId="77777777" w:rsidR="00B121BD" w:rsidRPr="00804273" w:rsidRDefault="00B121BD" w:rsidP="00994CD6">
            <w:pPr>
              <w:rPr>
                <w:rFonts w:ascii="Century Gothic" w:hAnsi="Century Gothic"/>
                <w:b/>
                <w:bCs/>
              </w:rPr>
            </w:pPr>
            <w:r w:rsidRPr="00804273">
              <w:rPr>
                <w:rFonts w:ascii="Century Gothic" w:hAnsi="Century Gothic"/>
                <w:b/>
                <w:bCs/>
              </w:rPr>
              <w:t>rational</w:t>
            </w:r>
          </w:p>
        </w:tc>
        <w:tc>
          <w:tcPr>
            <w:tcW w:w="8903" w:type="dxa"/>
          </w:tcPr>
          <w:p w14:paraId="1FB9B4BA" w14:textId="77777777" w:rsidR="00B121BD" w:rsidRPr="00804273" w:rsidRDefault="00B121BD" w:rsidP="00994CD6">
            <w:pPr>
              <w:rPr>
                <w:rFonts w:ascii="Century Gothic" w:hAnsi="Century Gothic"/>
              </w:rPr>
            </w:pPr>
            <w:r w:rsidRPr="00804273">
              <w:rPr>
                <w:rFonts w:ascii="Century Gothic" w:hAnsi="Century Gothic"/>
              </w:rPr>
              <w:t xml:space="preserve">Based on reason or logic </w:t>
            </w:r>
          </w:p>
        </w:tc>
      </w:tr>
      <w:tr w:rsidR="00B121BD" w:rsidRPr="00804273" w14:paraId="2B173219" w14:textId="77777777" w:rsidTr="00804273">
        <w:trPr>
          <w:trHeight w:val="599"/>
        </w:trPr>
        <w:tc>
          <w:tcPr>
            <w:tcW w:w="1865" w:type="dxa"/>
            <w:shd w:val="clear" w:color="auto" w:fill="DEEAF6" w:themeFill="accent1" w:themeFillTint="33"/>
          </w:tcPr>
          <w:p w14:paraId="4E616CBF" w14:textId="77777777" w:rsidR="00B121BD" w:rsidRPr="00804273" w:rsidRDefault="00B121BD" w:rsidP="00994CD6">
            <w:pPr>
              <w:rPr>
                <w:rFonts w:ascii="Century Gothic" w:hAnsi="Century Gothic"/>
                <w:b/>
                <w:bCs/>
              </w:rPr>
            </w:pPr>
            <w:r w:rsidRPr="00804273">
              <w:rPr>
                <w:rFonts w:ascii="Century Gothic" w:hAnsi="Century Gothic"/>
                <w:b/>
                <w:bCs/>
              </w:rPr>
              <w:t>volitional</w:t>
            </w:r>
          </w:p>
        </w:tc>
        <w:tc>
          <w:tcPr>
            <w:tcW w:w="8903" w:type="dxa"/>
          </w:tcPr>
          <w:p w14:paraId="0A95ACEA" w14:textId="77777777" w:rsidR="00B121BD" w:rsidRPr="00804273" w:rsidRDefault="00B121BD" w:rsidP="00994CD6">
            <w:pPr>
              <w:rPr>
                <w:rFonts w:ascii="Century Gothic" w:hAnsi="Century Gothic"/>
              </w:rPr>
            </w:pPr>
            <w:r w:rsidRPr="00804273">
              <w:rPr>
                <w:rFonts w:ascii="Century Gothic" w:hAnsi="Century Gothic"/>
              </w:rPr>
              <w:t>Based on free choice or free will</w:t>
            </w:r>
          </w:p>
        </w:tc>
      </w:tr>
      <w:tr w:rsidR="00B121BD" w:rsidRPr="00804273" w14:paraId="54FA3717" w14:textId="77777777" w:rsidTr="00804273">
        <w:trPr>
          <w:trHeight w:val="491"/>
        </w:trPr>
        <w:tc>
          <w:tcPr>
            <w:tcW w:w="1865" w:type="dxa"/>
            <w:shd w:val="clear" w:color="auto" w:fill="DEEAF6" w:themeFill="accent1" w:themeFillTint="33"/>
          </w:tcPr>
          <w:p w14:paraId="33E9BF8D" w14:textId="77777777" w:rsidR="00B121BD" w:rsidRPr="00804273" w:rsidRDefault="00B121BD" w:rsidP="00994CD6">
            <w:pPr>
              <w:rPr>
                <w:rFonts w:ascii="Century Gothic" w:hAnsi="Century Gothic"/>
                <w:b/>
                <w:bCs/>
              </w:rPr>
            </w:pPr>
            <w:r w:rsidRPr="00804273">
              <w:rPr>
                <w:rFonts w:ascii="Century Gothic" w:hAnsi="Century Gothic"/>
                <w:b/>
                <w:bCs/>
              </w:rPr>
              <w:t>Sanctity of life</w:t>
            </w:r>
          </w:p>
        </w:tc>
        <w:tc>
          <w:tcPr>
            <w:tcW w:w="8903" w:type="dxa"/>
          </w:tcPr>
          <w:p w14:paraId="29664F3A" w14:textId="77777777" w:rsidR="00B121BD" w:rsidRPr="00804273" w:rsidRDefault="00B121BD" w:rsidP="00994CD6">
            <w:pPr>
              <w:rPr>
                <w:rFonts w:ascii="Century Gothic" w:hAnsi="Century Gothic"/>
              </w:rPr>
            </w:pPr>
            <w:r w:rsidRPr="00804273">
              <w:rPr>
                <w:rFonts w:ascii="Century Gothic" w:hAnsi="Century Gothic"/>
              </w:rPr>
              <w:t>The idea that human life is a holy gift from God.</w:t>
            </w:r>
          </w:p>
        </w:tc>
      </w:tr>
      <w:tr w:rsidR="00B121BD" w:rsidRPr="00804273" w14:paraId="4658F6B3" w14:textId="77777777" w:rsidTr="00804273">
        <w:trPr>
          <w:trHeight w:val="693"/>
        </w:trPr>
        <w:tc>
          <w:tcPr>
            <w:tcW w:w="1865" w:type="dxa"/>
            <w:shd w:val="clear" w:color="auto" w:fill="DEEAF6" w:themeFill="accent1" w:themeFillTint="33"/>
          </w:tcPr>
          <w:p w14:paraId="1E205116" w14:textId="77777777" w:rsidR="00B121BD" w:rsidRPr="00804273" w:rsidRDefault="00B121BD" w:rsidP="00994CD6">
            <w:pPr>
              <w:rPr>
                <w:rFonts w:ascii="Century Gothic" w:hAnsi="Century Gothic"/>
                <w:b/>
                <w:bCs/>
              </w:rPr>
            </w:pPr>
            <w:r w:rsidRPr="00804273">
              <w:rPr>
                <w:rFonts w:ascii="Century Gothic" w:hAnsi="Century Gothic"/>
                <w:b/>
                <w:bCs/>
              </w:rPr>
              <w:t>marriage</w:t>
            </w:r>
          </w:p>
        </w:tc>
        <w:tc>
          <w:tcPr>
            <w:tcW w:w="8903" w:type="dxa"/>
          </w:tcPr>
          <w:p w14:paraId="58D389C4" w14:textId="77777777" w:rsidR="00B121BD" w:rsidRPr="00804273" w:rsidRDefault="00B121BD" w:rsidP="00994CD6">
            <w:pPr>
              <w:rPr>
                <w:rFonts w:ascii="Century Gothic" w:hAnsi="Century Gothic"/>
              </w:rPr>
            </w:pPr>
            <w:r w:rsidRPr="00804273">
              <w:rPr>
                <w:rFonts w:ascii="Century Gothic" w:hAnsi="Century Gothic"/>
              </w:rPr>
              <w:t>In Catholicism, a binding lifelong relationship in which a man and a woman live by promises made to each other and to God.</w:t>
            </w:r>
          </w:p>
        </w:tc>
      </w:tr>
      <w:tr w:rsidR="00B121BD" w:rsidRPr="00804273" w14:paraId="603D15F1" w14:textId="77777777" w:rsidTr="00804273">
        <w:trPr>
          <w:trHeight w:val="693"/>
        </w:trPr>
        <w:tc>
          <w:tcPr>
            <w:tcW w:w="1865" w:type="dxa"/>
            <w:shd w:val="clear" w:color="auto" w:fill="DEEAF6" w:themeFill="accent1" w:themeFillTint="33"/>
          </w:tcPr>
          <w:p w14:paraId="5DFD0A57" w14:textId="77777777" w:rsidR="00B121BD" w:rsidRPr="00804273" w:rsidRDefault="00B121BD" w:rsidP="00994CD6">
            <w:pPr>
              <w:rPr>
                <w:rFonts w:ascii="Century Gothic" w:hAnsi="Century Gothic"/>
                <w:b/>
                <w:bCs/>
              </w:rPr>
            </w:pPr>
            <w:r w:rsidRPr="00804273">
              <w:rPr>
                <w:rFonts w:ascii="Century Gothic" w:hAnsi="Century Gothic"/>
                <w:b/>
                <w:bCs/>
              </w:rPr>
              <w:t>Sacrament of Matrimony</w:t>
            </w:r>
          </w:p>
        </w:tc>
        <w:tc>
          <w:tcPr>
            <w:tcW w:w="8903" w:type="dxa"/>
          </w:tcPr>
          <w:p w14:paraId="4F82993A" w14:textId="77777777" w:rsidR="00B121BD" w:rsidRPr="00804273" w:rsidRDefault="00B121BD" w:rsidP="00994CD6">
            <w:pPr>
              <w:rPr>
                <w:rFonts w:ascii="Century Gothic" w:hAnsi="Century Gothic"/>
              </w:rPr>
            </w:pPr>
            <w:r w:rsidRPr="00804273">
              <w:rPr>
                <w:rFonts w:ascii="Century Gothic" w:hAnsi="Century Gothic"/>
              </w:rPr>
              <w:t>The Sacrament at the Service of Communion in which a man and woman make the lasting commitment of marriage.</w:t>
            </w:r>
          </w:p>
        </w:tc>
      </w:tr>
      <w:tr w:rsidR="00804273" w:rsidRPr="00804273" w14:paraId="515D0069" w14:textId="77777777" w:rsidTr="00804273">
        <w:trPr>
          <w:trHeight w:val="818"/>
        </w:trPr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14:paraId="3F31A9B7" w14:textId="77777777" w:rsidR="00804273" w:rsidRPr="00804273" w:rsidRDefault="00804273" w:rsidP="00804273">
            <w:pPr>
              <w:rPr>
                <w:rFonts w:ascii="Century Gothic" w:hAnsi="Century Gothic"/>
                <w:b/>
                <w:bCs/>
              </w:rPr>
            </w:pPr>
            <w:r w:rsidRPr="00804273">
              <w:rPr>
                <w:rFonts w:ascii="Century Gothic" w:hAnsi="Century Gothic"/>
                <w:b/>
                <w:bCs/>
              </w:rPr>
              <w:t>typology</w:t>
            </w:r>
          </w:p>
        </w:tc>
        <w:tc>
          <w:tcPr>
            <w:tcW w:w="8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8A7DF" w14:textId="77777777" w:rsidR="00804273" w:rsidRPr="00804273" w:rsidRDefault="00804273" w:rsidP="00804273">
            <w:pPr>
              <w:rPr>
                <w:rFonts w:ascii="Century Gothic" w:hAnsi="Century Gothic"/>
              </w:rPr>
            </w:pPr>
            <w:r w:rsidRPr="00804273">
              <w:rPr>
                <w:rFonts w:ascii="Century Gothic" w:hAnsi="Century Gothic"/>
              </w:rPr>
              <w:t>In Christianity, the study of Old Testament figures, objects, places or events which predict or hint at who or what is to come in the New Testament.</w:t>
            </w:r>
          </w:p>
        </w:tc>
      </w:tr>
      <w:tr w:rsidR="00804273" w:rsidRPr="00804273" w14:paraId="2D8AAFEE" w14:textId="77777777" w:rsidTr="00804273">
        <w:trPr>
          <w:trHeight w:val="834"/>
        </w:trPr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77E59348" w14:textId="77777777" w:rsidR="00804273" w:rsidRPr="00804273" w:rsidRDefault="00804273" w:rsidP="00804273">
            <w:pPr>
              <w:rPr>
                <w:rFonts w:ascii="Century Gothic" w:hAnsi="Century Gothic"/>
                <w:b/>
                <w:bCs/>
              </w:rPr>
            </w:pPr>
          </w:p>
          <w:p w14:paraId="3D503AE0" w14:textId="77777777" w:rsidR="00804273" w:rsidRPr="00804273" w:rsidRDefault="00804273" w:rsidP="00804273">
            <w:pPr>
              <w:rPr>
                <w:rFonts w:ascii="Century Gothic" w:hAnsi="Century Gothic"/>
                <w:b/>
                <w:bCs/>
              </w:rPr>
            </w:pPr>
            <w:r w:rsidRPr="00804273">
              <w:rPr>
                <w:rFonts w:ascii="Century Gothic" w:hAnsi="Century Gothic"/>
                <w:b/>
                <w:bCs/>
              </w:rPr>
              <w:t>Protoevangelium</w:t>
            </w:r>
          </w:p>
          <w:p w14:paraId="49EF77D2" w14:textId="77777777" w:rsidR="00804273" w:rsidRPr="00804273" w:rsidRDefault="00804273" w:rsidP="00804273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8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481F8" w14:textId="77777777" w:rsidR="00804273" w:rsidRPr="00804273" w:rsidRDefault="00804273" w:rsidP="00804273">
            <w:pPr>
              <w:rPr>
                <w:rFonts w:ascii="Century Gothic" w:hAnsi="Century Gothic"/>
              </w:rPr>
            </w:pPr>
            <w:r w:rsidRPr="00804273">
              <w:rPr>
                <w:rFonts w:ascii="Century Gothic" w:hAnsi="Century Gothic"/>
              </w:rPr>
              <w:t>The ‘first gospel’; this refers to Genesis 3:15 because it is the first messianic prophecy in the Bible.</w:t>
            </w:r>
          </w:p>
        </w:tc>
      </w:tr>
      <w:tr w:rsidR="00804273" w:rsidRPr="00804273" w14:paraId="6918EBF4" w14:textId="77777777" w:rsidTr="00804273">
        <w:trPr>
          <w:trHeight w:val="407"/>
        </w:trPr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14:paraId="3C8C1714" w14:textId="77777777" w:rsidR="00804273" w:rsidRPr="00804273" w:rsidRDefault="00804273" w:rsidP="00804273">
            <w:pPr>
              <w:rPr>
                <w:rFonts w:ascii="Century Gothic" w:hAnsi="Century Gothic"/>
                <w:b/>
                <w:bCs/>
              </w:rPr>
            </w:pPr>
            <w:r w:rsidRPr="00804273">
              <w:rPr>
                <w:rFonts w:ascii="Century Gothic" w:hAnsi="Century Gothic"/>
                <w:b/>
                <w:bCs/>
              </w:rPr>
              <w:t>Mary</w:t>
            </w:r>
          </w:p>
        </w:tc>
        <w:tc>
          <w:tcPr>
            <w:tcW w:w="8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E2E09" w14:textId="77777777" w:rsidR="00804273" w:rsidRPr="00804273" w:rsidRDefault="00804273" w:rsidP="00804273">
            <w:pPr>
              <w:rPr>
                <w:rFonts w:ascii="Century Gothic" w:hAnsi="Century Gothic"/>
              </w:rPr>
            </w:pPr>
            <w:r w:rsidRPr="00804273">
              <w:rPr>
                <w:rFonts w:ascii="Century Gothic" w:hAnsi="Century Gothic"/>
              </w:rPr>
              <w:t>The mother of Jesus</w:t>
            </w:r>
          </w:p>
        </w:tc>
      </w:tr>
      <w:tr w:rsidR="00804273" w:rsidRPr="00804273" w14:paraId="492F90ED" w14:textId="77777777" w:rsidTr="00804273">
        <w:trPr>
          <w:trHeight w:val="818"/>
        </w:trPr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14:paraId="7C20E3ED" w14:textId="77777777" w:rsidR="00804273" w:rsidRPr="00804273" w:rsidRDefault="00804273" w:rsidP="00804273">
            <w:pPr>
              <w:rPr>
                <w:rFonts w:ascii="Century Gothic" w:hAnsi="Century Gothic"/>
                <w:b/>
                <w:bCs/>
              </w:rPr>
            </w:pPr>
            <w:r w:rsidRPr="00804273">
              <w:rPr>
                <w:rFonts w:ascii="Century Gothic" w:hAnsi="Century Gothic"/>
                <w:b/>
                <w:bCs/>
              </w:rPr>
              <w:t>Mother of God</w:t>
            </w:r>
          </w:p>
        </w:tc>
        <w:tc>
          <w:tcPr>
            <w:tcW w:w="8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4F7B5" w14:textId="77777777" w:rsidR="00804273" w:rsidRPr="00804273" w:rsidRDefault="00804273" w:rsidP="00804273">
            <w:pPr>
              <w:rPr>
                <w:rFonts w:ascii="Century Gothic" w:hAnsi="Century Gothic"/>
              </w:rPr>
            </w:pPr>
            <w:r w:rsidRPr="00804273">
              <w:rPr>
                <w:rFonts w:ascii="Century Gothic" w:hAnsi="Century Gothic"/>
              </w:rPr>
              <w:t>A title given to Mary, because Jesus is God and she is Jesus’ mother.</w:t>
            </w:r>
          </w:p>
        </w:tc>
      </w:tr>
      <w:tr w:rsidR="00804273" w:rsidRPr="00804273" w14:paraId="6095620D" w14:textId="77777777" w:rsidTr="00804273">
        <w:trPr>
          <w:trHeight w:val="520"/>
        </w:trPr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14:paraId="40D7BA73" w14:textId="77777777" w:rsidR="00804273" w:rsidRPr="00804273" w:rsidRDefault="00804273" w:rsidP="00804273">
            <w:pPr>
              <w:rPr>
                <w:rFonts w:ascii="Century Gothic" w:hAnsi="Century Gothic"/>
                <w:b/>
                <w:bCs/>
              </w:rPr>
            </w:pPr>
            <w:r w:rsidRPr="00804273">
              <w:rPr>
                <w:rFonts w:ascii="Century Gothic" w:hAnsi="Century Gothic"/>
                <w:b/>
                <w:bCs/>
              </w:rPr>
              <w:t>Immaculate Conception</w:t>
            </w:r>
          </w:p>
        </w:tc>
        <w:tc>
          <w:tcPr>
            <w:tcW w:w="8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8AC43" w14:textId="77777777" w:rsidR="00804273" w:rsidRPr="00804273" w:rsidRDefault="00804273" w:rsidP="00804273">
            <w:pPr>
              <w:rPr>
                <w:rFonts w:ascii="Century Gothic" w:hAnsi="Century Gothic"/>
              </w:rPr>
            </w:pPr>
            <w:r w:rsidRPr="00804273">
              <w:rPr>
                <w:rFonts w:ascii="Century Gothic" w:hAnsi="Century Gothic"/>
              </w:rPr>
              <w:t>A dogma (teaching) of the Catholic Church that states that Mary, the mother of Jesus, did not inherit the stain of Original Sin when she was conceived by her own mother.</w:t>
            </w:r>
          </w:p>
        </w:tc>
      </w:tr>
      <w:tr w:rsidR="00804273" w:rsidRPr="00804273" w14:paraId="2C99E192" w14:textId="77777777" w:rsidTr="00804273">
        <w:trPr>
          <w:trHeight w:val="818"/>
        </w:trPr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14:paraId="5DDF7326" w14:textId="77777777" w:rsidR="00804273" w:rsidRPr="00804273" w:rsidRDefault="00804273" w:rsidP="00804273">
            <w:pPr>
              <w:rPr>
                <w:rFonts w:ascii="Century Gothic" w:hAnsi="Century Gothic"/>
                <w:b/>
                <w:bCs/>
              </w:rPr>
            </w:pPr>
            <w:r w:rsidRPr="00804273">
              <w:rPr>
                <w:rFonts w:ascii="Century Gothic" w:hAnsi="Century Gothic"/>
                <w:b/>
                <w:bCs/>
              </w:rPr>
              <w:t>Our Lady</w:t>
            </w:r>
          </w:p>
        </w:tc>
        <w:tc>
          <w:tcPr>
            <w:tcW w:w="8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515E42" w14:textId="77777777" w:rsidR="00804273" w:rsidRPr="00804273" w:rsidRDefault="00804273" w:rsidP="00804273">
            <w:pPr>
              <w:rPr>
                <w:rFonts w:ascii="Century Gothic" w:hAnsi="Century Gothic"/>
              </w:rPr>
            </w:pPr>
            <w:r w:rsidRPr="00804273">
              <w:rPr>
                <w:rFonts w:ascii="Century Gothic" w:hAnsi="Century Gothic"/>
              </w:rPr>
              <w:t xml:space="preserve">A title of </w:t>
            </w:r>
            <w:proofErr w:type="gramStart"/>
            <w:r w:rsidRPr="00804273">
              <w:rPr>
                <w:rFonts w:ascii="Century Gothic" w:hAnsi="Century Gothic"/>
              </w:rPr>
              <w:t>particular respect</w:t>
            </w:r>
            <w:proofErr w:type="gramEnd"/>
            <w:r w:rsidRPr="00804273">
              <w:rPr>
                <w:rFonts w:ascii="Century Gothic" w:hAnsi="Century Gothic"/>
              </w:rPr>
              <w:t xml:space="preserve"> for Mary, reflecting her high status within the Church.</w:t>
            </w:r>
          </w:p>
        </w:tc>
      </w:tr>
      <w:tr w:rsidR="00804273" w:rsidRPr="00804273" w14:paraId="1D7B909A" w14:textId="77777777" w:rsidTr="00804273">
        <w:trPr>
          <w:trHeight w:val="407"/>
        </w:trPr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14:paraId="266F5E7B" w14:textId="77777777" w:rsidR="00804273" w:rsidRPr="00804273" w:rsidRDefault="00804273" w:rsidP="00804273">
            <w:pPr>
              <w:rPr>
                <w:rFonts w:ascii="Century Gothic" w:hAnsi="Century Gothic"/>
                <w:b/>
                <w:bCs/>
              </w:rPr>
            </w:pPr>
            <w:r w:rsidRPr="00804273">
              <w:rPr>
                <w:rFonts w:ascii="Century Gothic" w:hAnsi="Century Gothic"/>
                <w:b/>
                <w:bCs/>
              </w:rPr>
              <w:t>New Eve</w:t>
            </w:r>
          </w:p>
        </w:tc>
        <w:tc>
          <w:tcPr>
            <w:tcW w:w="8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85041" w14:textId="77777777" w:rsidR="00804273" w:rsidRPr="00804273" w:rsidRDefault="00804273" w:rsidP="00804273">
            <w:pPr>
              <w:rPr>
                <w:rFonts w:ascii="Century Gothic" w:hAnsi="Century Gothic"/>
              </w:rPr>
            </w:pPr>
            <w:r w:rsidRPr="00804273">
              <w:rPr>
                <w:rFonts w:ascii="Century Gothic" w:hAnsi="Century Gothic"/>
              </w:rPr>
              <w:t>Eve is the mother of all humans as the first woman; Mary, as the mother of Jesus, who offers redemption and new life to humanity, becomes the New Eve, or mother, for baptised Catholics.</w:t>
            </w:r>
          </w:p>
        </w:tc>
      </w:tr>
      <w:tr w:rsidR="00804273" w:rsidRPr="00804273" w14:paraId="158718DC" w14:textId="77777777" w:rsidTr="00804273">
        <w:trPr>
          <w:trHeight w:val="834"/>
        </w:trPr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14:paraId="28672642" w14:textId="77777777" w:rsidR="00804273" w:rsidRPr="00804273" w:rsidRDefault="00804273" w:rsidP="00804273">
            <w:pPr>
              <w:rPr>
                <w:rFonts w:ascii="Century Gothic" w:hAnsi="Century Gothic"/>
                <w:b/>
                <w:bCs/>
              </w:rPr>
            </w:pPr>
            <w:r w:rsidRPr="00804273">
              <w:rPr>
                <w:rFonts w:ascii="Century Gothic" w:hAnsi="Century Gothic"/>
                <w:b/>
                <w:bCs/>
              </w:rPr>
              <w:t>Magnificat</w:t>
            </w:r>
          </w:p>
        </w:tc>
        <w:tc>
          <w:tcPr>
            <w:tcW w:w="8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3824D" w14:textId="77777777" w:rsidR="00804273" w:rsidRPr="00804273" w:rsidRDefault="00804273" w:rsidP="00804273">
            <w:pPr>
              <w:rPr>
                <w:rFonts w:ascii="Century Gothic" w:hAnsi="Century Gothic"/>
              </w:rPr>
            </w:pPr>
          </w:p>
          <w:p w14:paraId="0B1A9307" w14:textId="77777777" w:rsidR="00804273" w:rsidRPr="00804273" w:rsidRDefault="00804273" w:rsidP="00804273">
            <w:pPr>
              <w:rPr>
                <w:rFonts w:ascii="Century Gothic" w:hAnsi="Century Gothic"/>
              </w:rPr>
            </w:pPr>
            <w:r w:rsidRPr="00804273">
              <w:rPr>
                <w:rFonts w:ascii="Century Gothic" w:hAnsi="Century Gothic"/>
              </w:rPr>
              <w:t>Mary’s prayer of praise in Luke 1; 45-56</w:t>
            </w:r>
          </w:p>
        </w:tc>
      </w:tr>
      <w:tr w:rsidR="00804273" w:rsidRPr="00804273" w14:paraId="4E14B060" w14:textId="77777777" w:rsidTr="00804273">
        <w:trPr>
          <w:trHeight w:val="834"/>
        </w:trPr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14:paraId="7AD174ED" w14:textId="77777777" w:rsidR="00804273" w:rsidRPr="00804273" w:rsidRDefault="00804273" w:rsidP="00804273">
            <w:pPr>
              <w:rPr>
                <w:rFonts w:ascii="Century Gothic" w:hAnsi="Century Gothic"/>
                <w:b/>
                <w:bCs/>
              </w:rPr>
            </w:pPr>
            <w:r w:rsidRPr="00804273">
              <w:rPr>
                <w:rFonts w:ascii="Century Gothic" w:hAnsi="Century Gothic"/>
                <w:b/>
                <w:bCs/>
              </w:rPr>
              <w:t>The Rosary</w:t>
            </w:r>
          </w:p>
        </w:tc>
        <w:tc>
          <w:tcPr>
            <w:tcW w:w="8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FB377" w14:textId="77777777" w:rsidR="00804273" w:rsidRPr="00804273" w:rsidRDefault="00804273" w:rsidP="00804273">
            <w:pPr>
              <w:rPr>
                <w:rFonts w:ascii="Century Gothic" w:hAnsi="Century Gothic"/>
                <w:lang w:val="en-US"/>
              </w:rPr>
            </w:pPr>
            <w:r w:rsidRPr="00804273">
              <w:rPr>
                <w:rFonts w:ascii="Century Gothic" w:hAnsi="Century Gothic"/>
                <w:lang w:val="en-US"/>
              </w:rPr>
              <w:t xml:space="preserve">A set of prayers said in </w:t>
            </w:r>
            <w:proofErr w:type="spellStart"/>
            <w:r w:rsidRPr="00804273">
              <w:rPr>
                <w:rFonts w:ascii="Century Gothic" w:hAnsi="Century Gothic"/>
                <w:lang w:val="en-US"/>
              </w:rPr>
              <w:t>honour</w:t>
            </w:r>
            <w:proofErr w:type="spellEnd"/>
            <w:r w:rsidRPr="00804273">
              <w:rPr>
                <w:rFonts w:ascii="Century Gothic" w:hAnsi="Century Gothic"/>
                <w:lang w:val="en-US"/>
              </w:rPr>
              <w:t xml:space="preserve"> of Mary during which Catholics will meditate on </w:t>
            </w:r>
            <w:proofErr w:type="gramStart"/>
            <w:r w:rsidRPr="00804273">
              <w:rPr>
                <w:rFonts w:ascii="Century Gothic" w:hAnsi="Century Gothic"/>
                <w:lang w:val="en-US"/>
              </w:rPr>
              <w:t>particular events</w:t>
            </w:r>
            <w:proofErr w:type="gramEnd"/>
            <w:r w:rsidRPr="00804273">
              <w:rPr>
                <w:rFonts w:ascii="Century Gothic" w:hAnsi="Century Gothic"/>
                <w:lang w:val="en-US"/>
              </w:rPr>
              <w:t xml:space="preserve"> in the life of Mary and Jesus.</w:t>
            </w:r>
          </w:p>
        </w:tc>
      </w:tr>
      <w:tr w:rsidR="00804273" w:rsidRPr="00804273" w14:paraId="11F43253" w14:textId="77777777" w:rsidTr="00804273">
        <w:trPr>
          <w:trHeight w:val="818"/>
        </w:trPr>
        <w:tc>
          <w:tcPr>
            <w:tcW w:w="1865" w:type="dxa"/>
            <w:shd w:val="clear" w:color="auto" w:fill="DEEAF6" w:themeFill="accent1" w:themeFillTint="33"/>
          </w:tcPr>
          <w:p w14:paraId="58D53CBF" w14:textId="6D3BC2B4" w:rsidR="00804273" w:rsidRPr="00804273" w:rsidRDefault="00804273" w:rsidP="00804273">
            <w:pPr>
              <w:rPr>
                <w:rFonts w:ascii="Century Gothic" w:hAnsi="Century Gothic"/>
                <w:b/>
                <w:bCs/>
              </w:rPr>
            </w:pPr>
            <w:r w:rsidRPr="00804273">
              <w:rPr>
                <w:rFonts w:ascii="Century Gothic" w:hAnsi="Century Gothic"/>
                <w:b/>
                <w:bCs/>
              </w:rPr>
              <w:t>discipleship</w:t>
            </w:r>
          </w:p>
        </w:tc>
        <w:tc>
          <w:tcPr>
            <w:tcW w:w="8903" w:type="dxa"/>
          </w:tcPr>
          <w:p w14:paraId="0788460E" w14:textId="77777777" w:rsidR="00804273" w:rsidRPr="00804273" w:rsidRDefault="00804273" w:rsidP="00994CD6">
            <w:pPr>
              <w:rPr>
                <w:rFonts w:ascii="Century Gothic" w:hAnsi="Century Gothic"/>
              </w:rPr>
            </w:pPr>
            <w:r w:rsidRPr="00804273">
              <w:rPr>
                <w:rFonts w:ascii="Century Gothic" w:hAnsi="Century Gothic"/>
              </w:rPr>
              <w:t>The condition of being a disciple; the ways of living and actions carried out by them</w:t>
            </w:r>
          </w:p>
        </w:tc>
      </w:tr>
      <w:tr w:rsidR="00804273" w:rsidRPr="00804273" w14:paraId="17986A1C" w14:textId="77777777" w:rsidTr="00804273">
        <w:trPr>
          <w:trHeight w:val="407"/>
        </w:trPr>
        <w:tc>
          <w:tcPr>
            <w:tcW w:w="1865" w:type="dxa"/>
            <w:shd w:val="clear" w:color="auto" w:fill="DEEAF6" w:themeFill="accent1" w:themeFillTint="33"/>
          </w:tcPr>
          <w:p w14:paraId="603B4635" w14:textId="77777777" w:rsidR="00804273" w:rsidRPr="00804273" w:rsidRDefault="00804273" w:rsidP="00804273">
            <w:pPr>
              <w:rPr>
                <w:rFonts w:ascii="Century Gothic" w:hAnsi="Century Gothic"/>
                <w:b/>
                <w:bCs/>
              </w:rPr>
            </w:pPr>
            <w:r w:rsidRPr="00804273">
              <w:rPr>
                <w:rFonts w:ascii="Century Gothic" w:hAnsi="Century Gothic"/>
                <w:b/>
                <w:bCs/>
              </w:rPr>
              <w:t>vocation</w:t>
            </w:r>
          </w:p>
        </w:tc>
        <w:tc>
          <w:tcPr>
            <w:tcW w:w="8903" w:type="dxa"/>
          </w:tcPr>
          <w:p w14:paraId="5D0157F6" w14:textId="77777777" w:rsidR="00804273" w:rsidRPr="00804273" w:rsidRDefault="00804273" w:rsidP="00994CD6">
            <w:pPr>
              <w:rPr>
                <w:rFonts w:ascii="Century Gothic" w:hAnsi="Century Gothic"/>
              </w:rPr>
            </w:pPr>
            <w:r w:rsidRPr="00804273">
              <w:rPr>
                <w:rFonts w:ascii="Century Gothic" w:hAnsi="Century Gothic"/>
              </w:rPr>
              <w:t>In Catholicism, a calling from God to love and serve God and the Church in a particular way of life, which leads to holiness</w:t>
            </w:r>
          </w:p>
        </w:tc>
      </w:tr>
      <w:tr w:rsidR="00804273" w:rsidRPr="00804273" w14:paraId="26272F52" w14:textId="77777777" w:rsidTr="00804273">
        <w:trPr>
          <w:trHeight w:val="407"/>
        </w:trPr>
        <w:tc>
          <w:tcPr>
            <w:tcW w:w="1865" w:type="dxa"/>
            <w:shd w:val="clear" w:color="auto" w:fill="DEEAF6" w:themeFill="accent1" w:themeFillTint="33"/>
          </w:tcPr>
          <w:p w14:paraId="4D2B83AC" w14:textId="77777777" w:rsidR="00804273" w:rsidRPr="00804273" w:rsidRDefault="00804273" w:rsidP="00804273">
            <w:pPr>
              <w:rPr>
                <w:rFonts w:ascii="Century Gothic" w:hAnsi="Century Gothic"/>
                <w:b/>
                <w:bCs/>
              </w:rPr>
            </w:pPr>
            <w:r w:rsidRPr="00804273">
              <w:rPr>
                <w:rFonts w:ascii="Century Gothic" w:hAnsi="Century Gothic"/>
                <w:b/>
                <w:bCs/>
              </w:rPr>
              <w:lastRenderedPageBreak/>
              <w:t>Holy Orders</w:t>
            </w:r>
          </w:p>
        </w:tc>
        <w:tc>
          <w:tcPr>
            <w:tcW w:w="8903" w:type="dxa"/>
          </w:tcPr>
          <w:p w14:paraId="19672C9D" w14:textId="77777777" w:rsidR="00804273" w:rsidRPr="00804273" w:rsidRDefault="00804273" w:rsidP="00994CD6">
            <w:pPr>
              <w:rPr>
                <w:rFonts w:ascii="Century Gothic" w:hAnsi="Century Gothic"/>
              </w:rPr>
            </w:pPr>
            <w:r w:rsidRPr="00804273">
              <w:rPr>
                <w:rFonts w:ascii="Century Gothic" w:hAnsi="Century Gothic"/>
              </w:rPr>
              <w:t xml:space="preserve">The Sacrament at the Service of Communion in which the grace and spiritual power to sanctify others is conferred by the placing of a bishop’s hands on a candidate. </w:t>
            </w:r>
          </w:p>
        </w:tc>
      </w:tr>
      <w:tr w:rsidR="00804273" w:rsidRPr="00804273" w14:paraId="0CE290B2" w14:textId="77777777" w:rsidTr="00804273">
        <w:trPr>
          <w:trHeight w:val="407"/>
        </w:trPr>
        <w:tc>
          <w:tcPr>
            <w:tcW w:w="1865" w:type="dxa"/>
            <w:shd w:val="clear" w:color="auto" w:fill="DEEAF6" w:themeFill="accent1" w:themeFillTint="33"/>
          </w:tcPr>
          <w:p w14:paraId="484F1DAD" w14:textId="77777777" w:rsidR="00804273" w:rsidRPr="00804273" w:rsidRDefault="00804273" w:rsidP="00804273">
            <w:pPr>
              <w:rPr>
                <w:rFonts w:ascii="Century Gothic" w:hAnsi="Century Gothic"/>
                <w:b/>
                <w:bCs/>
              </w:rPr>
            </w:pPr>
            <w:r w:rsidRPr="00804273">
              <w:rPr>
                <w:rFonts w:ascii="Century Gothic" w:hAnsi="Century Gothic"/>
                <w:b/>
                <w:bCs/>
              </w:rPr>
              <w:t>deacon, priest, bishop</w:t>
            </w:r>
          </w:p>
        </w:tc>
        <w:tc>
          <w:tcPr>
            <w:tcW w:w="8903" w:type="dxa"/>
          </w:tcPr>
          <w:p w14:paraId="1E325B3A" w14:textId="77777777" w:rsidR="00804273" w:rsidRPr="00804273" w:rsidRDefault="00804273" w:rsidP="00994CD6">
            <w:pPr>
              <w:rPr>
                <w:rFonts w:ascii="Century Gothic" w:hAnsi="Century Gothic"/>
              </w:rPr>
            </w:pPr>
            <w:r w:rsidRPr="00804273">
              <w:rPr>
                <w:rFonts w:ascii="Century Gothic" w:hAnsi="Century Gothic"/>
              </w:rPr>
              <w:t>The three sacramental degrees of Holy Orders.</w:t>
            </w:r>
          </w:p>
        </w:tc>
      </w:tr>
      <w:tr w:rsidR="00804273" w:rsidRPr="00804273" w14:paraId="5038BC5C" w14:textId="77777777" w:rsidTr="00804273">
        <w:trPr>
          <w:trHeight w:val="407"/>
        </w:trPr>
        <w:tc>
          <w:tcPr>
            <w:tcW w:w="1865" w:type="dxa"/>
            <w:shd w:val="clear" w:color="auto" w:fill="DEEAF6" w:themeFill="accent1" w:themeFillTint="33"/>
          </w:tcPr>
          <w:p w14:paraId="6AD5C139" w14:textId="77777777" w:rsidR="00804273" w:rsidRPr="00804273" w:rsidRDefault="00804273" w:rsidP="00804273">
            <w:pPr>
              <w:rPr>
                <w:rFonts w:ascii="Century Gothic" w:hAnsi="Century Gothic"/>
                <w:b/>
                <w:bCs/>
              </w:rPr>
            </w:pPr>
            <w:r w:rsidRPr="00804273">
              <w:rPr>
                <w:rFonts w:ascii="Century Gothic" w:hAnsi="Century Gothic"/>
                <w:b/>
                <w:bCs/>
              </w:rPr>
              <w:t>religious life</w:t>
            </w:r>
          </w:p>
        </w:tc>
        <w:tc>
          <w:tcPr>
            <w:tcW w:w="8903" w:type="dxa"/>
          </w:tcPr>
          <w:p w14:paraId="25628944" w14:textId="77777777" w:rsidR="00804273" w:rsidRPr="00804273" w:rsidRDefault="00804273" w:rsidP="00994CD6">
            <w:pPr>
              <w:rPr>
                <w:rFonts w:ascii="Century Gothic" w:hAnsi="Century Gothic"/>
              </w:rPr>
            </w:pPr>
            <w:r w:rsidRPr="00804273">
              <w:rPr>
                <w:rFonts w:ascii="Century Gothic" w:hAnsi="Century Gothic"/>
              </w:rPr>
              <w:t>A consecrated (holy) way of life within the Church in which men or women take vows of chastity, poverty and obedience and live in communities, apart from the lay faithful</w:t>
            </w:r>
          </w:p>
        </w:tc>
      </w:tr>
      <w:tr w:rsidR="00804273" w:rsidRPr="00804273" w14:paraId="10AEAD69" w14:textId="77777777" w:rsidTr="00804273">
        <w:trPr>
          <w:trHeight w:val="407"/>
        </w:trPr>
        <w:tc>
          <w:tcPr>
            <w:tcW w:w="1865" w:type="dxa"/>
            <w:shd w:val="clear" w:color="auto" w:fill="DEEAF6" w:themeFill="accent1" w:themeFillTint="33"/>
          </w:tcPr>
          <w:p w14:paraId="2B9EFA47" w14:textId="77777777" w:rsidR="00804273" w:rsidRPr="00804273" w:rsidRDefault="00804273" w:rsidP="00804273">
            <w:pPr>
              <w:rPr>
                <w:rFonts w:ascii="Century Gothic" w:hAnsi="Century Gothic"/>
                <w:b/>
                <w:bCs/>
              </w:rPr>
            </w:pPr>
            <w:r w:rsidRPr="00804273">
              <w:rPr>
                <w:rFonts w:ascii="Century Gothic" w:hAnsi="Century Gothic"/>
                <w:b/>
                <w:bCs/>
              </w:rPr>
              <w:t>evangelical counsels</w:t>
            </w:r>
          </w:p>
        </w:tc>
        <w:tc>
          <w:tcPr>
            <w:tcW w:w="8903" w:type="dxa"/>
          </w:tcPr>
          <w:p w14:paraId="0CF43C01" w14:textId="77777777" w:rsidR="00804273" w:rsidRPr="00804273" w:rsidRDefault="00804273" w:rsidP="00994CD6">
            <w:pPr>
              <w:rPr>
                <w:rFonts w:ascii="Century Gothic" w:hAnsi="Century Gothic"/>
              </w:rPr>
            </w:pPr>
            <w:r w:rsidRPr="00804273">
              <w:rPr>
                <w:rFonts w:ascii="Century Gothic" w:hAnsi="Century Gothic"/>
              </w:rPr>
              <w:t>The vows of poverty, chastity and obedience, taught by Jesus in the Bible and taken by individuals wishing to enter religious life.</w:t>
            </w:r>
          </w:p>
        </w:tc>
      </w:tr>
      <w:tr w:rsidR="00804273" w:rsidRPr="00804273" w14:paraId="2C771548" w14:textId="77777777" w:rsidTr="00804273">
        <w:trPr>
          <w:trHeight w:val="407"/>
        </w:trPr>
        <w:tc>
          <w:tcPr>
            <w:tcW w:w="1865" w:type="dxa"/>
            <w:shd w:val="clear" w:color="auto" w:fill="DEEAF6" w:themeFill="accent1" w:themeFillTint="33"/>
          </w:tcPr>
          <w:p w14:paraId="183F4DB8" w14:textId="77777777" w:rsidR="00804273" w:rsidRPr="00804273" w:rsidRDefault="00804273" w:rsidP="00804273">
            <w:pPr>
              <w:rPr>
                <w:rFonts w:ascii="Century Gothic" w:hAnsi="Century Gothic"/>
                <w:b/>
                <w:bCs/>
              </w:rPr>
            </w:pPr>
            <w:r w:rsidRPr="00804273">
              <w:rPr>
                <w:rFonts w:ascii="Century Gothic" w:hAnsi="Century Gothic"/>
                <w:b/>
                <w:bCs/>
              </w:rPr>
              <w:t>vow of poverty</w:t>
            </w:r>
          </w:p>
        </w:tc>
        <w:tc>
          <w:tcPr>
            <w:tcW w:w="8903" w:type="dxa"/>
          </w:tcPr>
          <w:p w14:paraId="4F9544A4" w14:textId="77777777" w:rsidR="00804273" w:rsidRPr="00804273" w:rsidRDefault="00804273" w:rsidP="00994CD6">
            <w:pPr>
              <w:rPr>
                <w:rFonts w:ascii="Century Gothic" w:hAnsi="Century Gothic"/>
              </w:rPr>
            </w:pPr>
            <w:r w:rsidRPr="00804273">
              <w:rPr>
                <w:rFonts w:ascii="Century Gothic" w:hAnsi="Century Gothic"/>
              </w:rPr>
              <w:t xml:space="preserve">Voluntarily promising to give up all possessions for the common good of a community. </w:t>
            </w:r>
          </w:p>
        </w:tc>
      </w:tr>
      <w:tr w:rsidR="00804273" w:rsidRPr="00804273" w14:paraId="3F82B9EB" w14:textId="77777777" w:rsidTr="00804273">
        <w:trPr>
          <w:trHeight w:val="407"/>
        </w:trPr>
        <w:tc>
          <w:tcPr>
            <w:tcW w:w="1865" w:type="dxa"/>
            <w:shd w:val="clear" w:color="auto" w:fill="DEEAF6" w:themeFill="accent1" w:themeFillTint="33"/>
          </w:tcPr>
          <w:p w14:paraId="6F782C7E" w14:textId="77777777" w:rsidR="00804273" w:rsidRPr="00804273" w:rsidRDefault="00804273" w:rsidP="00804273">
            <w:pPr>
              <w:rPr>
                <w:rFonts w:ascii="Century Gothic" w:hAnsi="Century Gothic"/>
                <w:b/>
                <w:bCs/>
              </w:rPr>
            </w:pPr>
            <w:r w:rsidRPr="00804273">
              <w:rPr>
                <w:rFonts w:ascii="Century Gothic" w:hAnsi="Century Gothic"/>
                <w:b/>
                <w:bCs/>
              </w:rPr>
              <w:t>vow of chastity</w:t>
            </w:r>
          </w:p>
        </w:tc>
        <w:tc>
          <w:tcPr>
            <w:tcW w:w="8903" w:type="dxa"/>
          </w:tcPr>
          <w:p w14:paraId="704FC698" w14:textId="77777777" w:rsidR="00804273" w:rsidRPr="00804273" w:rsidRDefault="00804273" w:rsidP="00994CD6">
            <w:pPr>
              <w:rPr>
                <w:rFonts w:ascii="Century Gothic" w:hAnsi="Century Gothic"/>
              </w:rPr>
            </w:pPr>
            <w:r w:rsidRPr="00804273">
              <w:rPr>
                <w:rFonts w:ascii="Century Gothic" w:hAnsi="Century Gothic"/>
              </w:rPr>
              <w:t>Voluntarily promising to abstain from sexual pleasure.</w:t>
            </w:r>
          </w:p>
        </w:tc>
      </w:tr>
      <w:tr w:rsidR="00804273" w:rsidRPr="00804273" w14:paraId="7DA45CC3" w14:textId="77777777" w:rsidTr="00804273">
        <w:trPr>
          <w:trHeight w:val="407"/>
        </w:trPr>
        <w:tc>
          <w:tcPr>
            <w:tcW w:w="1865" w:type="dxa"/>
            <w:shd w:val="clear" w:color="auto" w:fill="DEEAF6" w:themeFill="accent1" w:themeFillTint="33"/>
          </w:tcPr>
          <w:p w14:paraId="15233A39" w14:textId="77777777" w:rsidR="00804273" w:rsidRPr="00804273" w:rsidRDefault="00804273" w:rsidP="00804273">
            <w:pPr>
              <w:rPr>
                <w:rFonts w:ascii="Century Gothic" w:hAnsi="Century Gothic"/>
                <w:b/>
                <w:bCs/>
              </w:rPr>
            </w:pPr>
            <w:r w:rsidRPr="00804273">
              <w:rPr>
                <w:rFonts w:ascii="Century Gothic" w:hAnsi="Century Gothic"/>
                <w:b/>
                <w:bCs/>
              </w:rPr>
              <w:t>vow of obedience</w:t>
            </w:r>
          </w:p>
        </w:tc>
        <w:tc>
          <w:tcPr>
            <w:tcW w:w="8903" w:type="dxa"/>
          </w:tcPr>
          <w:p w14:paraId="037D6BFC" w14:textId="77777777" w:rsidR="00804273" w:rsidRPr="00804273" w:rsidRDefault="00804273" w:rsidP="00994CD6">
            <w:pPr>
              <w:rPr>
                <w:rFonts w:ascii="Century Gothic" w:hAnsi="Century Gothic"/>
              </w:rPr>
            </w:pPr>
            <w:r w:rsidRPr="00804273">
              <w:rPr>
                <w:rFonts w:ascii="Century Gothic" w:hAnsi="Century Gothic"/>
              </w:rPr>
              <w:t>Voluntarily promising to follow the authority of a religious order.</w:t>
            </w:r>
          </w:p>
        </w:tc>
      </w:tr>
      <w:tr w:rsidR="00804273" w:rsidRPr="00804273" w14:paraId="055DCBF8" w14:textId="77777777" w:rsidTr="00804273">
        <w:trPr>
          <w:trHeight w:val="407"/>
        </w:trPr>
        <w:tc>
          <w:tcPr>
            <w:tcW w:w="1865" w:type="dxa"/>
            <w:shd w:val="clear" w:color="auto" w:fill="DEEAF6" w:themeFill="accent1" w:themeFillTint="33"/>
          </w:tcPr>
          <w:p w14:paraId="2587AA37" w14:textId="77777777" w:rsidR="00804273" w:rsidRPr="00804273" w:rsidRDefault="00804273" w:rsidP="00804273">
            <w:pPr>
              <w:rPr>
                <w:rFonts w:ascii="Century Gothic" w:hAnsi="Century Gothic"/>
                <w:b/>
                <w:bCs/>
              </w:rPr>
            </w:pPr>
            <w:r w:rsidRPr="00804273">
              <w:rPr>
                <w:rFonts w:ascii="Century Gothic" w:hAnsi="Century Gothic"/>
                <w:b/>
                <w:bCs/>
              </w:rPr>
              <w:t>celibacy</w:t>
            </w:r>
          </w:p>
        </w:tc>
        <w:tc>
          <w:tcPr>
            <w:tcW w:w="8903" w:type="dxa"/>
          </w:tcPr>
          <w:p w14:paraId="6099BFBE" w14:textId="77777777" w:rsidR="00804273" w:rsidRPr="00804273" w:rsidRDefault="00804273" w:rsidP="00994CD6">
            <w:pPr>
              <w:rPr>
                <w:rFonts w:ascii="Century Gothic" w:hAnsi="Century Gothic"/>
              </w:rPr>
            </w:pPr>
            <w:r w:rsidRPr="00804273">
              <w:rPr>
                <w:rFonts w:ascii="Century Gothic" w:hAnsi="Century Gothic"/>
              </w:rPr>
              <w:t>The state of being entirely consecrated to God and therefore unmarried.</w:t>
            </w:r>
          </w:p>
        </w:tc>
      </w:tr>
      <w:tr w:rsidR="00804273" w:rsidRPr="00804273" w14:paraId="19B09185" w14:textId="77777777" w:rsidTr="00804273">
        <w:trPr>
          <w:trHeight w:val="686"/>
        </w:trPr>
        <w:tc>
          <w:tcPr>
            <w:tcW w:w="1865" w:type="dxa"/>
            <w:shd w:val="clear" w:color="auto" w:fill="DEEAF6" w:themeFill="accent1" w:themeFillTint="33"/>
          </w:tcPr>
          <w:p w14:paraId="15C199B7" w14:textId="77777777" w:rsidR="00804273" w:rsidRPr="00804273" w:rsidRDefault="00804273" w:rsidP="00804273">
            <w:pPr>
              <w:rPr>
                <w:rFonts w:ascii="Century Gothic" w:hAnsi="Century Gothic"/>
                <w:b/>
                <w:bCs/>
              </w:rPr>
            </w:pPr>
            <w:r w:rsidRPr="00804273">
              <w:rPr>
                <w:rFonts w:ascii="Century Gothic" w:hAnsi="Century Gothic"/>
                <w:b/>
                <w:bCs/>
              </w:rPr>
              <w:t>Temple</w:t>
            </w:r>
          </w:p>
        </w:tc>
        <w:tc>
          <w:tcPr>
            <w:tcW w:w="8903" w:type="dxa"/>
          </w:tcPr>
          <w:p w14:paraId="3F32C4B1" w14:textId="77777777" w:rsidR="00804273" w:rsidRPr="00804273" w:rsidRDefault="00804273" w:rsidP="00994CD6">
            <w:pPr>
              <w:rPr>
                <w:rFonts w:ascii="Century Gothic" w:hAnsi="Century Gothic"/>
              </w:rPr>
            </w:pPr>
            <w:r w:rsidRPr="00804273">
              <w:rPr>
                <w:rFonts w:ascii="Century Gothic" w:hAnsi="Century Gothic"/>
              </w:rPr>
              <w:t xml:space="preserve">The covenant Moses made with God at Mount Sinai, when he was given the Ten Commandments as part of the Law </w:t>
            </w:r>
          </w:p>
        </w:tc>
      </w:tr>
      <w:tr w:rsidR="00804273" w:rsidRPr="00804273" w14:paraId="20994935" w14:textId="77777777" w:rsidTr="00804273">
        <w:trPr>
          <w:trHeight w:val="342"/>
        </w:trPr>
        <w:tc>
          <w:tcPr>
            <w:tcW w:w="1865" w:type="dxa"/>
            <w:shd w:val="clear" w:color="auto" w:fill="DEEAF6" w:themeFill="accent1" w:themeFillTint="33"/>
          </w:tcPr>
          <w:p w14:paraId="25CB5F47" w14:textId="77777777" w:rsidR="00804273" w:rsidRPr="00804273" w:rsidRDefault="00804273" w:rsidP="00804273">
            <w:pPr>
              <w:rPr>
                <w:rFonts w:ascii="Century Gothic" w:hAnsi="Century Gothic"/>
                <w:b/>
                <w:bCs/>
              </w:rPr>
            </w:pPr>
            <w:r w:rsidRPr="00804273">
              <w:rPr>
                <w:rFonts w:ascii="Century Gothic" w:hAnsi="Century Gothic"/>
                <w:b/>
                <w:bCs/>
              </w:rPr>
              <w:t>Holy of Holies</w:t>
            </w:r>
          </w:p>
        </w:tc>
        <w:tc>
          <w:tcPr>
            <w:tcW w:w="8903" w:type="dxa"/>
          </w:tcPr>
          <w:p w14:paraId="0612F6F8" w14:textId="77777777" w:rsidR="00804273" w:rsidRPr="00804273" w:rsidRDefault="00804273" w:rsidP="00994CD6">
            <w:pPr>
              <w:rPr>
                <w:rFonts w:ascii="Century Gothic" w:hAnsi="Century Gothic"/>
              </w:rPr>
            </w:pPr>
            <w:r w:rsidRPr="00804273">
              <w:rPr>
                <w:rFonts w:ascii="Century Gothic" w:hAnsi="Century Gothic"/>
              </w:rPr>
              <w:t>The most sacred part of the Temple, which originally housed the Ark of the Covenant.</w:t>
            </w:r>
          </w:p>
        </w:tc>
      </w:tr>
      <w:tr w:rsidR="00804273" w:rsidRPr="00804273" w14:paraId="794C7A5A" w14:textId="77777777" w:rsidTr="00804273">
        <w:trPr>
          <w:trHeight w:val="686"/>
        </w:trPr>
        <w:tc>
          <w:tcPr>
            <w:tcW w:w="1865" w:type="dxa"/>
            <w:shd w:val="clear" w:color="auto" w:fill="DEEAF6" w:themeFill="accent1" w:themeFillTint="33"/>
          </w:tcPr>
          <w:p w14:paraId="339A4A2D" w14:textId="77777777" w:rsidR="00804273" w:rsidRPr="00804273" w:rsidRDefault="00804273" w:rsidP="00804273">
            <w:pPr>
              <w:rPr>
                <w:rFonts w:ascii="Century Gothic" w:hAnsi="Century Gothic"/>
                <w:b/>
                <w:bCs/>
              </w:rPr>
            </w:pPr>
            <w:r w:rsidRPr="00804273">
              <w:rPr>
                <w:rFonts w:ascii="Century Gothic" w:hAnsi="Century Gothic"/>
                <w:b/>
                <w:bCs/>
              </w:rPr>
              <w:t>Day of Atonement</w:t>
            </w:r>
          </w:p>
        </w:tc>
        <w:tc>
          <w:tcPr>
            <w:tcW w:w="8903" w:type="dxa"/>
          </w:tcPr>
          <w:p w14:paraId="411C649C" w14:textId="77777777" w:rsidR="00804273" w:rsidRPr="00804273" w:rsidRDefault="00804273" w:rsidP="00994CD6">
            <w:pPr>
              <w:rPr>
                <w:rFonts w:ascii="Century Gothic" w:hAnsi="Century Gothic"/>
              </w:rPr>
            </w:pPr>
            <w:r w:rsidRPr="00804273">
              <w:rPr>
                <w:rFonts w:ascii="Century Gothic" w:hAnsi="Century Gothic"/>
              </w:rPr>
              <w:t>Also known as Yom Kippur; the day when Jewish people seek forgiveness for sins.</w:t>
            </w:r>
          </w:p>
        </w:tc>
      </w:tr>
      <w:tr w:rsidR="00804273" w:rsidRPr="00804273" w14:paraId="26CDF57D" w14:textId="77777777" w:rsidTr="00804273">
        <w:trPr>
          <w:trHeight w:val="700"/>
        </w:trPr>
        <w:tc>
          <w:tcPr>
            <w:tcW w:w="1865" w:type="dxa"/>
            <w:shd w:val="clear" w:color="auto" w:fill="DEEAF6" w:themeFill="accent1" w:themeFillTint="33"/>
          </w:tcPr>
          <w:p w14:paraId="05FECC0E" w14:textId="77777777" w:rsidR="00804273" w:rsidRPr="00804273" w:rsidRDefault="00804273" w:rsidP="00804273">
            <w:pPr>
              <w:rPr>
                <w:rFonts w:ascii="Century Gothic" w:hAnsi="Century Gothic"/>
                <w:b/>
                <w:bCs/>
              </w:rPr>
            </w:pPr>
            <w:r w:rsidRPr="00804273">
              <w:rPr>
                <w:rFonts w:ascii="Century Gothic" w:hAnsi="Century Gothic"/>
                <w:b/>
                <w:bCs/>
              </w:rPr>
              <w:t>High Priest</w:t>
            </w:r>
          </w:p>
        </w:tc>
        <w:tc>
          <w:tcPr>
            <w:tcW w:w="8903" w:type="dxa"/>
          </w:tcPr>
          <w:p w14:paraId="1AE6E438" w14:textId="77777777" w:rsidR="00804273" w:rsidRPr="00804273" w:rsidRDefault="00804273" w:rsidP="00994CD6">
            <w:pPr>
              <w:rPr>
                <w:rFonts w:ascii="Century Gothic" w:hAnsi="Century Gothic"/>
              </w:rPr>
            </w:pPr>
            <w:r w:rsidRPr="00804273">
              <w:rPr>
                <w:rFonts w:ascii="Century Gothic" w:hAnsi="Century Gothic"/>
              </w:rPr>
              <w:t xml:space="preserve">The chief priest in historical Judaism; </w:t>
            </w:r>
            <w:proofErr w:type="gramStart"/>
            <w:r w:rsidRPr="00804273">
              <w:rPr>
                <w:rFonts w:ascii="Century Gothic" w:hAnsi="Century Gothic"/>
              </w:rPr>
              <w:t>also</w:t>
            </w:r>
            <w:proofErr w:type="gramEnd"/>
            <w:r w:rsidRPr="00804273">
              <w:rPr>
                <w:rFonts w:ascii="Century Gothic" w:hAnsi="Century Gothic"/>
              </w:rPr>
              <w:t xml:space="preserve"> a name for Jesus due to his role in the New Covenant.</w:t>
            </w:r>
          </w:p>
        </w:tc>
      </w:tr>
      <w:tr w:rsidR="00804273" w:rsidRPr="00804273" w14:paraId="57F950DC" w14:textId="77777777" w:rsidTr="00804273">
        <w:trPr>
          <w:trHeight w:val="686"/>
        </w:trPr>
        <w:tc>
          <w:tcPr>
            <w:tcW w:w="1865" w:type="dxa"/>
            <w:shd w:val="clear" w:color="auto" w:fill="DEEAF6" w:themeFill="accent1" w:themeFillTint="33"/>
          </w:tcPr>
          <w:p w14:paraId="464F7847" w14:textId="77777777" w:rsidR="00804273" w:rsidRPr="00804273" w:rsidRDefault="00804273" w:rsidP="00804273">
            <w:pPr>
              <w:rPr>
                <w:rFonts w:ascii="Century Gothic" w:hAnsi="Century Gothic"/>
                <w:b/>
                <w:bCs/>
              </w:rPr>
            </w:pPr>
            <w:r w:rsidRPr="00804273">
              <w:rPr>
                <w:rFonts w:ascii="Century Gothic" w:hAnsi="Century Gothic"/>
                <w:b/>
                <w:bCs/>
              </w:rPr>
              <w:t>mystery of redemption</w:t>
            </w:r>
          </w:p>
        </w:tc>
        <w:tc>
          <w:tcPr>
            <w:tcW w:w="8903" w:type="dxa"/>
          </w:tcPr>
          <w:p w14:paraId="71C61AA6" w14:textId="77777777" w:rsidR="00804273" w:rsidRPr="00804273" w:rsidRDefault="00804273" w:rsidP="00994CD6">
            <w:pPr>
              <w:rPr>
                <w:rFonts w:ascii="Century Gothic" w:hAnsi="Century Gothic"/>
              </w:rPr>
            </w:pPr>
            <w:r w:rsidRPr="00804273">
              <w:rPr>
                <w:rFonts w:ascii="Century Gothic" w:hAnsi="Century Gothic"/>
              </w:rPr>
              <w:t>The truth of how God redeems humanity through Jesus’ sacrifice, which can never be fully understood.</w:t>
            </w:r>
          </w:p>
        </w:tc>
      </w:tr>
      <w:tr w:rsidR="00804273" w:rsidRPr="00804273" w14:paraId="155EED92" w14:textId="77777777" w:rsidTr="00804273">
        <w:trPr>
          <w:trHeight w:val="342"/>
        </w:trPr>
        <w:tc>
          <w:tcPr>
            <w:tcW w:w="1865" w:type="dxa"/>
            <w:shd w:val="clear" w:color="auto" w:fill="DEEAF6" w:themeFill="accent1" w:themeFillTint="33"/>
          </w:tcPr>
          <w:p w14:paraId="129FD9D2" w14:textId="77777777" w:rsidR="00804273" w:rsidRPr="00804273" w:rsidRDefault="00804273" w:rsidP="00804273">
            <w:pPr>
              <w:rPr>
                <w:rFonts w:ascii="Century Gothic" w:hAnsi="Century Gothic"/>
                <w:b/>
                <w:bCs/>
              </w:rPr>
            </w:pPr>
            <w:r w:rsidRPr="00804273">
              <w:rPr>
                <w:rFonts w:ascii="Century Gothic" w:hAnsi="Century Gothic"/>
                <w:b/>
                <w:bCs/>
              </w:rPr>
              <w:t>grace</w:t>
            </w:r>
          </w:p>
        </w:tc>
        <w:tc>
          <w:tcPr>
            <w:tcW w:w="8903" w:type="dxa"/>
          </w:tcPr>
          <w:p w14:paraId="19741539" w14:textId="77777777" w:rsidR="00804273" w:rsidRPr="00804273" w:rsidRDefault="00804273" w:rsidP="00994CD6">
            <w:pPr>
              <w:rPr>
                <w:rFonts w:ascii="Century Gothic" w:hAnsi="Century Gothic"/>
              </w:rPr>
            </w:pPr>
            <w:r w:rsidRPr="00804273">
              <w:rPr>
                <w:rFonts w:ascii="Century Gothic" w:hAnsi="Century Gothic"/>
              </w:rPr>
              <w:t>A gift of love freely given by God to humankind.</w:t>
            </w:r>
          </w:p>
        </w:tc>
      </w:tr>
      <w:tr w:rsidR="00804273" w:rsidRPr="00804273" w14:paraId="005D7687" w14:textId="77777777" w:rsidTr="00804273">
        <w:trPr>
          <w:trHeight w:val="483"/>
        </w:trPr>
        <w:tc>
          <w:tcPr>
            <w:tcW w:w="1865" w:type="dxa"/>
            <w:shd w:val="clear" w:color="auto" w:fill="DEEAF6" w:themeFill="accent1" w:themeFillTint="33"/>
          </w:tcPr>
          <w:p w14:paraId="75CCC6EA" w14:textId="77777777" w:rsidR="00804273" w:rsidRPr="00804273" w:rsidRDefault="00804273" w:rsidP="00804273">
            <w:pPr>
              <w:rPr>
                <w:rFonts w:ascii="Century Gothic" w:hAnsi="Century Gothic"/>
                <w:b/>
                <w:bCs/>
              </w:rPr>
            </w:pPr>
            <w:r w:rsidRPr="00804273">
              <w:rPr>
                <w:rFonts w:ascii="Century Gothic" w:hAnsi="Century Gothic"/>
                <w:b/>
                <w:bCs/>
              </w:rPr>
              <w:t>redemption</w:t>
            </w:r>
          </w:p>
        </w:tc>
        <w:tc>
          <w:tcPr>
            <w:tcW w:w="8903" w:type="dxa"/>
          </w:tcPr>
          <w:p w14:paraId="4BF7E6C8" w14:textId="77777777" w:rsidR="00804273" w:rsidRPr="00804273" w:rsidRDefault="00804273" w:rsidP="00994CD6">
            <w:pPr>
              <w:rPr>
                <w:rFonts w:ascii="Century Gothic" w:hAnsi="Century Gothic"/>
              </w:rPr>
            </w:pPr>
            <w:r w:rsidRPr="00804273">
              <w:rPr>
                <w:rFonts w:ascii="Century Gothic" w:hAnsi="Century Gothic"/>
              </w:rPr>
              <w:t>In the Old Testament, the act of saving a person from sin or suffering or clearing a debt; in the New Testament, the belief that Jesus paid the ‘ransom’ to free humans from sin by dying on the cross.</w:t>
            </w:r>
          </w:p>
        </w:tc>
      </w:tr>
      <w:tr w:rsidR="00804273" w:rsidRPr="00804273" w14:paraId="11B48015" w14:textId="77777777" w:rsidTr="00804273">
        <w:trPr>
          <w:trHeight w:val="483"/>
        </w:trPr>
        <w:tc>
          <w:tcPr>
            <w:tcW w:w="1865" w:type="dxa"/>
            <w:shd w:val="clear" w:color="auto" w:fill="DEEAF6" w:themeFill="accent1" w:themeFillTint="33"/>
          </w:tcPr>
          <w:p w14:paraId="1C98D3CA" w14:textId="77777777" w:rsidR="00804273" w:rsidRPr="00804273" w:rsidRDefault="00804273" w:rsidP="00804273">
            <w:pPr>
              <w:rPr>
                <w:rFonts w:ascii="Century Gothic" w:hAnsi="Century Gothic"/>
                <w:b/>
                <w:bCs/>
              </w:rPr>
            </w:pPr>
            <w:r w:rsidRPr="00804273">
              <w:rPr>
                <w:rFonts w:ascii="Century Gothic" w:hAnsi="Century Gothic"/>
                <w:b/>
                <w:bCs/>
              </w:rPr>
              <w:t>atonement</w:t>
            </w:r>
          </w:p>
        </w:tc>
        <w:tc>
          <w:tcPr>
            <w:tcW w:w="8903" w:type="dxa"/>
          </w:tcPr>
          <w:p w14:paraId="2E01AF72" w14:textId="77777777" w:rsidR="00804273" w:rsidRPr="00804273" w:rsidRDefault="00804273" w:rsidP="00994CD6">
            <w:pPr>
              <w:rPr>
                <w:rFonts w:ascii="Century Gothic" w:hAnsi="Century Gothic"/>
              </w:rPr>
            </w:pPr>
            <w:r w:rsidRPr="00804273">
              <w:rPr>
                <w:rFonts w:ascii="Century Gothic" w:hAnsi="Century Gothic"/>
              </w:rPr>
              <w:t xml:space="preserve">The action of making up for or repairing the damage done </w:t>
            </w:r>
            <w:proofErr w:type="gramStart"/>
            <w:r w:rsidRPr="00804273">
              <w:rPr>
                <w:rFonts w:ascii="Century Gothic" w:hAnsi="Century Gothic"/>
              </w:rPr>
              <w:t>as a result of</w:t>
            </w:r>
            <w:proofErr w:type="gramEnd"/>
            <w:r w:rsidRPr="00804273">
              <w:rPr>
                <w:rFonts w:ascii="Century Gothic" w:hAnsi="Century Gothic"/>
              </w:rPr>
              <w:t xml:space="preserve"> wrong behaviour.</w:t>
            </w:r>
          </w:p>
        </w:tc>
      </w:tr>
      <w:tr w:rsidR="00804273" w:rsidRPr="00804273" w14:paraId="3C6478FD" w14:textId="77777777" w:rsidTr="00804273">
        <w:trPr>
          <w:trHeight w:val="483"/>
        </w:trPr>
        <w:tc>
          <w:tcPr>
            <w:tcW w:w="1865" w:type="dxa"/>
            <w:shd w:val="clear" w:color="auto" w:fill="DEEAF6" w:themeFill="accent1" w:themeFillTint="33"/>
          </w:tcPr>
          <w:p w14:paraId="54A26D09" w14:textId="77777777" w:rsidR="00804273" w:rsidRPr="00804273" w:rsidRDefault="00804273" w:rsidP="00804273">
            <w:pPr>
              <w:rPr>
                <w:rFonts w:ascii="Century Gothic" w:hAnsi="Century Gothic"/>
                <w:b/>
                <w:bCs/>
              </w:rPr>
            </w:pPr>
            <w:r w:rsidRPr="00804273">
              <w:rPr>
                <w:rFonts w:ascii="Century Gothic" w:hAnsi="Century Gothic"/>
                <w:b/>
                <w:bCs/>
              </w:rPr>
              <w:t>salvation</w:t>
            </w:r>
          </w:p>
        </w:tc>
        <w:tc>
          <w:tcPr>
            <w:tcW w:w="8903" w:type="dxa"/>
          </w:tcPr>
          <w:p w14:paraId="763DD014" w14:textId="77777777" w:rsidR="00804273" w:rsidRPr="00804273" w:rsidRDefault="00804273" w:rsidP="00994CD6">
            <w:pPr>
              <w:rPr>
                <w:rFonts w:ascii="Century Gothic" w:hAnsi="Century Gothic"/>
              </w:rPr>
            </w:pPr>
            <w:r w:rsidRPr="00804273">
              <w:rPr>
                <w:rFonts w:ascii="Century Gothic" w:hAnsi="Century Gothic"/>
              </w:rPr>
              <w:t>The process of being saved from sin and returning to God through God’s grace.</w:t>
            </w:r>
          </w:p>
        </w:tc>
      </w:tr>
      <w:tr w:rsidR="00804273" w:rsidRPr="00804273" w14:paraId="04FA3629" w14:textId="77777777" w:rsidTr="00804273">
        <w:trPr>
          <w:trHeight w:val="483"/>
        </w:trPr>
        <w:tc>
          <w:tcPr>
            <w:tcW w:w="1865" w:type="dxa"/>
            <w:shd w:val="clear" w:color="auto" w:fill="DEEAF6" w:themeFill="accent1" w:themeFillTint="33"/>
          </w:tcPr>
          <w:p w14:paraId="75826723" w14:textId="77777777" w:rsidR="00804273" w:rsidRPr="00804273" w:rsidRDefault="00804273" w:rsidP="00804273">
            <w:pPr>
              <w:rPr>
                <w:rFonts w:ascii="Century Gothic" w:hAnsi="Century Gothic"/>
                <w:b/>
                <w:bCs/>
              </w:rPr>
            </w:pPr>
            <w:r w:rsidRPr="00804273">
              <w:rPr>
                <w:rFonts w:ascii="Century Gothic" w:hAnsi="Century Gothic"/>
                <w:b/>
                <w:bCs/>
              </w:rPr>
              <w:t>reparation</w:t>
            </w:r>
          </w:p>
        </w:tc>
        <w:tc>
          <w:tcPr>
            <w:tcW w:w="8903" w:type="dxa"/>
          </w:tcPr>
          <w:p w14:paraId="26BB92C4" w14:textId="77777777" w:rsidR="00804273" w:rsidRPr="00804273" w:rsidRDefault="00804273" w:rsidP="00994CD6">
            <w:pPr>
              <w:rPr>
                <w:rFonts w:ascii="Century Gothic" w:hAnsi="Century Gothic"/>
              </w:rPr>
            </w:pPr>
            <w:r w:rsidRPr="00804273">
              <w:rPr>
                <w:rFonts w:ascii="Century Gothic" w:hAnsi="Century Gothic"/>
              </w:rPr>
              <w:t>The act of making right a wrong by helping to repair something and restoring it to its original condition.</w:t>
            </w:r>
          </w:p>
        </w:tc>
      </w:tr>
      <w:tr w:rsidR="00804273" w:rsidRPr="00804273" w14:paraId="023C3FF1" w14:textId="77777777" w:rsidTr="00804273">
        <w:trPr>
          <w:trHeight w:val="483"/>
        </w:trPr>
        <w:tc>
          <w:tcPr>
            <w:tcW w:w="1865" w:type="dxa"/>
            <w:shd w:val="clear" w:color="auto" w:fill="DEEAF6" w:themeFill="accent1" w:themeFillTint="33"/>
          </w:tcPr>
          <w:p w14:paraId="0DFC64EA" w14:textId="77777777" w:rsidR="00804273" w:rsidRPr="00804273" w:rsidRDefault="00804273" w:rsidP="00804273">
            <w:pPr>
              <w:rPr>
                <w:rFonts w:ascii="Century Gothic" w:hAnsi="Century Gothic"/>
                <w:b/>
                <w:bCs/>
              </w:rPr>
            </w:pPr>
            <w:r w:rsidRPr="00804273">
              <w:rPr>
                <w:rFonts w:ascii="Century Gothic" w:hAnsi="Century Gothic"/>
                <w:b/>
                <w:bCs/>
              </w:rPr>
              <w:t>sanctification</w:t>
            </w:r>
          </w:p>
        </w:tc>
        <w:tc>
          <w:tcPr>
            <w:tcW w:w="8903" w:type="dxa"/>
          </w:tcPr>
          <w:p w14:paraId="26B82A51" w14:textId="77777777" w:rsidR="00804273" w:rsidRPr="00804273" w:rsidRDefault="00804273" w:rsidP="00994CD6">
            <w:pPr>
              <w:rPr>
                <w:rFonts w:ascii="Century Gothic" w:hAnsi="Century Gothic"/>
              </w:rPr>
            </w:pPr>
            <w:r w:rsidRPr="00804273">
              <w:rPr>
                <w:rFonts w:ascii="Century Gothic" w:hAnsi="Century Gothic"/>
              </w:rPr>
              <w:t>The act of making holy.</w:t>
            </w:r>
          </w:p>
        </w:tc>
      </w:tr>
    </w:tbl>
    <w:p w14:paraId="579DF637" w14:textId="77777777" w:rsidR="00B121BD" w:rsidRPr="00195C41" w:rsidRDefault="00B121BD" w:rsidP="00195C41">
      <w:pPr>
        <w:spacing w:line="240" w:lineRule="auto"/>
        <w:rPr>
          <w:rFonts w:ascii="Century Gothic" w:hAnsi="Century Gothic"/>
          <w:sz w:val="28"/>
          <w:szCs w:val="28"/>
        </w:rPr>
      </w:pPr>
    </w:p>
    <w:sectPr w:rsidR="00B121BD" w:rsidRPr="00195C41" w:rsidSect="00505C3E">
      <w:pgSz w:w="11906" w:h="16838"/>
      <w:pgMar w:top="567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94369"/>
    <w:multiLevelType w:val="hybridMultilevel"/>
    <w:tmpl w:val="B4B8860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1475965"/>
    <w:multiLevelType w:val="hybridMultilevel"/>
    <w:tmpl w:val="98986A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73077E"/>
    <w:multiLevelType w:val="hybridMultilevel"/>
    <w:tmpl w:val="2F0EB11A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 w16cid:durableId="705760816">
    <w:abstractNumId w:val="0"/>
  </w:num>
  <w:num w:numId="2" w16cid:durableId="1522160422">
    <w:abstractNumId w:val="1"/>
  </w:num>
  <w:num w:numId="3" w16cid:durableId="5122581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790D"/>
    <w:rsid w:val="001859C7"/>
    <w:rsid w:val="00195C41"/>
    <w:rsid w:val="001B767C"/>
    <w:rsid w:val="001C10AC"/>
    <w:rsid w:val="00260FB0"/>
    <w:rsid w:val="003C1700"/>
    <w:rsid w:val="004004F6"/>
    <w:rsid w:val="0043746F"/>
    <w:rsid w:val="00475729"/>
    <w:rsid w:val="0048684B"/>
    <w:rsid w:val="00505C3E"/>
    <w:rsid w:val="005C365E"/>
    <w:rsid w:val="005F59B5"/>
    <w:rsid w:val="00661676"/>
    <w:rsid w:val="0077765D"/>
    <w:rsid w:val="007928E4"/>
    <w:rsid w:val="007F126D"/>
    <w:rsid w:val="00804273"/>
    <w:rsid w:val="009D2F2A"/>
    <w:rsid w:val="00AB1328"/>
    <w:rsid w:val="00B121BD"/>
    <w:rsid w:val="00BF364E"/>
    <w:rsid w:val="00BF5F82"/>
    <w:rsid w:val="00D73059"/>
    <w:rsid w:val="00DC401F"/>
    <w:rsid w:val="00ED790D"/>
    <w:rsid w:val="00F06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A18E96"/>
  <w15:chartTrackingRefBased/>
  <w15:docId w15:val="{F843B532-F9B3-485F-9FD1-6ABB5B8BC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790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5F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F82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77765D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Moore</dc:creator>
  <cp:keywords/>
  <dc:description/>
  <cp:lastModifiedBy>R Surman</cp:lastModifiedBy>
  <cp:revision>3</cp:revision>
  <cp:lastPrinted>2019-03-20T12:36:00Z</cp:lastPrinted>
  <dcterms:created xsi:type="dcterms:W3CDTF">2026-04-20T08:33:00Z</dcterms:created>
  <dcterms:modified xsi:type="dcterms:W3CDTF">2026-04-20T08:45:00Z</dcterms:modified>
</cp:coreProperties>
</file>